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C5" w:rsidRPr="00CB432A" w:rsidRDefault="005E20C5" w:rsidP="00ED4B01">
      <w:pPr>
        <w:pStyle w:val="a6"/>
      </w:pPr>
      <w:bookmarkStart w:id="0" w:name="_GoBack"/>
      <w:bookmarkEnd w:id="0"/>
      <w:r>
        <w:t>ДОКУМЕНТАЦИЯ</w:t>
      </w:r>
      <w:r w:rsidRPr="00CB432A">
        <w:t xml:space="preserve"> О ЗАПРОСЕ ПРЕДЛОЖЕНИЙ</w:t>
      </w:r>
    </w:p>
    <w:p w:rsidR="005E20C5" w:rsidRPr="00CB432A" w:rsidRDefault="005E20C5" w:rsidP="00ED4B01">
      <w:pPr>
        <w:pStyle w:val="23"/>
      </w:pPr>
      <w:r w:rsidRPr="00CB432A">
        <w:t xml:space="preserve">Запрос предложений № </w:t>
      </w:r>
      <w:r w:rsidRPr="00D12FF2">
        <w:rPr>
          <w:noProof/>
          <w:highlight w:val="lightGray"/>
        </w:rPr>
        <w:t>189227</w:t>
      </w:r>
    </w:p>
    <w:p w:rsidR="005E20C5" w:rsidRDefault="005E20C5" w:rsidP="00ED4B01">
      <w:pPr>
        <w:pStyle w:val="23"/>
      </w:pPr>
      <w:r>
        <w:t>в электронной форме</w:t>
      </w:r>
      <w:r w:rsidRPr="00CB432A">
        <w:t xml:space="preserve"> </w:t>
      </w:r>
    </w:p>
    <w:p w:rsidR="005E20C5" w:rsidRPr="00CB432A" w:rsidRDefault="005E20C5" w:rsidP="00ED4B01">
      <w:pPr>
        <w:pStyle w:val="23"/>
      </w:pPr>
      <w:r w:rsidRPr="00CB432A">
        <w:t xml:space="preserve">по отбору Организации для </w:t>
      </w:r>
      <w:r w:rsidRPr="00074B61">
        <w:t>ВЫПОЛНЕНИЯ РАБОТ</w:t>
      </w:r>
      <w:r>
        <w:t>,</w:t>
      </w:r>
      <w:r w:rsidRPr="00074B61">
        <w:t xml:space="preserve"> </w:t>
      </w:r>
      <w:r>
        <w:t>ОКАЗАНИЯ УСЛУГ</w:t>
      </w:r>
    </w:p>
    <w:p w:rsidR="005E20C5" w:rsidRPr="00E769EE" w:rsidRDefault="005E20C5" w:rsidP="00ED4B01">
      <w:pPr>
        <w:pStyle w:val="23"/>
        <w:rPr>
          <w:highlight w:val="lightGray"/>
        </w:rPr>
      </w:pPr>
    </w:p>
    <w:p w:rsidR="005E20C5" w:rsidRPr="00B11E36" w:rsidRDefault="005E20C5" w:rsidP="00ED4B01">
      <w:pPr>
        <w:pStyle w:val="23"/>
        <w:rPr>
          <w:highlight w:val="lightGray"/>
        </w:rPr>
      </w:pPr>
    </w:p>
    <w:p w:rsidR="005E20C5" w:rsidRDefault="005E20C5" w:rsidP="00ED4B01">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BB5F40" w:rsidRDefault="005E20C5" w:rsidP="00554213">
      <w:pPr>
        <w:pStyle w:val="23"/>
        <w:rPr>
          <w:highlight w:val="lightGray"/>
        </w:rPr>
      </w:pPr>
    </w:p>
    <w:p w:rsidR="005E20C5" w:rsidRPr="00E769EE" w:rsidRDefault="005E20C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5E20C5" w:rsidTr="006E49A7">
        <w:trPr>
          <w:trHeight w:val="298"/>
        </w:trPr>
        <w:tc>
          <w:tcPr>
            <w:tcW w:w="284" w:type="dxa"/>
            <w:shd w:val="pct15" w:color="auto" w:fill="auto"/>
          </w:tcPr>
          <w:p w:rsidR="005E20C5" w:rsidRDefault="005E20C5">
            <w:pPr>
              <w:ind w:left="567"/>
            </w:pPr>
            <w:r>
              <w:t>1</w:t>
            </w:r>
          </w:p>
        </w:tc>
        <w:tc>
          <w:tcPr>
            <w:tcW w:w="399" w:type="dxa"/>
            <w:shd w:val="pct15" w:color="auto" w:fill="auto"/>
          </w:tcPr>
          <w:p w:rsidR="005E20C5" w:rsidRPr="005E20C5" w:rsidRDefault="005E20C5">
            <w:pPr>
              <w:ind w:left="567"/>
            </w:pPr>
            <w:r w:rsidRPr="005E20C5">
              <w:t>лот:</w:t>
            </w:r>
          </w:p>
        </w:tc>
        <w:tc>
          <w:tcPr>
            <w:tcW w:w="9039" w:type="dxa"/>
            <w:shd w:val="pct15" w:color="auto" w:fill="auto"/>
          </w:tcPr>
          <w:p w:rsidR="005E20C5" w:rsidRPr="005E20C5" w:rsidRDefault="005E20C5">
            <w:pPr>
              <w:ind w:left="567"/>
            </w:pPr>
            <w:r w:rsidRPr="005E20C5">
              <w:t>для нужд  ООО "Газпром межрегионгаз Иваново"</w:t>
            </w:r>
          </w:p>
        </w:tc>
      </w:tr>
    </w:tbl>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Pr="00BB5F40" w:rsidRDefault="005E20C5" w:rsidP="00ED4B01"/>
    <w:p w:rsidR="005E20C5" w:rsidRDefault="005E20C5" w:rsidP="00ED4B01"/>
    <w:p w:rsidR="005E20C5" w:rsidRPr="00AA26B8" w:rsidRDefault="005E20C5" w:rsidP="00ED4B01"/>
    <w:p w:rsidR="005E20C5" w:rsidRPr="00CB432A" w:rsidRDefault="005E20C5" w:rsidP="00ED4B01">
      <w:pPr>
        <w:jc w:val="center"/>
      </w:pPr>
      <w:r w:rsidRPr="00CB432A">
        <w:t>г. Санкт-Петербург</w:t>
      </w:r>
    </w:p>
    <w:p w:rsidR="005E20C5" w:rsidRPr="00CB432A" w:rsidRDefault="005E20C5">
      <w:r w:rsidRPr="00CB432A">
        <w:br w:type="page"/>
      </w:r>
    </w:p>
    <w:p w:rsidR="005E20C5" w:rsidRPr="00E769EE" w:rsidRDefault="005E20C5" w:rsidP="00ED4B01">
      <w:pPr>
        <w:pStyle w:val="a9"/>
      </w:pPr>
      <w:r>
        <w:t>Оглавление</w:t>
      </w:r>
    </w:p>
    <w:p w:rsidR="005E20C5" w:rsidRDefault="005E20C5">
      <w:pPr>
        <w:pStyle w:val="11"/>
        <w:tabs>
          <w:tab w:val="right" w:leader="dot" w:pos="10195"/>
        </w:tabs>
        <w:rPr>
          <w:rFonts w:asciiTheme="minorHAnsi" w:hAnsiTheme="minorHAnsi" w:cstheme="minorBidi"/>
          <w:noProof/>
          <w:sz w:val="22"/>
          <w:szCs w:val="22"/>
        </w:rPr>
      </w:pPr>
      <w:hyperlink w:anchor="_Toc5981246" w:history="1">
        <w:r w:rsidRPr="001A5ABC">
          <w:rPr>
            <w:rStyle w:val="a3"/>
            <w:noProof/>
          </w:rPr>
          <w:t>ТЕРМИНЫ И ОПРЕДЕЛЕНИЯ</w:t>
        </w:r>
        <w:r>
          <w:rPr>
            <w:noProof/>
          </w:rPr>
          <w:tab/>
        </w:r>
        <w:r>
          <w:rPr>
            <w:noProof/>
          </w:rPr>
          <w:fldChar w:fldCharType="begin"/>
        </w:r>
        <w:r>
          <w:rPr>
            <w:noProof/>
          </w:rPr>
          <w:instrText xml:space="preserve"> PAGEREF _Toc5981246 \h </w:instrText>
        </w:r>
        <w:r>
          <w:rPr>
            <w:noProof/>
          </w:rPr>
        </w:r>
        <w:r>
          <w:rPr>
            <w:noProof/>
          </w:rPr>
          <w:fldChar w:fldCharType="separate"/>
        </w:r>
        <w:r>
          <w:rPr>
            <w:noProof/>
          </w:rPr>
          <w:t>4</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47" w:history="1">
        <w:r w:rsidRPr="001A5ABC">
          <w:rPr>
            <w:rStyle w:val="a3"/>
            <w:noProof/>
          </w:rPr>
          <w:t>1 Общие положения</w:t>
        </w:r>
        <w:r>
          <w:rPr>
            <w:noProof/>
          </w:rPr>
          <w:tab/>
        </w:r>
        <w:r>
          <w:rPr>
            <w:noProof/>
          </w:rPr>
          <w:fldChar w:fldCharType="begin"/>
        </w:r>
        <w:r>
          <w:rPr>
            <w:noProof/>
          </w:rPr>
          <w:instrText xml:space="preserve"> PAGEREF _Toc5981247 \h </w:instrText>
        </w:r>
        <w:r>
          <w:rPr>
            <w:noProof/>
          </w:rPr>
        </w:r>
        <w:r>
          <w:rPr>
            <w:noProof/>
          </w:rPr>
          <w:fldChar w:fldCharType="separate"/>
        </w:r>
        <w:r>
          <w:rPr>
            <w:noProof/>
          </w:rPr>
          <w:t>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48" w:history="1">
        <w:r w:rsidRPr="001A5ABC">
          <w:rPr>
            <w:rStyle w:val="a3"/>
            <w:noProof/>
          </w:rPr>
          <w:t>1.1 Общие сведения о Закупке</w:t>
        </w:r>
        <w:r>
          <w:rPr>
            <w:noProof/>
          </w:rPr>
          <w:tab/>
        </w:r>
        <w:r>
          <w:rPr>
            <w:noProof/>
          </w:rPr>
          <w:fldChar w:fldCharType="begin"/>
        </w:r>
        <w:r>
          <w:rPr>
            <w:noProof/>
          </w:rPr>
          <w:instrText xml:space="preserve"> PAGEREF _Toc5981248 \h </w:instrText>
        </w:r>
        <w:r>
          <w:rPr>
            <w:noProof/>
          </w:rPr>
        </w:r>
        <w:r>
          <w:rPr>
            <w:noProof/>
          </w:rPr>
          <w:fldChar w:fldCharType="separate"/>
        </w:r>
        <w:r>
          <w:rPr>
            <w:noProof/>
          </w:rPr>
          <w:t>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49" w:history="1">
        <w:r w:rsidRPr="001A5ABC">
          <w:rPr>
            <w:rStyle w:val="a3"/>
            <w:noProof/>
          </w:rPr>
          <w:t>1.2 Структура настоящей Документации</w:t>
        </w:r>
        <w:r>
          <w:rPr>
            <w:noProof/>
          </w:rPr>
          <w:tab/>
        </w:r>
        <w:r>
          <w:rPr>
            <w:noProof/>
          </w:rPr>
          <w:fldChar w:fldCharType="begin"/>
        </w:r>
        <w:r>
          <w:rPr>
            <w:noProof/>
          </w:rPr>
          <w:instrText xml:space="preserve"> PAGEREF _Toc5981249 \h </w:instrText>
        </w:r>
        <w:r>
          <w:rPr>
            <w:noProof/>
          </w:rPr>
        </w:r>
        <w:r>
          <w:rPr>
            <w:noProof/>
          </w:rPr>
          <w:fldChar w:fldCharType="separate"/>
        </w:r>
        <w:r>
          <w:rPr>
            <w:noProof/>
          </w:rPr>
          <w:t>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0" w:history="1">
        <w:r w:rsidRPr="001A5ABC">
          <w:rPr>
            <w:rStyle w:val="a3"/>
            <w:noProof/>
          </w:rPr>
          <w:t>1.3 Требования к Участникам Закупки</w:t>
        </w:r>
        <w:r>
          <w:rPr>
            <w:noProof/>
          </w:rPr>
          <w:tab/>
        </w:r>
        <w:r>
          <w:rPr>
            <w:noProof/>
          </w:rPr>
          <w:fldChar w:fldCharType="begin"/>
        </w:r>
        <w:r>
          <w:rPr>
            <w:noProof/>
          </w:rPr>
          <w:instrText xml:space="preserve"> PAGEREF _Toc5981250 \h </w:instrText>
        </w:r>
        <w:r>
          <w:rPr>
            <w:noProof/>
          </w:rPr>
        </w:r>
        <w:r>
          <w:rPr>
            <w:noProof/>
          </w:rPr>
          <w:fldChar w:fldCharType="separate"/>
        </w:r>
        <w:r>
          <w:rPr>
            <w:noProof/>
          </w:rPr>
          <w:t>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1" w:history="1">
        <w:r w:rsidRPr="001A5ABC">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_Toc5981251 \h </w:instrText>
        </w:r>
        <w:r>
          <w:rPr>
            <w:noProof/>
          </w:rPr>
        </w:r>
        <w:r>
          <w:rPr>
            <w:noProof/>
          </w:rPr>
          <w:fldChar w:fldCharType="separate"/>
        </w:r>
        <w:r>
          <w:rPr>
            <w:noProof/>
          </w:rPr>
          <w:t>7</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2" w:history="1">
        <w:r w:rsidRPr="001A5ABC">
          <w:rPr>
            <w:rStyle w:val="a3"/>
            <w:noProof/>
          </w:rPr>
          <w:t>1.5 Обжалование</w:t>
        </w:r>
        <w:r>
          <w:rPr>
            <w:noProof/>
          </w:rPr>
          <w:tab/>
        </w:r>
        <w:r>
          <w:rPr>
            <w:noProof/>
          </w:rPr>
          <w:fldChar w:fldCharType="begin"/>
        </w:r>
        <w:r>
          <w:rPr>
            <w:noProof/>
          </w:rPr>
          <w:instrText xml:space="preserve"> PAGEREF _Toc5981252 \h </w:instrText>
        </w:r>
        <w:r>
          <w:rPr>
            <w:noProof/>
          </w:rPr>
        </w:r>
        <w:r>
          <w:rPr>
            <w:noProof/>
          </w:rPr>
          <w:fldChar w:fldCharType="separate"/>
        </w:r>
        <w:r>
          <w:rPr>
            <w:noProof/>
          </w:rPr>
          <w:t>10</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3" w:history="1">
        <w:r w:rsidRPr="001A5ABC">
          <w:rPr>
            <w:rStyle w:val="a3"/>
            <w:noProof/>
          </w:rPr>
          <w:t>1.6 Прочие положения</w:t>
        </w:r>
        <w:r>
          <w:rPr>
            <w:noProof/>
          </w:rPr>
          <w:tab/>
        </w:r>
        <w:r>
          <w:rPr>
            <w:noProof/>
          </w:rPr>
          <w:fldChar w:fldCharType="begin"/>
        </w:r>
        <w:r>
          <w:rPr>
            <w:noProof/>
          </w:rPr>
          <w:instrText xml:space="preserve"> PAGEREF _Toc5981253 \h </w:instrText>
        </w:r>
        <w:r>
          <w:rPr>
            <w:noProof/>
          </w:rPr>
        </w:r>
        <w:r>
          <w:rPr>
            <w:noProof/>
          </w:rPr>
          <w:fldChar w:fldCharType="separate"/>
        </w:r>
        <w:r>
          <w:rPr>
            <w:noProof/>
          </w:rPr>
          <w:t>10</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54" w:history="1">
        <w:r w:rsidRPr="001A5ABC">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_Toc5981254 \h </w:instrText>
        </w:r>
        <w:r>
          <w:rPr>
            <w:noProof/>
          </w:rPr>
        </w:r>
        <w:r>
          <w:rPr>
            <w:noProof/>
          </w:rPr>
          <w:fldChar w:fldCharType="separate"/>
        </w:r>
        <w:r>
          <w:rPr>
            <w:noProof/>
          </w:rPr>
          <w:t>12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5" w:history="1">
        <w:r w:rsidRPr="001A5ABC">
          <w:rPr>
            <w:rStyle w:val="a3"/>
            <w:noProof/>
          </w:rPr>
          <w:t>2.1 Извещение</w:t>
        </w:r>
        <w:r>
          <w:rPr>
            <w:noProof/>
          </w:rPr>
          <w:tab/>
        </w:r>
        <w:r>
          <w:rPr>
            <w:noProof/>
          </w:rPr>
          <w:fldChar w:fldCharType="begin"/>
        </w:r>
        <w:r>
          <w:rPr>
            <w:noProof/>
          </w:rPr>
          <w:instrText xml:space="preserve"> PAGEREF _Toc5981255 \h </w:instrText>
        </w:r>
        <w:r>
          <w:rPr>
            <w:noProof/>
          </w:rPr>
        </w:r>
        <w:r>
          <w:rPr>
            <w:noProof/>
          </w:rPr>
          <w:fldChar w:fldCharType="separate"/>
        </w:r>
        <w:r>
          <w:rPr>
            <w:noProof/>
          </w:rPr>
          <w:t>12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6" w:history="1">
        <w:r w:rsidRPr="001A5ABC">
          <w:rPr>
            <w:rStyle w:val="a3"/>
            <w:noProof/>
          </w:rPr>
          <w:t>2.2 Предоставление Документации</w:t>
        </w:r>
        <w:r>
          <w:rPr>
            <w:noProof/>
          </w:rPr>
          <w:tab/>
        </w:r>
        <w:r>
          <w:rPr>
            <w:noProof/>
          </w:rPr>
          <w:fldChar w:fldCharType="begin"/>
        </w:r>
        <w:r>
          <w:rPr>
            <w:noProof/>
          </w:rPr>
          <w:instrText xml:space="preserve"> PAGEREF _Toc5981256 \h </w:instrText>
        </w:r>
        <w:r>
          <w:rPr>
            <w:noProof/>
          </w:rPr>
        </w:r>
        <w:r>
          <w:rPr>
            <w:noProof/>
          </w:rPr>
          <w:fldChar w:fldCharType="separate"/>
        </w:r>
        <w:r>
          <w:rPr>
            <w:noProof/>
          </w:rPr>
          <w:t>12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7" w:history="1">
        <w:r w:rsidRPr="001A5ABC">
          <w:rPr>
            <w:rStyle w:val="a3"/>
            <w:noProof/>
          </w:rPr>
          <w:t>2.3 Подготовка Заявок на участие в Закупке</w:t>
        </w:r>
        <w:r>
          <w:rPr>
            <w:noProof/>
          </w:rPr>
          <w:tab/>
        </w:r>
        <w:r>
          <w:rPr>
            <w:noProof/>
          </w:rPr>
          <w:fldChar w:fldCharType="begin"/>
        </w:r>
        <w:r>
          <w:rPr>
            <w:noProof/>
          </w:rPr>
          <w:instrText xml:space="preserve"> PAGEREF _Toc5981257 \h </w:instrText>
        </w:r>
        <w:r>
          <w:rPr>
            <w:noProof/>
          </w:rPr>
        </w:r>
        <w:r>
          <w:rPr>
            <w:noProof/>
          </w:rPr>
          <w:fldChar w:fldCharType="separate"/>
        </w:r>
        <w:r>
          <w:rPr>
            <w:noProof/>
          </w:rPr>
          <w:t>12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8" w:history="1">
        <w:r w:rsidRPr="001A5ABC">
          <w:rPr>
            <w:rStyle w:val="a3"/>
            <w:noProof/>
          </w:rPr>
          <w:t>2.4 Разъяснение Документации</w:t>
        </w:r>
        <w:r>
          <w:rPr>
            <w:noProof/>
          </w:rPr>
          <w:tab/>
        </w:r>
        <w:r>
          <w:rPr>
            <w:noProof/>
          </w:rPr>
          <w:fldChar w:fldCharType="begin"/>
        </w:r>
        <w:r>
          <w:rPr>
            <w:noProof/>
          </w:rPr>
          <w:instrText xml:space="preserve"> PAGEREF _Toc5981258 \h </w:instrText>
        </w:r>
        <w:r>
          <w:rPr>
            <w:noProof/>
          </w:rPr>
        </w:r>
        <w:r>
          <w:rPr>
            <w:noProof/>
          </w:rPr>
          <w:fldChar w:fldCharType="separate"/>
        </w:r>
        <w:r>
          <w:rPr>
            <w:noProof/>
          </w:rPr>
          <w:t>20</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59" w:history="1">
        <w:r w:rsidRPr="001A5ABC">
          <w:rPr>
            <w:rStyle w:val="a3"/>
            <w:noProof/>
          </w:rPr>
          <w:t>2.5 Внесение изменений в Документацию</w:t>
        </w:r>
        <w:r>
          <w:rPr>
            <w:noProof/>
          </w:rPr>
          <w:tab/>
        </w:r>
        <w:r>
          <w:rPr>
            <w:noProof/>
          </w:rPr>
          <w:fldChar w:fldCharType="begin"/>
        </w:r>
        <w:r>
          <w:rPr>
            <w:noProof/>
          </w:rPr>
          <w:instrText xml:space="preserve"> PAGEREF _Toc5981259 \h </w:instrText>
        </w:r>
        <w:r>
          <w:rPr>
            <w:noProof/>
          </w:rPr>
        </w:r>
        <w:r>
          <w:rPr>
            <w:noProof/>
          </w:rPr>
          <w:fldChar w:fldCharType="separate"/>
        </w:r>
        <w:r>
          <w:rPr>
            <w:noProof/>
          </w:rPr>
          <w:t>20</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0" w:history="1">
        <w:r w:rsidRPr="001A5ABC">
          <w:rPr>
            <w:rStyle w:val="a3"/>
            <w:noProof/>
          </w:rPr>
          <w:t>2.6 Отмена Закупки</w:t>
        </w:r>
        <w:r>
          <w:rPr>
            <w:noProof/>
          </w:rPr>
          <w:tab/>
        </w:r>
        <w:r>
          <w:rPr>
            <w:noProof/>
          </w:rPr>
          <w:fldChar w:fldCharType="begin"/>
        </w:r>
        <w:r>
          <w:rPr>
            <w:noProof/>
          </w:rPr>
          <w:instrText xml:space="preserve"> PAGEREF _Toc5981260 \h </w:instrText>
        </w:r>
        <w:r>
          <w:rPr>
            <w:noProof/>
          </w:rPr>
        </w:r>
        <w:r>
          <w:rPr>
            <w:noProof/>
          </w:rPr>
          <w:fldChar w:fldCharType="separate"/>
        </w:r>
        <w:r>
          <w:rPr>
            <w:noProof/>
          </w:rPr>
          <w:t>21</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1" w:history="1">
        <w:r w:rsidRPr="001A5ABC">
          <w:rPr>
            <w:rStyle w:val="a3"/>
            <w:noProof/>
          </w:rPr>
          <w:t>2.7 Подача заявок на участие в Закупке</w:t>
        </w:r>
        <w:r>
          <w:rPr>
            <w:noProof/>
          </w:rPr>
          <w:tab/>
        </w:r>
        <w:r>
          <w:rPr>
            <w:noProof/>
          </w:rPr>
          <w:fldChar w:fldCharType="begin"/>
        </w:r>
        <w:r>
          <w:rPr>
            <w:noProof/>
          </w:rPr>
          <w:instrText xml:space="preserve"> PAGEREF _Toc5981261 \h </w:instrText>
        </w:r>
        <w:r>
          <w:rPr>
            <w:noProof/>
          </w:rPr>
        </w:r>
        <w:r>
          <w:rPr>
            <w:noProof/>
          </w:rPr>
          <w:fldChar w:fldCharType="separate"/>
        </w:r>
        <w:r>
          <w:rPr>
            <w:noProof/>
          </w:rPr>
          <w:t>21</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2" w:history="1">
        <w:r w:rsidRPr="001A5ABC">
          <w:rPr>
            <w:rStyle w:val="a3"/>
            <w:noProof/>
          </w:rPr>
          <w:t>2.8 Открытие доступа к Заявкам на участие в Закупке</w:t>
        </w:r>
        <w:r>
          <w:rPr>
            <w:noProof/>
          </w:rPr>
          <w:tab/>
        </w:r>
        <w:r>
          <w:rPr>
            <w:noProof/>
          </w:rPr>
          <w:fldChar w:fldCharType="begin"/>
        </w:r>
        <w:r>
          <w:rPr>
            <w:noProof/>
          </w:rPr>
          <w:instrText xml:space="preserve"> PAGEREF _Toc5981262 \h </w:instrText>
        </w:r>
        <w:r>
          <w:rPr>
            <w:noProof/>
          </w:rPr>
        </w:r>
        <w:r>
          <w:rPr>
            <w:noProof/>
          </w:rPr>
          <w:fldChar w:fldCharType="separate"/>
        </w:r>
        <w:r>
          <w:rPr>
            <w:noProof/>
          </w:rPr>
          <w:t>21</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3" w:history="1">
        <w:r w:rsidRPr="001A5ABC">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_Toc5981263 \h </w:instrText>
        </w:r>
        <w:r>
          <w:rPr>
            <w:noProof/>
          </w:rPr>
        </w:r>
        <w:r>
          <w:rPr>
            <w:noProof/>
          </w:rPr>
          <w:fldChar w:fldCharType="separate"/>
        </w:r>
        <w:r>
          <w:rPr>
            <w:noProof/>
          </w:rPr>
          <w:t>22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4" w:history="1">
        <w:r w:rsidRPr="001A5ABC">
          <w:rPr>
            <w:rStyle w:val="a3"/>
            <w:noProof/>
          </w:rPr>
          <w:t>2.10 Принятие решения о результатах Закупки</w:t>
        </w:r>
        <w:r>
          <w:rPr>
            <w:noProof/>
          </w:rPr>
          <w:tab/>
        </w:r>
        <w:r>
          <w:rPr>
            <w:noProof/>
          </w:rPr>
          <w:fldChar w:fldCharType="begin"/>
        </w:r>
        <w:r>
          <w:rPr>
            <w:noProof/>
          </w:rPr>
          <w:instrText xml:space="preserve"> PAGEREF _Toc5981264 \h </w:instrText>
        </w:r>
        <w:r>
          <w:rPr>
            <w:noProof/>
          </w:rPr>
        </w:r>
        <w:r>
          <w:rPr>
            <w:noProof/>
          </w:rPr>
          <w:fldChar w:fldCharType="separate"/>
        </w:r>
        <w:r>
          <w:rPr>
            <w:noProof/>
          </w:rPr>
          <w:t>24</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5" w:history="1">
        <w:r w:rsidRPr="001A5ABC">
          <w:rPr>
            <w:rStyle w:val="a3"/>
            <w:noProof/>
          </w:rPr>
          <w:t>2.11 Подписание Договора</w:t>
        </w:r>
        <w:r>
          <w:rPr>
            <w:noProof/>
          </w:rPr>
          <w:tab/>
        </w:r>
        <w:r>
          <w:rPr>
            <w:noProof/>
          </w:rPr>
          <w:fldChar w:fldCharType="begin"/>
        </w:r>
        <w:r>
          <w:rPr>
            <w:noProof/>
          </w:rPr>
          <w:instrText xml:space="preserve"> PAGEREF _Toc5981265 \h </w:instrText>
        </w:r>
        <w:r>
          <w:rPr>
            <w:noProof/>
          </w:rPr>
        </w:r>
        <w:r>
          <w:rPr>
            <w:noProof/>
          </w:rPr>
          <w:fldChar w:fldCharType="separate"/>
        </w:r>
        <w:r>
          <w:rPr>
            <w:noProof/>
          </w:rPr>
          <w:t>25</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6" w:history="1">
        <w:r w:rsidRPr="001A5ABC">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_Toc5981266 \h </w:instrText>
        </w:r>
        <w:r>
          <w:rPr>
            <w:noProof/>
          </w:rPr>
        </w:r>
        <w:r>
          <w:rPr>
            <w:noProof/>
          </w:rPr>
          <w:fldChar w:fldCharType="separate"/>
        </w:r>
        <w:r>
          <w:rPr>
            <w:noProof/>
          </w:rPr>
          <w:t>26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7" w:history="1">
        <w:r w:rsidRPr="001A5ABC">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_Toc5981267 \h </w:instrText>
        </w:r>
        <w:r>
          <w:rPr>
            <w:noProof/>
          </w:rPr>
        </w:r>
        <w:r>
          <w:rPr>
            <w:noProof/>
          </w:rPr>
          <w:fldChar w:fldCharType="separate"/>
        </w:r>
        <w:r>
          <w:rPr>
            <w:noProof/>
          </w:rPr>
          <w:t>26</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68" w:history="1">
        <w:r w:rsidRPr="001A5ABC">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_Toc5981268 \h </w:instrText>
        </w:r>
        <w:r>
          <w:rPr>
            <w:noProof/>
          </w:rPr>
        </w:r>
        <w:r>
          <w:rPr>
            <w:noProof/>
          </w:rPr>
          <w:fldChar w:fldCharType="separate"/>
        </w:r>
        <w:r>
          <w:rPr>
            <w:noProof/>
          </w:rPr>
          <w:t>27</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69" w:history="1">
        <w:r w:rsidRPr="001A5ABC">
          <w:rPr>
            <w:rStyle w:val="a3"/>
            <w:noProof/>
          </w:rPr>
          <w:t>3 ИНФОРМАЦИОННАЯ КАРТА НАСТОЯЩЕЙ ДОКУМЕНТАЦИИ</w:t>
        </w:r>
        <w:r>
          <w:rPr>
            <w:noProof/>
          </w:rPr>
          <w:tab/>
        </w:r>
        <w:r>
          <w:rPr>
            <w:noProof/>
          </w:rPr>
          <w:fldChar w:fldCharType="begin"/>
        </w:r>
        <w:r>
          <w:rPr>
            <w:noProof/>
          </w:rPr>
          <w:instrText xml:space="preserve"> PAGEREF _Toc5981269 \h </w:instrText>
        </w:r>
        <w:r>
          <w:rPr>
            <w:noProof/>
          </w:rPr>
        </w:r>
        <w:r>
          <w:rPr>
            <w:noProof/>
          </w:rPr>
          <w:fldChar w:fldCharType="separate"/>
        </w:r>
        <w:r>
          <w:rPr>
            <w:noProof/>
          </w:rPr>
          <w:t>29</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70" w:history="1">
        <w:r w:rsidRPr="001A5ABC">
          <w:rPr>
            <w:rStyle w:val="a3"/>
            <w:noProof/>
          </w:rPr>
          <w:t>4 ТЕХНИЧЕСКОЕ ЗАДАНИЕ</w:t>
        </w:r>
        <w:r>
          <w:rPr>
            <w:noProof/>
          </w:rPr>
          <w:tab/>
        </w:r>
        <w:r>
          <w:rPr>
            <w:noProof/>
          </w:rPr>
          <w:fldChar w:fldCharType="begin"/>
        </w:r>
        <w:r>
          <w:rPr>
            <w:noProof/>
          </w:rPr>
          <w:instrText xml:space="preserve"> PAGEREF _Toc5981270 \h </w:instrText>
        </w:r>
        <w:r>
          <w:rPr>
            <w:noProof/>
          </w:rPr>
        </w:r>
        <w:r>
          <w:rPr>
            <w:noProof/>
          </w:rPr>
          <w:fldChar w:fldCharType="separate"/>
        </w:r>
        <w:r>
          <w:rPr>
            <w:noProof/>
          </w:rPr>
          <w:t>45</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71" w:history="1">
        <w:r w:rsidRPr="001A5ABC">
          <w:rPr>
            <w:rStyle w:val="a3"/>
            <w:noProof/>
          </w:rPr>
          <w:t>5 ПРОЕКТ ДОГОВОРА</w:t>
        </w:r>
        <w:r>
          <w:rPr>
            <w:noProof/>
          </w:rPr>
          <w:tab/>
        </w:r>
        <w:r>
          <w:rPr>
            <w:noProof/>
          </w:rPr>
          <w:fldChar w:fldCharType="begin"/>
        </w:r>
        <w:r>
          <w:rPr>
            <w:noProof/>
          </w:rPr>
          <w:instrText xml:space="preserve"> PAGEREF _Toc5981271 \h </w:instrText>
        </w:r>
        <w:r>
          <w:rPr>
            <w:noProof/>
          </w:rPr>
        </w:r>
        <w:r>
          <w:rPr>
            <w:noProof/>
          </w:rPr>
          <w:fldChar w:fldCharType="separate"/>
        </w:r>
        <w:r>
          <w:rPr>
            <w:noProof/>
          </w:rPr>
          <w:t>46</w:t>
        </w:r>
        <w:r>
          <w:rPr>
            <w:noProof/>
          </w:rPr>
          <w:fldChar w:fldCharType="end"/>
        </w:r>
      </w:hyperlink>
    </w:p>
    <w:p w:rsidR="005E20C5" w:rsidRDefault="005E20C5">
      <w:pPr>
        <w:pStyle w:val="11"/>
        <w:tabs>
          <w:tab w:val="right" w:leader="dot" w:pos="10195"/>
        </w:tabs>
        <w:rPr>
          <w:rFonts w:asciiTheme="minorHAnsi" w:hAnsiTheme="minorHAnsi" w:cstheme="minorBidi"/>
          <w:noProof/>
          <w:sz w:val="22"/>
          <w:szCs w:val="22"/>
        </w:rPr>
      </w:pPr>
      <w:hyperlink w:anchor="_Toc5981272" w:history="1">
        <w:r w:rsidRPr="001A5ABC">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_Toc5981272 \h </w:instrText>
        </w:r>
        <w:r>
          <w:rPr>
            <w:noProof/>
          </w:rPr>
        </w:r>
        <w:r>
          <w:rPr>
            <w:noProof/>
          </w:rPr>
          <w:fldChar w:fldCharType="separate"/>
        </w:r>
        <w:r>
          <w:rPr>
            <w:noProof/>
          </w:rPr>
          <w:t>47</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73" w:history="1">
        <w:r w:rsidRPr="001A5ABC">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_Toc5981273 \h </w:instrText>
        </w:r>
        <w:r>
          <w:rPr>
            <w:noProof/>
          </w:rPr>
        </w:r>
        <w:r>
          <w:rPr>
            <w:noProof/>
          </w:rPr>
          <w:fldChar w:fldCharType="separate"/>
        </w:r>
        <w:r>
          <w:rPr>
            <w:noProof/>
          </w:rPr>
          <w:t>47</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74" w:history="1">
        <w:r w:rsidRPr="001A5ABC">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_Toc5981274 \h </w:instrText>
        </w:r>
        <w:r>
          <w:rPr>
            <w:noProof/>
          </w:rPr>
        </w:r>
        <w:r>
          <w:rPr>
            <w:noProof/>
          </w:rPr>
          <w:fldChar w:fldCharType="separate"/>
        </w:r>
        <w:r>
          <w:rPr>
            <w:noProof/>
          </w:rPr>
          <w:t>47</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75" w:history="1">
        <w:r w:rsidRPr="001A5ABC">
          <w:rPr>
            <w:rStyle w:val="a3"/>
            <w:noProof/>
          </w:rPr>
          <w:t>6.1.2 Инструкция по заполнению</w:t>
        </w:r>
        <w:r>
          <w:rPr>
            <w:noProof/>
          </w:rPr>
          <w:tab/>
        </w:r>
        <w:r>
          <w:rPr>
            <w:noProof/>
          </w:rPr>
          <w:fldChar w:fldCharType="begin"/>
        </w:r>
        <w:r>
          <w:rPr>
            <w:noProof/>
          </w:rPr>
          <w:instrText xml:space="preserve"> PAGEREF _Toc5981275 \h </w:instrText>
        </w:r>
        <w:r>
          <w:rPr>
            <w:noProof/>
          </w:rPr>
        </w:r>
        <w:r>
          <w:rPr>
            <w:noProof/>
          </w:rPr>
          <w:fldChar w:fldCharType="separate"/>
        </w:r>
        <w:r>
          <w:rPr>
            <w:noProof/>
          </w:rPr>
          <w:t>48</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76" w:history="1">
        <w:r w:rsidRPr="001A5ABC">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_Toc5981276 \h </w:instrText>
        </w:r>
        <w:r>
          <w:rPr>
            <w:noProof/>
          </w:rPr>
        </w:r>
        <w:r>
          <w:rPr>
            <w:noProof/>
          </w:rPr>
          <w:fldChar w:fldCharType="separate"/>
        </w:r>
        <w:r>
          <w:rPr>
            <w:noProof/>
          </w:rPr>
          <w:t>50</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77" w:history="1">
        <w:r w:rsidRPr="001A5ABC">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_Toc5981277 \h </w:instrText>
        </w:r>
        <w:r>
          <w:rPr>
            <w:noProof/>
          </w:rPr>
        </w:r>
        <w:r>
          <w:rPr>
            <w:noProof/>
          </w:rPr>
          <w:fldChar w:fldCharType="separate"/>
        </w:r>
        <w:r>
          <w:rPr>
            <w:noProof/>
          </w:rPr>
          <w:t>50</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78" w:history="1">
        <w:r w:rsidRPr="001A5ABC">
          <w:rPr>
            <w:rStyle w:val="a3"/>
            <w:noProof/>
          </w:rPr>
          <w:t>6.2.2 Инструкция по заполнению</w:t>
        </w:r>
        <w:r>
          <w:rPr>
            <w:noProof/>
          </w:rPr>
          <w:tab/>
        </w:r>
        <w:r>
          <w:rPr>
            <w:noProof/>
          </w:rPr>
          <w:fldChar w:fldCharType="begin"/>
        </w:r>
        <w:r>
          <w:rPr>
            <w:noProof/>
          </w:rPr>
          <w:instrText xml:space="preserve"> PAGEREF _Toc5981278 \h </w:instrText>
        </w:r>
        <w:r>
          <w:rPr>
            <w:noProof/>
          </w:rPr>
        </w:r>
        <w:r>
          <w:rPr>
            <w:noProof/>
          </w:rPr>
          <w:fldChar w:fldCharType="separate"/>
        </w:r>
        <w:r>
          <w:rPr>
            <w:noProof/>
          </w:rPr>
          <w:t>50</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79" w:history="1">
        <w:r w:rsidRPr="001A5ABC">
          <w:rPr>
            <w:rStyle w:val="a3"/>
            <w:b/>
            <w:bCs/>
            <w:iCs/>
            <w:noProof/>
          </w:rPr>
          <w:t>6.3 Коммерческое предложение</w:t>
        </w:r>
        <w:r>
          <w:rPr>
            <w:noProof/>
          </w:rPr>
          <w:tab/>
        </w:r>
        <w:r>
          <w:rPr>
            <w:noProof/>
          </w:rPr>
          <w:fldChar w:fldCharType="begin"/>
        </w:r>
        <w:r>
          <w:rPr>
            <w:noProof/>
          </w:rPr>
          <w:instrText xml:space="preserve"> PAGEREF _Toc5981279 \h </w:instrText>
        </w:r>
        <w:r>
          <w:rPr>
            <w:noProof/>
          </w:rPr>
        </w:r>
        <w:r>
          <w:rPr>
            <w:noProof/>
          </w:rPr>
          <w:fldChar w:fldCharType="separate"/>
        </w:r>
        <w:r>
          <w:rPr>
            <w:noProof/>
          </w:rPr>
          <w:t>51</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0" w:history="1">
        <w:r w:rsidRPr="001A5ABC">
          <w:rPr>
            <w:rStyle w:val="a3"/>
            <w:noProof/>
          </w:rPr>
          <w:t>6.3.1 Форма коммерческого предложения (Форма 3)</w:t>
        </w:r>
        <w:r>
          <w:rPr>
            <w:noProof/>
          </w:rPr>
          <w:tab/>
        </w:r>
        <w:r>
          <w:rPr>
            <w:noProof/>
          </w:rPr>
          <w:fldChar w:fldCharType="begin"/>
        </w:r>
        <w:r>
          <w:rPr>
            <w:noProof/>
          </w:rPr>
          <w:instrText xml:space="preserve"> PAGEREF _Toc5981280 \h </w:instrText>
        </w:r>
        <w:r>
          <w:rPr>
            <w:noProof/>
          </w:rPr>
        </w:r>
        <w:r>
          <w:rPr>
            <w:noProof/>
          </w:rPr>
          <w:fldChar w:fldCharType="separate"/>
        </w:r>
        <w:r>
          <w:rPr>
            <w:noProof/>
          </w:rPr>
          <w:t>51</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1" w:history="1">
        <w:r w:rsidRPr="001A5ABC">
          <w:rPr>
            <w:rStyle w:val="a3"/>
            <w:noProof/>
          </w:rPr>
          <w:t>6.3.2 Инструкция по заполнению</w:t>
        </w:r>
        <w:r>
          <w:rPr>
            <w:noProof/>
          </w:rPr>
          <w:tab/>
        </w:r>
        <w:r>
          <w:rPr>
            <w:noProof/>
          </w:rPr>
          <w:fldChar w:fldCharType="begin"/>
        </w:r>
        <w:r>
          <w:rPr>
            <w:noProof/>
          </w:rPr>
          <w:instrText xml:space="preserve"> PAGEREF _Toc5981281 \h </w:instrText>
        </w:r>
        <w:r>
          <w:rPr>
            <w:noProof/>
          </w:rPr>
        </w:r>
        <w:r>
          <w:rPr>
            <w:noProof/>
          </w:rPr>
          <w:fldChar w:fldCharType="separate"/>
        </w:r>
        <w:r>
          <w:rPr>
            <w:noProof/>
          </w:rPr>
          <w:t>51</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82" w:history="1">
        <w:r w:rsidRPr="001A5ABC">
          <w:rPr>
            <w:rStyle w:val="a3"/>
            <w:noProof/>
          </w:rPr>
          <w:t>6.4 Анкета</w:t>
        </w:r>
        <w:r>
          <w:rPr>
            <w:noProof/>
          </w:rPr>
          <w:tab/>
        </w:r>
        <w:r>
          <w:rPr>
            <w:noProof/>
          </w:rPr>
          <w:fldChar w:fldCharType="begin"/>
        </w:r>
        <w:r>
          <w:rPr>
            <w:noProof/>
          </w:rPr>
          <w:instrText xml:space="preserve"> PAGEREF _Toc5981282 \h </w:instrText>
        </w:r>
        <w:r>
          <w:rPr>
            <w:noProof/>
          </w:rPr>
        </w:r>
        <w:r>
          <w:rPr>
            <w:noProof/>
          </w:rPr>
          <w:fldChar w:fldCharType="separate"/>
        </w:r>
        <w:r>
          <w:rPr>
            <w:noProof/>
          </w:rPr>
          <w:t>52</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3" w:history="1">
        <w:r w:rsidRPr="001A5ABC">
          <w:rPr>
            <w:rStyle w:val="a3"/>
            <w:noProof/>
          </w:rPr>
          <w:t>6.4.1 Форма Анкеты (Форма</w:t>
        </w:r>
        <w:r w:rsidRPr="001A5ABC">
          <w:rPr>
            <w:rStyle w:val="a3"/>
            <w:noProof/>
            <w:lang w:val="en-US"/>
          </w:rPr>
          <w:t> </w:t>
        </w:r>
        <w:r w:rsidRPr="001A5ABC">
          <w:rPr>
            <w:rStyle w:val="a3"/>
            <w:noProof/>
          </w:rPr>
          <w:t>4)</w:t>
        </w:r>
        <w:r>
          <w:rPr>
            <w:noProof/>
          </w:rPr>
          <w:tab/>
        </w:r>
        <w:r>
          <w:rPr>
            <w:noProof/>
          </w:rPr>
          <w:fldChar w:fldCharType="begin"/>
        </w:r>
        <w:r>
          <w:rPr>
            <w:noProof/>
          </w:rPr>
          <w:instrText xml:space="preserve"> PAGEREF _Toc5981283 \h </w:instrText>
        </w:r>
        <w:r>
          <w:rPr>
            <w:noProof/>
          </w:rPr>
        </w:r>
        <w:r>
          <w:rPr>
            <w:noProof/>
          </w:rPr>
          <w:fldChar w:fldCharType="separate"/>
        </w:r>
        <w:r>
          <w:rPr>
            <w:noProof/>
          </w:rPr>
          <w:t>52</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4" w:history="1">
        <w:r w:rsidRPr="001A5ABC">
          <w:rPr>
            <w:rStyle w:val="a3"/>
            <w:noProof/>
          </w:rPr>
          <w:t>6.4.2 Инструкция по заполнению</w:t>
        </w:r>
        <w:r>
          <w:rPr>
            <w:noProof/>
          </w:rPr>
          <w:tab/>
        </w:r>
        <w:r>
          <w:rPr>
            <w:noProof/>
          </w:rPr>
          <w:fldChar w:fldCharType="begin"/>
        </w:r>
        <w:r>
          <w:rPr>
            <w:noProof/>
          </w:rPr>
          <w:instrText xml:space="preserve"> PAGEREF _Toc5981284 \h </w:instrText>
        </w:r>
        <w:r>
          <w:rPr>
            <w:noProof/>
          </w:rPr>
        </w:r>
        <w:r>
          <w:rPr>
            <w:noProof/>
          </w:rPr>
          <w:fldChar w:fldCharType="separate"/>
        </w:r>
        <w:r>
          <w:rPr>
            <w:noProof/>
          </w:rPr>
          <w:t>53</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85" w:history="1">
        <w:r w:rsidRPr="001A5ABC">
          <w:rPr>
            <w:rStyle w:val="a3"/>
            <w:noProof/>
          </w:rPr>
          <w:t>6.5 Декларация соответствия Участника Закупки</w:t>
        </w:r>
        <w:r>
          <w:rPr>
            <w:noProof/>
          </w:rPr>
          <w:tab/>
        </w:r>
        <w:r>
          <w:rPr>
            <w:noProof/>
          </w:rPr>
          <w:fldChar w:fldCharType="begin"/>
        </w:r>
        <w:r>
          <w:rPr>
            <w:noProof/>
          </w:rPr>
          <w:instrText xml:space="preserve"> PAGEREF _Toc5981285 \h </w:instrText>
        </w:r>
        <w:r>
          <w:rPr>
            <w:noProof/>
          </w:rPr>
        </w:r>
        <w:r>
          <w:rPr>
            <w:noProof/>
          </w:rPr>
          <w:fldChar w:fldCharType="separate"/>
        </w:r>
        <w:r>
          <w:rPr>
            <w:noProof/>
          </w:rPr>
          <w:t>54</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6" w:history="1">
        <w:r w:rsidRPr="001A5ABC">
          <w:rPr>
            <w:rStyle w:val="a3"/>
            <w:noProof/>
          </w:rPr>
          <w:t>6.5.1 Форма</w:t>
        </w:r>
        <w:r w:rsidRPr="001A5ABC">
          <w:rPr>
            <w:rStyle w:val="a3"/>
            <w:noProof/>
            <w:lang w:val="en-US"/>
          </w:rPr>
          <w:t> </w:t>
        </w:r>
        <w:r w:rsidRPr="001A5ABC">
          <w:rPr>
            <w:rStyle w:val="a3"/>
            <w:noProof/>
          </w:rPr>
          <w:t>декларации</w:t>
        </w:r>
        <w:r w:rsidRPr="001A5ABC">
          <w:rPr>
            <w:rStyle w:val="a3"/>
            <w:noProof/>
            <w:lang w:val="en-US"/>
          </w:rPr>
          <w:t> </w:t>
        </w:r>
        <w:r w:rsidRPr="001A5ABC">
          <w:rPr>
            <w:rStyle w:val="a3"/>
            <w:noProof/>
          </w:rPr>
          <w:t>соответствия</w:t>
        </w:r>
        <w:r w:rsidRPr="001A5ABC">
          <w:rPr>
            <w:rStyle w:val="a3"/>
            <w:noProof/>
            <w:lang w:val="en-US"/>
          </w:rPr>
          <w:t> </w:t>
        </w:r>
        <w:r w:rsidRPr="001A5ABC">
          <w:rPr>
            <w:rStyle w:val="a3"/>
            <w:noProof/>
          </w:rPr>
          <w:t>(Форма</w:t>
        </w:r>
        <w:r w:rsidRPr="001A5ABC">
          <w:rPr>
            <w:rStyle w:val="a3"/>
            <w:noProof/>
            <w:lang w:val="en-US"/>
          </w:rPr>
          <w:t> </w:t>
        </w:r>
        <w:r w:rsidRPr="001A5ABC">
          <w:rPr>
            <w:rStyle w:val="a3"/>
            <w:noProof/>
          </w:rPr>
          <w:t>5)</w:t>
        </w:r>
        <w:r>
          <w:rPr>
            <w:noProof/>
          </w:rPr>
          <w:tab/>
        </w:r>
        <w:r>
          <w:rPr>
            <w:noProof/>
          </w:rPr>
          <w:fldChar w:fldCharType="begin"/>
        </w:r>
        <w:r>
          <w:rPr>
            <w:noProof/>
          </w:rPr>
          <w:instrText xml:space="preserve"> PAGEREF _Toc5981286 \h </w:instrText>
        </w:r>
        <w:r>
          <w:rPr>
            <w:noProof/>
          </w:rPr>
        </w:r>
        <w:r>
          <w:rPr>
            <w:noProof/>
          </w:rPr>
          <w:fldChar w:fldCharType="separate"/>
        </w:r>
        <w:r>
          <w:rPr>
            <w:noProof/>
          </w:rPr>
          <w:t>54</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7" w:history="1">
        <w:r w:rsidRPr="001A5ABC">
          <w:rPr>
            <w:rStyle w:val="a3"/>
            <w:noProof/>
          </w:rPr>
          <w:t>6.5.2 Инструкция по заполнению</w:t>
        </w:r>
        <w:r>
          <w:rPr>
            <w:noProof/>
          </w:rPr>
          <w:tab/>
        </w:r>
        <w:r>
          <w:rPr>
            <w:noProof/>
          </w:rPr>
          <w:fldChar w:fldCharType="begin"/>
        </w:r>
        <w:r>
          <w:rPr>
            <w:noProof/>
          </w:rPr>
          <w:instrText xml:space="preserve"> PAGEREF _Toc5981287 \h </w:instrText>
        </w:r>
        <w:r>
          <w:rPr>
            <w:noProof/>
          </w:rPr>
        </w:r>
        <w:r>
          <w:rPr>
            <w:noProof/>
          </w:rPr>
          <w:fldChar w:fldCharType="separate"/>
        </w:r>
        <w:r>
          <w:rPr>
            <w:noProof/>
          </w:rPr>
          <w:t>54</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88" w:history="1">
        <w:r w:rsidRPr="001A5ABC">
          <w:rPr>
            <w:rStyle w:val="a3"/>
            <w:noProof/>
          </w:rPr>
          <w:t>6.6 Справка об опыте выполнения аналогичных договоров Участником</w:t>
        </w:r>
        <w:r>
          <w:rPr>
            <w:noProof/>
          </w:rPr>
          <w:tab/>
        </w:r>
        <w:r>
          <w:rPr>
            <w:noProof/>
          </w:rPr>
          <w:fldChar w:fldCharType="begin"/>
        </w:r>
        <w:r>
          <w:rPr>
            <w:noProof/>
          </w:rPr>
          <w:instrText xml:space="preserve"> PAGEREF _Toc5981288 \h </w:instrText>
        </w:r>
        <w:r>
          <w:rPr>
            <w:noProof/>
          </w:rPr>
        </w:r>
        <w:r>
          <w:rPr>
            <w:noProof/>
          </w:rPr>
          <w:fldChar w:fldCharType="separate"/>
        </w:r>
        <w:r>
          <w:rPr>
            <w:noProof/>
          </w:rPr>
          <w:t>56</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89" w:history="1">
        <w:r w:rsidRPr="001A5ABC">
          <w:rPr>
            <w:rStyle w:val="a3"/>
            <w:noProof/>
          </w:rPr>
          <w:t>6.6.1 Форма Справки об опыте выполнения аналогичных договоров Участником (Форма 6)</w:t>
        </w:r>
        <w:r>
          <w:rPr>
            <w:noProof/>
          </w:rPr>
          <w:tab/>
        </w:r>
        <w:r>
          <w:rPr>
            <w:noProof/>
          </w:rPr>
          <w:fldChar w:fldCharType="begin"/>
        </w:r>
        <w:r>
          <w:rPr>
            <w:noProof/>
          </w:rPr>
          <w:instrText xml:space="preserve"> PAGEREF _Toc5981289 \h </w:instrText>
        </w:r>
        <w:r>
          <w:rPr>
            <w:noProof/>
          </w:rPr>
        </w:r>
        <w:r>
          <w:rPr>
            <w:noProof/>
          </w:rPr>
          <w:fldChar w:fldCharType="separate"/>
        </w:r>
        <w:r>
          <w:rPr>
            <w:noProof/>
          </w:rPr>
          <w:t>56</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0" w:history="1">
        <w:r w:rsidRPr="001A5ABC">
          <w:rPr>
            <w:rStyle w:val="a3"/>
            <w:noProof/>
          </w:rPr>
          <w:t>6.6.2 Инструкция по заполнению</w:t>
        </w:r>
        <w:r>
          <w:rPr>
            <w:noProof/>
          </w:rPr>
          <w:tab/>
        </w:r>
        <w:r>
          <w:rPr>
            <w:noProof/>
          </w:rPr>
          <w:fldChar w:fldCharType="begin"/>
        </w:r>
        <w:r>
          <w:rPr>
            <w:noProof/>
          </w:rPr>
          <w:instrText xml:space="preserve"> PAGEREF _Toc5981290 \h </w:instrText>
        </w:r>
        <w:r>
          <w:rPr>
            <w:noProof/>
          </w:rPr>
        </w:r>
        <w:r>
          <w:rPr>
            <w:noProof/>
          </w:rPr>
          <w:fldChar w:fldCharType="separate"/>
        </w:r>
        <w:r>
          <w:rPr>
            <w:noProof/>
          </w:rPr>
          <w:t>57</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91" w:history="1">
        <w:r w:rsidRPr="001A5ABC">
          <w:rPr>
            <w:rStyle w:val="a3"/>
            <w:noProof/>
          </w:rPr>
          <w:t>6.7 Справка о деловой репутации</w:t>
        </w:r>
        <w:r>
          <w:rPr>
            <w:noProof/>
          </w:rPr>
          <w:tab/>
        </w:r>
        <w:r>
          <w:rPr>
            <w:noProof/>
          </w:rPr>
          <w:fldChar w:fldCharType="begin"/>
        </w:r>
        <w:r>
          <w:rPr>
            <w:noProof/>
          </w:rPr>
          <w:instrText xml:space="preserve"> PAGEREF _Toc5981291 \h </w:instrText>
        </w:r>
        <w:r>
          <w:rPr>
            <w:noProof/>
          </w:rPr>
        </w:r>
        <w:r>
          <w:rPr>
            <w:noProof/>
          </w:rPr>
          <w:fldChar w:fldCharType="separate"/>
        </w:r>
        <w:r>
          <w:rPr>
            <w:noProof/>
          </w:rPr>
          <w:t>58</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2" w:history="1">
        <w:r w:rsidRPr="001A5ABC">
          <w:rPr>
            <w:rStyle w:val="a3"/>
            <w:noProof/>
          </w:rPr>
          <w:t>6.7.1 Форма Справки о деловой репутации Участника (Форма 7)</w:t>
        </w:r>
        <w:r>
          <w:rPr>
            <w:noProof/>
          </w:rPr>
          <w:tab/>
        </w:r>
        <w:r>
          <w:rPr>
            <w:noProof/>
          </w:rPr>
          <w:fldChar w:fldCharType="begin"/>
        </w:r>
        <w:r>
          <w:rPr>
            <w:noProof/>
          </w:rPr>
          <w:instrText xml:space="preserve"> PAGEREF _Toc5981292 \h </w:instrText>
        </w:r>
        <w:r>
          <w:rPr>
            <w:noProof/>
          </w:rPr>
        </w:r>
        <w:r>
          <w:rPr>
            <w:noProof/>
          </w:rPr>
          <w:fldChar w:fldCharType="separate"/>
        </w:r>
        <w:r>
          <w:rPr>
            <w:noProof/>
          </w:rPr>
          <w:t>58</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3" w:history="1">
        <w:r w:rsidRPr="001A5ABC">
          <w:rPr>
            <w:rStyle w:val="a3"/>
            <w:noProof/>
          </w:rPr>
          <w:t>6.7.2 Инструкция по заполнению</w:t>
        </w:r>
        <w:r>
          <w:rPr>
            <w:noProof/>
          </w:rPr>
          <w:tab/>
        </w:r>
        <w:r>
          <w:rPr>
            <w:noProof/>
          </w:rPr>
          <w:fldChar w:fldCharType="begin"/>
        </w:r>
        <w:r>
          <w:rPr>
            <w:noProof/>
          </w:rPr>
          <w:instrText xml:space="preserve"> PAGEREF _Toc5981293 \h </w:instrText>
        </w:r>
        <w:r>
          <w:rPr>
            <w:noProof/>
          </w:rPr>
        </w:r>
        <w:r>
          <w:rPr>
            <w:noProof/>
          </w:rPr>
          <w:fldChar w:fldCharType="separate"/>
        </w:r>
        <w:r>
          <w:rPr>
            <w:noProof/>
          </w:rPr>
          <w:t>58</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94" w:history="1">
        <w:r w:rsidRPr="001A5ABC">
          <w:rPr>
            <w:rStyle w:val="a3"/>
            <w:noProof/>
          </w:rPr>
          <w:t>6.8 Справка о финансовом положении Участника</w:t>
        </w:r>
        <w:r>
          <w:rPr>
            <w:noProof/>
          </w:rPr>
          <w:tab/>
        </w:r>
        <w:r>
          <w:rPr>
            <w:noProof/>
          </w:rPr>
          <w:fldChar w:fldCharType="begin"/>
        </w:r>
        <w:r>
          <w:rPr>
            <w:noProof/>
          </w:rPr>
          <w:instrText xml:space="preserve"> PAGEREF _Toc5981294 \h </w:instrText>
        </w:r>
        <w:r>
          <w:rPr>
            <w:noProof/>
          </w:rPr>
        </w:r>
        <w:r>
          <w:rPr>
            <w:noProof/>
          </w:rPr>
          <w:fldChar w:fldCharType="separate"/>
        </w:r>
        <w:r>
          <w:rPr>
            <w:noProof/>
          </w:rPr>
          <w:t>59</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5" w:history="1">
        <w:r w:rsidRPr="001A5ABC">
          <w:rPr>
            <w:rStyle w:val="a3"/>
            <w:noProof/>
          </w:rPr>
          <w:t>6.8.1 Форма справки о финансовом положении Участника (Форма 8)</w:t>
        </w:r>
        <w:r>
          <w:rPr>
            <w:noProof/>
          </w:rPr>
          <w:tab/>
        </w:r>
        <w:r>
          <w:rPr>
            <w:noProof/>
          </w:rPr>
          <w:fldChar w:fldCharType="begin"/>
        </w:r>
        <w:r>
          <w:rPr>
            <w:noProof/>
          </w:rPr>
          <w:instrText xml:space="preserve"> PAGEREF _Toc5981295 \h </w:instrText>
        </w:r>
        <w:r>
          <w:rPr>
            <w:noProof/>
          </w:rPr>
        </w:r>
        <w:r>
          <w:rPr>
            <w:noProof/>
          </w:rPr>
          <w:fldChar w:fldCharType="separate"/>
        </w:r>
        <w:r>
          <w:rPr>
            <w:noProof/>
          </w:rPr>
          <w:t>59</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6" w:history="1">
        <w:r w:rsidRPr="001A5ABC">
          <w:rPr>
            <w:rStyle w:val="a3"/>
            <w:noProof/>
          </w:rPr>
          <w:t>6.8.2 Инструкция по заполнению</w:t>
        </w:r>
        <w:r>
          <w:rPr>
            <w:noProof/>
          </w:rPr>
          <w:tab/>
        </w:r>
        <w:r>
          <w:rPr>
            <w:noProof/>
          </w:rPr>
          <w:fldChar w:fldCharType="begin"/>
        </w:r>
        <w:r>
          <w:rPr>
            <w:noProof/>
          </w:rPr>
          <w:instrText xml:space="preserve"> PAGEREF _Toc5981296 \h </w:instrText>
        </w:r>
        <w:r>
          <w:rPr>
            <w:noProof/>
          </w:rPr>
        </w:r>
        <w:r>
          <w:rPr>
            <w:noProof/>
          </w:rPr>
          <w:fldChar w:fldCharType="separate"/>
        </w:r>
        <w:r>
          <w:rPr>
            <w:noProof/>
          </w:rPr>
          <w:t>60</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297" w:history="1">
        <w:r w:rsidRPr="001A5ABC">
          <w:rPr>
            <w:rStyle w:val="a3"/>
            <w:noProof/>
          </w:rPr>
          <w:t>6.9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_Toc5981297 \h </w:instrText>
        </w:r>
        <w:r>
          <w:rPr>
            <w:noProof/>
          </w:rPr>
        </w:r>
        <w:r>
          <w:rPr>
            <w:noProof/>
          </w:rPr>
          <w:fldChar w:fldCharType="separate"/>
        </w:r>
        <w:r>
          <w:rPr>
            <w:noProof/>
          </w:rPr>
          <w:t>61</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8" w:history="1">
        <w:r w:rsidRPr="001A5ABC">
          <w:rPr>
            <w:rStyle w:val="a3"/>
            <w:noProof/>
          </w:rPr>
          <w:t>6.9.1 Форма справки о цепочке собственников, включая бенефициаров Участника (Форма 9)</w:t>
        </w:r>
        <w:r>
          <w:rPr>
            <w:noProof/>
          </w:rPr>
          <w:tab/>
        </w:r>
        <w:r>
          <w:rPr>
            <w:noProof/>
          </w:rPr>
          <w:fldChar w:fldCharType="begin"/>
        </w:r>
        <w:r>
          <w:rPr>
            <w:noProof/>
          </w:rPr>
          <w:instrText xml:space="preserve"> PAGEREF _Toc5981298 \h </w:instrText>
        </w:r>
        <w:r>
          <w:rPr>
            <w:noProof/>
          </w:rPr>
        </w:r>
        <w:r>
          <w:rPr>
            <w:noProof/>
          </w:rPr>
          <w:fldChar w:fldCharType="separate"/>
        </w:r>
        <w:r>
          <w:rPr>
            <w:noProof/>
          </w:rPr>
          <w:t>61</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299" w:history="1">
        <w:r w:rsidRPr="001A5ABC">
          <w:rPr>
            <w:rStyle w:val="a3"/>
            <w:noProof/>
          </w:rPr>
          <w:t>6.9.2 Инструкция по заполнению</w:t>
        </w:r>
        <w:r>
          <w:rPr>
            <w:noProof/>
          </w:rPr>
          <w:tab/>
        </w:r>
        <w:r>
          <w:rPr>
            <w:noProof/>
          </w:rPr>
          <w:fldChar w:fldCharType="begin"/>
        </w:r>
        <w:r>
          <w:rPr>
            <w:noProof/>
          </w:rPr>
          <w:instrText xml:space="preserve"> PAGEREF _Toc5981299 \h </w:instrText>
        </w:r>
        <w:r>
          <w:rPr>
            <w:noProof/>
          </w:rPr>
        </w:r>
        <w:r>
          <w:rPr>
            <w:noProof/>
          </w:rPr>
          <w:fldChar w:fldCharType="separate"/>
        </w:r>
        <w:r>
          <w:rPr>
            <w:noProof/>
          </w:rPr>
          <w:t>62</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300" w:history="1">
        <w:r w:rsidRPr="001A5ABC">
          <w:rPr>
            <w:rStyle w:val="a3"/>
            <w:noProof/>
          </w:rPr>
          <w:t>6.10 Согласие физического лица  на обработку своих персональных данных</w:t>
        </w:r>
        <w:r>
          <w:rPr>
            <w:noProof/>
          </w:rPr>
          <w:tab/>
        </w:r>
        <w:r>
          <w:rPr>
            <w:noProof/>
          </w:rPr>
          <w:fldChar w:fldCharType="begin"/>
        </w:r>
        <w:r>
          <w:rPr>
            <w:noProof/>
          </w:rPr>
          <w:instrText xml:space="preserve"> PAGEREF _Toc5981300 \h </w:instrText>
        </w:r>
        <w:r>
          <w:rPr>
            <w:noProof/>
          </w:rPr>
        </w:r>
        <w:r>
          <w:rPr>
            <w:noProof/>
          </w:rPr>
          <w:fldChar w:fldCharType="separate"/>
        </w:r>
        <w:r>
          <w:rPr>
            <w:noProof/>
          </w:rPr>
          <w:t>63</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1" w:history="1">
        <w:r w:rsidRPr="001A5ABC">
          <w:rPr>
            <w:rStyle w:val="a3"/>
            <w:noProof/>
          </w:rPr>
          <w:t>6.10.1 Форма справки Согласие физического лица  на обработку своих персональных данных (Форма 10)</w:t>
        </w:r>
        <w:r>
          <w:rPr>
            <w:noProof/>
          </w:rPr>
          <w:tab/>
        </w:r>
        <w:r>
          <w:rPr>
            <w:noProof/>
          </w:rPr>
          <w:fldChar w:fldCharType="begin"/>
        </w:r>
        <w:r>
          <w:rPr>
            <w:noProof/>
          </w:rPr>
          <w:instrText xml:space="preserve"> PAGEREF _Toc5981301 \h </w:instrText>
        </w:r>
        <w:r>
          <w:rPr>
            <w:noProof/>
          </w:rPr>
        </w:r>
        <w:r>
          <w:rPr>
            <w:noProof/>
          </w:rPr>
          <w:fldChar w:fldCharType="separate"/>
        </w:r>
        <w:r>
          <w:rPr>
            <w:noProof/>
          </w:rPr>
          <w:t>63</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2" w:history="1">
        <w:r w:rsidRPr="001A5ABC">
          <w:rPr>
            <w:rStyle w:val="a3"/>
            <w:noProof/>
          </w:rPr>
          <w:t>6.10.2 Инструкция по заполнению</w:t>
        </w:r>
        <w:r>
          <w:rPr>
            <w:noProof/>
          </w:rPr>
          <w:tab/>
        </w:r>
        <w:r>
          <w:rPr>
            <w:noProof/>
          </w:rPr>
          <w:fldChar w:fldCharType="begin"/>
        </w:r>
        <w:r>
          <w:rPr>
            <w:noProof/>
          </w:rPr>
          <w:instrText xml:space="preserve"> PAGEREF _Toc5981302 \h </w:instrText>
        </w:r>
        <w:r>
          <w:rPr>
            <w:noProof/>
          </w:rPr>
        </w:r>
        <w:r>
          <w:rPr>
            <w:noProof/>
          </w:rPr>
          <w:fldChar w:fldCharType="separate"/>
        </w:r>
        <w:r>
          <w:rPr>
            <w:noProof/>
          </w:rPr>
          <w:t>64</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303" w:history="1">
        <w:r w:rsidRPr="001A5ABC">
          <w:rPr>
            <w:rStyle w:val="a3"/>
            <w:noProof/>
          </w:rPr>
          <w:t>6.11 Заявление о возврате обеспечения заявки</w:t>
        </w:r>
        <w:r>
          <w:rPr>
            <w:noProof/>
          </w:rPr>
          <w:tab/>
        </w:r>
        <w:r>
          <w:rPr>
            <w:noProof/>
          </w:rPr>
          <w:fldChar w:fldCharType="begin"/>
        </w:r>
        <w:r>
          <w:rPr>
            <w:noProof/>
          </w:rPr>
          <w:instrText xml:space="preserve"> PAGEREF _Toc5981303 \h </w:instrText>
        </w:r>
        <w:r>
          <w:rPr>
            <w:noProof/>
          </w:rPr>
        </w:r>
        <w:r>
          <w:rPr>
            <w:noProof/>
          </w:rPr>
          <w:fldChar w:fldCharType="separate"/>
        </w:r>
        <w:r>
          <w:rPr>
            <w:noProof/>
          </w:rPr>
          <w:t>65</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4" w:history="1">
        <w:r w:rsidRPr="001A5ABC">
          <w:rPr>
            <w:rStyle w:val="a3"/>
            <w:noProof/>
          </w:rPr>
          <w:t>6.11.1 Форма заявления о возврате обеспечения заявки (Форма 11)</w:t>
        </w:r>
        <w:r>
          <w:rPr>
            <w:noProof/>
          </w:rPr>
          <w:tab/>
        </w:r>
        <w:r>
          <w:rPr>
            <w:noProof/>
          </w:rPr>
          <w:fldChar w:fldCharType="begin"/>
        </w:r>
        <w:r>
          <w:rPr>
            <w:noProof/>
          </w:rPr>
          <w:instrText xml:space="preserve"> PAGEREF _Toc5981304 \h </w:instrText>
        </w:r>
        <w:r>
          <w:rPr>
            <w:noProof/>
          </w:rPr>
        </w:r>
        <w:r>
          <w:rPr>
            <w:noProof/>
          </w:rPr>
          <w:fldChar w:fldCharType="separate"/>
        </w:r>
        <w:r>
          <w:rPr>
            <w:noProof/>
          </w:rPr>
          <w:t>65</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5" w:history="1">
        <w:r w:rsidRPr="001A5ABC">
          <w:rPr>
            <w:rStyle w:val="a3"/>
            <w:noProof/>
          </w:rPr>
          <w:t>6.11.2 Инструкция по заполнению</w:t>
        </w:r>
        <w:r>
          <w:rPr>
            <w:noProof/>
          </w:rPr>
          <w:tab/>
        </w:r>
        <w:r>
          <w:rPr>
            <w:noProof/>
          </w:rPr>
          <w:fldChar w:fldCharType="begin"/>
        </w:r>
        <w:r>
          <w:rPr>
            <w:noProof/>
          </w:rPr>
          <w:instrText xml:space="preserve"> PAGEREF _Toc5981305 \h </w:instrText>
        </w:r>
        <w:r>
          <w:rPr>
            <w:noProof/>
          </w:rPr>
        </w:r>
        <w:r>
          <w:rPr>
            <w:noProof/>
          </w:rPr>
          <w:fldChar w:fldCharType="separate"/>
        </w:r>
        <w:r>
          <w:rPr>
            <w:noProof/>
          </w:rPr>
          <w:t>65</w:t>
        </w:r>
        <w:r>
          <w:rPr>
            <w:noProof/>
          </w:rPr>
          <w:fldChar w:fldCharType="end"/>
        </w:r>
      </w:hyperlink>
    </w:p>
    <w:p w:rsidR="005E20C5" w:rsidRDefault="005E20C5">
      <w:pPr>
        <w:pStyle w:val="21"/>
        <w:tabs>
          <w:tab w:val="right" w:leader="dot" w:pos="10195"/>
        </w:tabs>
        <w:rPr>
          <w:rFonts w:asciiTheme="minorHAnsi" w:hAnsiTheme="minorHAnsi" w:cstheme="minorBidi"/>
          <w:noProof/>
          <w:sz w:val="22"/>
          <w:szCs w:val="22"/>
        </w:rPr>
      </w:pPr>
      <w:hyperlink w:anchor="_Toc5981306" w:history="1">
        <w:r w:rsidRPr="001A5ABC">
          <w:rPr>
            <w:rStyle w:val="a3"/>
            <w:noProof/>
          </w:rPr>
          <w:t>6.12 Письмо Участника о действующих рейтингах</w:t>
        </w:r>
        <w:r>
          <w:rPr>
            <w:noProof/>
          </w:rPr>
          <w:tab/>
        </w:r>
        <w:r>
          <w:rPr>
            <w:noProof/>
          </w:rPr>
          <w:fldChar w:fldCharType="begin"/>
        </w:r>
        <w:r>
          <w:rPr>
            <w:noProof/>
          </w:rPr>
          <w:instrText xml:space="preserve"> PAGEREF _Toc5981306 \h </w:instrText>
        </w:r>
        <w:r>
          <w:rPr>
            <w:noProof/>
          </w:rPr>
        </w:r>
        <w:r>
          <w:rPr>
            <w:noProof/>
          </w:rPr>
          <w:fldChar w:fldCharType="separate"/>
        </w:r>
        <w:r>
          <w:rPr>
            <w:noProof/>
          </w:rPr>
          <w:t>66</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7" w:history="1">
        <w:r w:rsidRPr="001A5ABC">
          <w:rPr>
            <w:rStyle w:val="a3"/>
            <w:noProof/>
          </w:rPr>
          <w:t>6.12.1 Форма письма Участника о действующих рейтингах (Форма 12)</w:t>
        </w:r>
        <w:r>
          <w:rPr>
            <w:noProof/>
          </w:rPr>
          <w:tab/>
        </w:r>
        <w:r>
          <w:rPr>
            <w:noProof/>
          </w:rPr>
          <w:fldChar w:fldCharType="begin"/>
        </w:r>
        <w:r>
          <w:rPr>
            <w:noProof/>
          </w:rPr>
          <w:instrText xml:space="preserve"> PAGEREF _Toc5981307 \h </w:instrText>
        </w:r>
        <w:r>
          <w:rPr>
            <w:noProof/>
          </w:rPr>
        </w:r>
        <w:r>
          <w:rPr>
            <w:noProof/>
          </w:rPr>
          <w:fldChar w:fldCharType="separate"/>
        </w:r>
        <w:r>
          <w:rPr>
            <w:noProof/>
          </w:rPr>
          <w:t>66</w:t>
        </w:r>
        <w:r>
          <w:rPr>
            <w:noProof/>
          </w:rPr>
          <w:fldChar w:fldCharType="end"/>
        </w:r>
      </w:hyperlink>
    </w:p>
    <w:p w:rsidR="005E20C5" w:rsidRDefault="005E20C5">
      <w:pPr>
        <w:pStyle w:val="31"/>
        <w:tabs>
          <w:tab w:val="right" w:leader="dot" w:pos="10195"/>
        </w:tabs>
        <w:rPr>
          <w:rFonts w:asciiTheme="minorHAnsi" w:hAnsiTheme="minorHAnsi" w:cstheme="minorBidi"/>
          <w:noProof/>
          <w:sz w:val="22"/>
          <w:szCs w:val="22"/>
        </w:rPr>
      </w:pPr>
      <w:hyperlink w:anchor="_Toc5981308" w:history="1">
        <w:r w:rsidRPr="001A5ABC">
          <w:rPr>
            <w:rStyle w:val="a3"/>
            <w:noProof/>
          </w:rPr>
          <w:t>6.12.2 Инструкция по заполнению</w:t>
        </w:r>
        <w:r>
          <w:rPr>
            <w:noProof/>
          </w:rPr>
          <w:tab/>
        </w:r>
        <w:r>
          <w:rPr>
            <w:noProof/>
          </w:rPr>
          <w:fldChar w:fldCharType="begin"/>
        </w:r>
        <w:r>
          <w:rPr>
            <w:noProof/>
          </w:rPr>
          <w:instrText xml:space="preserve"> PAGEREF _Toc5981308 \h </w:instrText>
        </w:r>
        <w:r>
          <w:rPr>
            <w:noProof/>
          </w:rPr>
        </w:r>
        <w:r>
          <w:rPr>
            <w:noProof/>
          </w:rPr>
          <w:fldChar w:fldCharType="separate"/>
        </w:r>
        <w:r>
          <w:rPr>
            <w:noProof/>
          </w:rPr>
          <w:t>66</w:t>
        </w:r>
        <w:r>
          <w:rPr>
            <w:noProof/>
          </w:rPr>
          <w:fldChar w:fldCharType="end"/>
        </w:r>
      </w:hyperlink>
    </w:p>
    <w:p w:rsidR="005E20C5" w:rsidRDefault="005E20C5" w:rsidP="00966C46">
      <w:pPr>
        <w:pStyle w:val="a7"/>
      </w:pPr>
      <w:r>
        <w:br w:type="page"/>
      </w:r>
    </w:p>
    <w:p w:rsidR="005E20C5" w:rsidRDefault="005E20C5" w:rsidP="00ED4B01">
      <w:pPr>
        <w:pStyle w:val="13"/>
      </w:pPr>
      <w:r>
        <w:t>ТЕРМИНЫ И ОПРЕДЕЛЕНИЯ</w:t>
      </w:r>
    </w:p>
    <w:p w:rsidR="005E20C5" w:rsidRDefault="005E20C5" w:rsidP="00ED4B01">
      <w:pPr>
        <w:pStyle w:val="a4"/>
      </w:pPr>
      <w:r>
        <w:rPr>
          <w:b/>
        </w:rPr>
        <w:t>Документация о Запросе предложений</w:t>
      </w:r>
      <w:r>
        <w:t xml:space="preserve"> </w:t>
      </w:r>
      <w:r w:rsidRPr="003A02EC">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5E20C5" w:rsidRDefault="005E20C5"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5E20C5" w:rsidRDefault="005E20C5"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5E20C5" w:rsidRDefault="005E20C5" w:rsidP="00ED4B01">
      <w:pPr>
        <w:pStyle w:val="a4"/>
      </w:pPr>
      <w:r>
        <w:rPr>
          <w:b/>
        </w:rPr>
        <w:t xml:space="preserve">Заявка на участие в Запросе предложений </w:t>
      </w:r>
      <w:r w:rsidRPr="003A02EC">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5E20C5" w:rsidRPr="008A2CA7" w:rsidRDefault="005E20C5" w:rsidP="00ED4B01">
      <w:pPr>
        <w:pStyle w:val="a4"/>
        <w:rPr>
          <w:color w:val="000000" w:themeColor="text1"/>
        </w:rPr>
      </w:pPr>
      <w:r>
        <w:rPr>
          <w:b/>
        </w:rPr>
        <w:t xml:space="preserve">Извещение о </w:t>
      </w:r>
      <w:r w:rsidRPr="008A2CA7">
        <w:rPr>
          <w:b/>
          <w:color w:val="000000" w:themeColor="text1"/>
        </w:rPr>
        <w:t xml:space="preserve">проведении </w:t>
      </w:r>
      <w:r w:rsidRPr="00204889">
        <w:rPr>
          <w:b/>
          <w:color w:val="000000" w:themeColor="text1"/>
        </w:rPr>
        <w:t>Запроса предложений</w:t>
      </w:r>
      <w:r w:rsidRPr="008A2CA7">
        <w:rPr>
          <w:b/>
          <w:color w:val="000000" w:themeColor="text1"/>
        </w:rPr>
        <w:t xml:space="preserve">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5E20C5" w:rsidRPr="008A2CA7" w:rsidRDefault="005E20C5" w:rsidP="00ED4B01">
      <w:pPr>
        <w:pStyle w:val="a4"/>
        <w:rPr>
          <w:color w:val="000000" w:themeColor="text1"/>
        </w:rPr>
      </w:pPr>
      <w:r w:rsidRPr="00204889">
        <w:rPr>
          <w:b/>
          <w:color w:val="000000" w:themeColor="text1"/>
        </w:rPr>
        <w:t xml:space="preserve">Комиссия по </w:t>
      </w:r>
      <w:r w:rsidRPr="008A2CA7">
        <w:rPr>
          <w:b/>
          <w:color w:val="000000" w:themeColor="text1"/>
        </w:rPr>
        <w:t xml:space="preserve">осуществлению </w:t>
      </w:r>
      <w:r w:rsidRPr="00204889">
        <w:rPr>
          <w:b/>
          <w:color w:val="000000" w:themeColor="text1"/>
        </w:rPr>
        <w:t>Запроса предложений</w:t>
      </w:r>
      <w:r w:rsidRPr="008A2CA7">
        <w:rPr>
          <w:color w:val="000000" w:themeColor="text1"/>
        </w:rPr>
        <w:t xml:space="preserve"> </w:t>
      </w:r>
      <w:r w:rsidRPr="003A02EC">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5E20C5" w:rsidRPr="008A2CA7" w:rsidRDefault="005E20C5"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5E20C5" w:rsidRDefault="005E20C5"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w:t>
      </w:r>
      <w:r w:rsidRPr="00204889">
        <w:rPr>
          <w:color w:val="000000" w:themeColor="text1"/>
        </w:rPr>
        <w:t>поставки товаров, выполнения работ, оказания услуг</w:t>
      </w:r>
      <w:r w:rsidRPr="008A2CA7">
        <w:rPr>
          <w:color w:val="000000" w:themeColor="text1"/>
        </w:rPr>
        <w:t>, представленная Участником,</w:t>
      </w:r>
      <w:r w:rsidRPr="00204889">
        <w:rPr>
          <w:color w:val="000000" w:themeColor="text1"/>
        </w:rPr>
        <w:t xml:space="preserve"> наиболее полно</w:t>
      </w:r>
      <w:r w:rsidRPr="008A2CA7">
        <w:rPr>
          <w:color w:val="000000" w:themeColor="text1"/>
        </w:rPr>
        <w:t xml:space="preserve"> соответствующим требованиям настоящей Документации</w:t>
      </w:r>
      <w:r>
        <w:t>.</w:t>
      </w:r>
    </w:p>
    <w:p w:rsidR="005E20C5" w:rsidRDefault="005E20C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E20C5" w:rsidRDefault="005E20C5" w:rsidP="00ED4B01">
      <w:pPr>
        <w:pStyle w:val="a4"/>
      </w:pPr>
      <w:r>
        <w:rPr>
          <w:b/>
        </w:rPr>
        <w:t>Оператор электронной площадки</w:t>
      </w:r>
      <w:r>
        <w:t xml:space="preserve"> – </w:t>
      </w:r>
      <w:r w:rsidRPr="003A02E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5E20C5" w:rsidRDefault="005E20C5"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5E20C5" w:rsidRDefault="005E20C5"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0C5" w:rsidRDefault="005E20C5" w:rsidP="00ED4B01">
      <w:pPr>
        <w:pStyle w:val="a4"/>
      </w:pPr>
      <w:r>
        <w:rPr>
          <w:b/>
        </w:rPr>
        <w:t>Положение о закупках</w:t>
      </w:r>
      <w:r>
        <w:t xml:space="preserve"> – </w:t>
      </w:r>
      <w:r w:rsidRPr="003A02EC">
        <w:t>Положение о закупках товаров, работ, услуг, утвержденное Заказчиком в соответствии с требованиями Закона № 223-ФЗ.</w:t>
      </w:r>
    </w:p>
    <w:p w:rsidR="005E20C5" w:rsidRDefault="005E20C5"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5E20C5" w:rsidRDefault="005E20C5" w:rsidP="00ED4B01">
      <w:pPr>
        <w:pStyle w:val="a4"/>
      </w:pPr>
      <w:r>
        <w:rPr>
          <w:b/>
        </w:rPr>
        <w:t xml:space="preserve">Товары, Работы, Услуги </w:t>
      </w:r>
      <w:r>
        <w:t>– предмет Закупки, указанный в п. 3.2 настоящей Документации.</w:t>
      </w:r>
    </w:p>
    <w:p w:rsidR="005E20C5" w:rsidRDefault="005E20C5"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5E20C5" w:rsidTr="00ED4B01">
        <w:tc>
          <w:tcPr>
            <w:tcW w:w="10314" w:type="dxa"/>
            <w:hideMark/>
          </w:tcPr>
          <w:p w:rsidR="005E20C5" w:rsidRDefault="005E20C5"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5E20C5" w:rsidRDefault="005E20C5"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5E20C5" w:rsidRDefault="005E20C5"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5E20C5" w:rsidRPr="00DA6F9E" w:rsidRDefault="005E20C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E20C5" w:rsidRPr="00DB6CA1" w:rsidRDefault="005E20C5" w:rsidP="00ED4B01">
      <w:pPr>
        <w:pStyle w:val="12"/>
      </w:pPr>
      <w:r w:rsidRPr="00DB6CA1">
        <w:t>1 Общие положения</w:t>
      </w:r>
    </w:p>
    <w:p w:rsidR="005E20C5" w:rsidRDefault="005E20C5" w:rsidP="00ED4B01">
      <w:pPr>
        <w:pStyle w:val="22"/>
      </w:pPr>
      <w:r>
        <w:t>1.1 Общие сведения о Закупке</w:t>
      </w:r>
    </w:p>
    <w:p w:rsidR="005E20C5" w:rsidRPr="00786342" w:rsidRDefault="005E20C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E20C5" w:rsidRPr="00786342" w:rsidRDefault="005E20C5"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5E20C5" w:rsidRPr="00786342" w:rsidRDefault="005E20C5" w:rsidP="00ED4B01">
      <w:pPr>
        <w:pStyle w:val="a4"/>
      </w:pPr>
      <w:r w:rsidRPr="00786342">
        <w:t xml:space="preserve">1.1.3 </w:t>
      </w:r>
      <w:r w:rsidRPr="00CF6C6D">
        <w:t>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5E20C5" w:rsidRDefault="005E20C5" w:rsidP="00ED4B01">
      <w:pPr>
        <w:pStyle w:val="22"/>
      </w:pPr>
      <w:r>
        <w:t>1.2 Структура настоящей Документации</w:t>
      </w:r>
    </w:p>
    <w:p w:rsidR="005E20C5" w:rsidRDefault="005E20C5" w:rsidP="00ED4B01">
      <w:pPr>
        <w:pStyle w:val="a4"/>
      </w:pPr>
      <w:r>
        <w:t>1.2.1 Настоящая Документация состоит из следующих разделов:</w:t>
      </w:r>
    </w:p>
    <w:p w:rsidR="005E20C5" w:rsidRDefault="005E20C5" w:rsidP="00ED4B01">
      <w:pPr>
        <w:pStyle w:val="a4"/>
      </w:pPr>
      <w:r>
        <w:t>– Раздел 1. ОБЩИЕ ПОЛОЖЕНИЯ: описывает общие условия проведения Закупки.</w:t>
      </w:r>
    </w:p>
    <w:p w:rsidR="005E20C5" w:rsidRDefault="005E20C5"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5E20C5" w:rsidRDefault="005E20C5"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5E20C5" w:rsidRDefault="005E20C5"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5E20C5" w:rsidRDefault="005E20C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E20C5" w:rsidRDefault="005E20C5"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5E20C5" w:rsidRDefault="005E20C5" w:rsidP="00ED4B01">
      <w:pPr>
        <w:pStyle w:val="22"/>
      </w:pPr>
      <w:r>
        <w:t>1.3 Требования к Участникам Закупки</w:t>
      </w:r>
    </w:p>
    <w:p w:rsidR="005E20C5" w:rsidRDefault="005E20C5" w:rsidP="00CF6C6D">
      <w:pPr>
        <w:pStyle w:val="a4"/>
      </w:pPr>
      <w:r>
        <w:t>1.3.1 К Участникам Закупки устанавливаются следующие обязательные требования:</w:t>
      </w:r>
    </w:p>
    <w:p w:rsidR="005E20C5" w:rsidRDefault="005E20C5" w:rsidP="00CF6C6D">
      <w:pPr>
        <w:pStyle w:val="a4"/>
      </w:pPr>
      <w:r>
        <w:t>а) Участник закупки должен соответствовать требованиям к правоспособности и дееспособности;</w:t>
      </w:r>
    </w:p>
    <w:p w:rsidR="005E20C5" w:rsidRDefault="005E20C5" w:rsidP="00CF6C6D">
      <w:pPr>
        <w:pStyle w:val="a4"/>
      </w:pPr>
      <w: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5E20C5" w:rsidRDefault="005E20C5" w:rsidP="00CF6C6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5E20C5" w:rsidRDefault="005E20C5" w:rsidP="00CF6C6D">
      <w:pPr>
        <w:pStyle w:val="a4"/>
      </w:pPr>
      <w:r>
        <w:t>г) У Участника закупки должны отсутствовать признаки не действующего юридического лица;</w:t>
      </w:r>
    </w:p>
    <w:p w:rsidR="005E20C5" w:rsidRDefault="005E20C5" w:rsidP="00CF6C6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5E20C5" w:rsidRDefault="005E20C5" w:rsidP="00CF6C6D">
      <w:pPr>
        <w:pStyle w:val="a4"/>
      </w:pPr>
      <w:r>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E20C5" w:rsidRDefault="005E20C5" w:rsidP="00CF6C6D">
      <w:pPr>
        <w:pStyle w:val="a4"/>
      </w:pPr>
      <w:r>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5E20C5" w:rsidRPr="00ED4B01" w:rsidRDefault="005E20C5"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5E20C5" w:rsidRPr="00ED4B01" w:rsidRDefault="005E20C5"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5E20C5" w:rsidRPr="00ED4B01" w:rsidRDefault="005E20C5"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5E20C5" w:rsidRDefault="005E20C5"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5E20C5" w:rsidRDefault="005E20C5"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5E20C5" w:rsidRPr="00E769EE" w:rsidRDefault="005E20C5" w:rsidP="00ED4B01">
      <w:pPr>
        <w:pStyle w:val="a4"/>
        <w:rPr>
          <w:color w:val="000000" w:themeColor="text1"/>
        </w:rPr>
      </w:pPr>
      <w:r w:rsidRPr="00005AEF">
        <w:rPr>
          <w:color w:val="000000" w:themeColor="text1"/>
        </w:rPr>
        <w:t>1.3.</w:t>
      </w:r>
      <w:r>
        <w:rPr>
          <w:color w:val="000000" w:themeColor="text1"/>
        </w:rPr>
        <w:t>4</w:t>
      </w:r>
      <w:r w:rsidRPr="00E769EE">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5E20C5" w:rsidRPr="008A2CA7" w:rsidRDefault="005E20C5" w:rsidP="00ED4B01">
      <w:pPr>
        <w:pStyle w:val="a4"/>
        <w:rPr>
          <w:color w:val="000000" w:themeColor="text1"/>
        </w:rPr>
      </w:pPr>
      <w:r w:rsidRPr="00E769EE">
        <w:rPr>
          <w:color w:val="000000" w:themeColor="text1"/>
        </w:rPr>
        <w:t>1.3.</w:t>
      </w:r>
      <w:r>
        <w:rPr>
          <w:color w:val="000000" w:themeColor="text1"/>
        </w:rPr>
        <w:t>5</w:t>
      </w:r>
      <w:r w:rsidRPr="00E769EE">
        <w:rPr>
          <w:color w:val="000000" w:themeColor="text1"/>
        </w:rPr>
        <w:t xml:space="preserve"> </w:t>
      </w:r>
      <w:r w:rsidRPr="00967D6F">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Техническом задании к настоящей Документации.</w:t>
      </w:r>
    </w:p>
    <w:p w:rsidR="005E20C5" w:rsidRPr="008A2CA7" w:rsidRDefault="005E20C5" w:rsidP="00ED4B01">
      <w:pPr>
        <w:pStyle w:val="a4"/>
        <w:rPr>
          <w:color w:val="000000" w:themeColor="text1"/>
        </w:rPr>
      </w:pPr>
      <w:r w:rsidRPr="00967D6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5E20C5" w:rsidRDefault="005E20C5" w:rsidP="00ED4B01">
      <w:pPr>
        <w:pStyle w:val="22"/>
      </w:pPr>
      <w:r>
        <w:t>1.4 Документы, подтверждающие соответствие Участников установленным требованиям</w:t>
      </w:r>
    </w:p>
    <w:p w:rsidR="005E20C5" w:rsidRPr="00E769EE" w:rsidRDefault="005E20C5" w:rsidP="00D253AC">
      <w:pPr>
        <w:pStyle w:val="a4"/>
      </w:pPr>
      <w:r w:rsidRPr="00E769EE">
        <w:t>1.4.1 Участники должны включить в состав Заявки следующие документы, подтверждающие их соответствие обязательным требованиям:</w:t>
      </w:r>
    </w:p>
    <w:p w:rsidR="005E20C5" w:rsidRDefault="005E20C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5E20C5" w:rsidRDefault="005E20C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E20C5" w:rsidRDefault="005E20C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5E20C5" w:rsidRDefault="005E20C5" w:rsidP="00D253AC">
      <w:pPr>
        <w:pStyle w:val="a4"/>
      </w:pPr>
      <w:r>
        <w:t xml:space="preserve">б) </w:t>
      </w:r>
      <w:r w:rsidRPr="00D12C39">
        <w:t>Учредительные документы, а также все изменения, внесенные в них</w:t>
      </w:r>
      <w:r>
        <w:t>.</w:t>
      </w:r>
    </w:p>
    <w:p w:rsidR="005E20C5" w:rsidRDefault="005E20C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E20C5" w:rsidRDefault="005E20C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E20C5" w:rsidRDefault="005E20C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E20C5" w:rsidRDefault="005E20C5"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E20C5" w:rsidRDefault="005E20C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E20C5" w:rsidRDefault="005E20C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E20C5" w:rsidRDefault="005E20C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E20C5" w:rsidRDefault="005E20C5"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5E20C5" w:rsidRDefault="005E20C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E20C5" w:rsidRDefault="005E20C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5E20C5" w:rsidRDefault="005E20C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E20C5" w:rsidRDefault="005E20C5" w:rsidP="00D253AC">
      <w:pPr>
        <w:pStyle w:val="a4"/>
      </w:pPr>
      <w:r>
        <w:t xml:space="preserve">м) </w:t>
      </w:r>
      <w:r w:rsidRPr="0099536C">
        <w:t>Сведения о цепочке собственников Участника, включая бенефициаров (в том числе, конечных) по установленной в настоящей Документации форме (Форма 9)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5E20C5" w:rsidRDefault="005E20C5" w:rsidP="00D253AC">
      <w:pPr>
        <w:pStyle w:val="a4"/>
      </w:pPr>
      <w:r>
        <w:t xml:space="preserve">н) </w:t>
      </w:r>
      <w:r w:rsidRPr="0099536C">
        <w:t>Согласие физического лица на обработку персональных данных (Форма 10).</w:t>
      </w:r>
    </w:p>
    <w:p w:rsidR="005E20C5" w:rsidRDefault="005E20C5" w:rsidP="00110BAB">
      <w:pPr>
        <w:pStyle w:val="a4"/>
      </w:pPr>
      <w:r>
        <w:t>о) Один из следующих документов:</w:t>
      </w:r>
    </w:p>
    <w:p w:rsidR="005E20C5" w:rsidRDefault="005E20C5"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5E20C5" w:rsidRDefault="005E20C5"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5E20C5" w:rsidRDefault="005E20C5" w:rsidP="00110BAB">
      <w:pPr>
        <w:pStyle w:val="a4"/>
      </w:pPr>
      <w:r>
        <w:t xml:space="preserve">п) </w:t>
      </w:r>
      <w:r w:rsidRPr="0099536C">
        <w:t>Декларацию соответствия по установленной в настоящей Документации форме (Форма 5).</w:t>
      </w:r>
    </w:p>
    <w:p w:rsidR="005E20C5" w:rsidRDefault="005E20C5" w:rsidP="00110BAB">
      <w:pPr>
        <w:pStyle w:val="a4"/>
      </w:pPr>
      <w:r w:rsidRPr="0099536C">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5E20C5" w:rsidRDefault="005E20C5" w:rsidP="00110BAB">
      <w:pPr>
        <w:pStyle w:val="a4"/>
      </w:pPr>
      <w:r w:rsidRPr="0099536C">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E20C5" w:rsidRPr="00720CFF" w:rsidRDefault="005E20C5" w:rsidP="00E32BD4">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5E20C5" w:rsidRDefault="005E20C5" w:rsidP="00A91AB8">
      <w:pPr>
        <w:pStyle w:val="a4"/>
      </w:pPr>
      <w:r>
        <w:t>1.4.2.1 Справка об опыте выполнения аналогичных договоров (Форма 6).</w:t>
      </w:r>
    </w:p>
    <w:p w:rsidR="005E20C5" w:rsidRDefault="005E20C5" w:rsidP="00A91AB8">
      <w:pPr>
        <w:pStyle w:val="a4"/>
      </w:pPr>
      <w:r>
        <w:t xml:space="preserve">В качестве подтверждения Участником к форме прикладываются копии договоров и актов выполненных работ. </w:t>
      </w:r>
    </w:p>
    <w:p w:rsidR="005E20C5" w:rsidRDefault="005E20C5" w:rsidP="00A91AB8">
      <w:pPr>
        <w:pStyle w:val="a4"/>
      </w:pPr>
      <w:r>
        <w:t>Все копии представленных документов должны быть заверены лицом, уполномоченным на подписание Заявки от имени Участника.</w:t>
      </w:r>
    </w:p>
    <w:p w:rsidR="005E20C5" w:rsidRDefault="005E20C5" w:rsidP="00A91AB8">
      <w:pPr>
        <w:pStyle w:val="a4"/>
      </w:pPr>
      <w:r>
        <w:t>1.4.2.2 Справка о финансовом положении участника (Форма 8).</w:t>
      </w:r>
    </w:p>
    <w:p w:rsidR="005E20C5" w:rsidRDefault="005E20C5" w:rsidP="00A91AB8">
      <w:pPr>
        <w:pStyle w:val="a4"/>
      </w:pPr>
      <w:r>
        <w:t>В качестве подтверждения Участником к форме прикладываются:</w:t>
      </w:r>
    </w:p>
    <w:p w:rsidR="005E20C5" w:rsidRDefault="005E20C5" w:rsidP="00A91AB8">
      <w:pPr>
        <w:pStyle w:val="a4"/>
      </w:pPr>
      <w:r>
        <w:t>а) Для Участников, применяющих общую систему налогообложения:</w:t>
      </w:r>
    </w:p>
    <w:p w:rsidR="005E20C5" w:rsidRDefault="005E20C5" w:rsidP="00A91AB8">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E20C5" w:rsidRDefault="005E20C5" w:rsidP="00A91AB8">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E20C5" w:rsidRDefault="005E20C5" w:rsidP="00A91AB8">
      <w:pPr>
        <w:pStyle w:val="a4"/>
      </w:pPr>
      <w:r>
        <w:t>б) Для индивидуальных предпринимателей и участников, применяющих упрощенную систему налогообложения:</w:t>
      </w:r>
    </w:p>
    <w:p w:rsidR="005E20C5" w:rsidRDefault="005E20C5" w:rsidP="00A91AB8">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E20C5" w:rsidRDefault="005E20C5" w:rsidP="00A91AB8">
      <w:pPr>
        <w:pStyle w:val="a4"/>
      </w:pPr>
      <w:r>
        <w:t>- копию уведомления из налогового органа о применении участником упрощенной системы налогообложения.</w:t>
      </w:r>
    </w:p>
    <w:p w:rsidR="005E20C5" w:rsidRDefault="005E20C5" w:rsidP="00A91AB8">
      <w:pPr>
        <w:pStyle w:val="a4"/>
      </w:pPr>
      <w:r>
        <w:t>Все копии представленных документов должны быть заверены лицом, уполномоченным на подписание Заявки от имени Участника.</w:t>
      </w:r>
    </w:p>
    <w:p w:rsidR="005E20C5" w:rsidRDefault="005E20C5" w:rsidP="00A91AB8">
      <w:pPr>
        <w:pStyle w:val="a4"/>
      </w:pPr>
      <w:r>
        <w:t>1.4.2.3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p>
    <w:p w:rsidR="005E20C5" w:rsidRPr="00FC26E2" w:rsidRDefault="005E20C5" w:rsidP="00A91AB8">
      <w:pPr>
        <w:pStyle w:val="a4"/>
      </w:pPr>
      <w:r>
        <w:t>1.4.2.4 Документы, подтверждающие соответствие Участника требованиям, перечень которых указан в Техническом задании, являющемся неотъемлемой частью настоящей Документации.</w:t>
      </w:r>
    </w:p>
    <w:p w:rsidR="005E20C5" w:rsidRDefault="005E20C5" w:rsidP="00CF6C6D">
      <w:pPr>
        <w:pStyle w:val="a4"/>
      </w:pPr>
      <w:r>
        <w:t>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5E20C5" w:rsidRPr="008A2CA7" w:rsidRDefault="005E20C5" w:rsidP="00CF6C6D">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E20C5" w:rsidRDefault="005E20C5" w:rsidP="00ED4B01">
      <w:pPr>
        <w:pStyle w:val="22"/>
      </w:pPr>
      <w:r>
        <w:t>1.5 Обжалование</w:t>
      </w:r>
    </w:p>
    <w:p w:rsidR="005E20C5" w:rsidRDefault="005E20C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5E20C5" w:rsidRDefault="005E20C5"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5E20C5" w:rsidRDefault="005E20C5" w:rsidP="001D310F">
      <w:pPr>
        <w:pStyle w:val="22"/>
        <w:tabs>
          <w:tab w:val="left" w:pos="0"/>
        </w:tabs>
      </w:pPr>
      <w:r>
        <w:t>1.6 Прочие положения</w:t>
      </w:r>
    </w:p>
    <w:p w:rsidR="005E20C5" w:rsidRDefault="005E20C5"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E20C5" w:rsidRPr="00953B52" w:rsidRDefault="005E20C5"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5E20C5" w:rsidRDefault="005E20C5"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5E20C5" w:rsidRDefault="005E20C5" w:rsidP="00AB256B">
      <w:pPr>
        <w:pStyle w:val="a4"/>
      </w:pPr>
      <w:r>
        <w:t>- отсутствия обеспечения Заявки на участие в Закупке, если в настоящей Документации установлено данное требование;</w:t>
      </w:r>
    </w:p>
    <w:p w:rsidR="005E20C5" w:rsidRDefault="005E20C5"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5E20C5" w:rsidRDefault="005E20C5"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5E20C5" w:rsidRDefault="005E20C5"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5E20C5" w:rsidRDefault="005E20C5"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5E20C5" w:rsidRPr="00AB256B" w:rsidRDefault="005E20C5"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5E20C5" w:rsidRDefault="005E20C5"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5E20C5" w:rsidRPr="00AB256B" w:rsidRDefault="005E20C5" w:rsidP="001D310F">
      <w:pPr>
        <w:pStyle w:val="a4"/>
      </w:pPr>
      <w:r w:rsidRPr="00AB256B">
        <w:t>Отклонение Заявок на участие в Закупке допускается по иным основаниям, указанным в настоящей Документации.</w:t>
      </w:r>
    </w:p>
    <w:p w:rsidR="005E20C5" w:rsidRDefault="005E20C5"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5E20C5" w:rsidRDefault="005E20C5"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5E20C5" w:rsidRDefault="005E20C5"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5E20C5" w:rsidRDefault="005E20C5"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6"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5E20C5" w:rsidRPr="00786342" w:rsidRDefault="005E20C5"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E20C5" w:rsidRPr="00786342" w:rsidRDefault="005E20C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E20C5" w:rsidRDefault="005E20C5" w:rsidP="00ED4B01">
      <w:pPr>
        <w:pStyle w:val="12"/>
      </w:pPr>
      <w:r>
        <w:rPr>
          <w:caps w:val="0"/>
        </w:rPr>
        <w:t>2 ПОРЯДОК ПРОВЕДЕНИЯ ЗАКУПКИ. ИНСТРУКЦИИ ПО ПОДГОТОВКЕ ЗАЯВОК НА УЧАСТИЕ В ЗАКУПКЕ</w:t>
      </w:r>
    </w:p>
    <w:p w:rsidR="005E20C5" w:rsidRPr="001D310F" w:rsidRDefault="005E20C5" w:rsidP="00ED4B01">
      <w:pPr>
        <w:pStyle w:val="22"/>
        <w:rPr>
          <w:color w:val="000000" w:themeColor="text1"/>
        </w:rPr>
      </w:pPr>
      <w:r w:rsidRPr="001D310F">
        <w:rPr>
          <w:color w:val="000000" w:themeColor="text1"/>
        </w:rPr>
        <w:t>2.1 Извещение</w:t>
      </w:r>
    </w:p>
    <w:p w:rsidR="005E20C5" w:rsidRPr="001D310F" w:rsidRDefault="005E20C5" w:rsidP="00886D0A">
      <w:pPr>
        <w:pStyle w:val="a4"/>
        <w:rPr>
          <w:color w:val="000000" w:themeColor="text1"/>
        </w:rPr>
      </w:pPr>
      <w:r w:rsidRPr="001D310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5E20C5" w:rsidRPr="001D310F" w:rsidRDefault="005E20C5" w:rsidP="00ED4B01">
      <w:pPr>
        <w:pStyle w:val="22"/>
        <w:rPr>
          <w:color w:val="000000" w:themeColor="text1"/>
        </w:rPr>
      </w:pPr>
      <w:r w:rsidRPr="001D310F">
        <w:rPr>
          <w:color w:val="000000" w:themeColor="text1"/>
        </w:rPr>
        <w:t>2.2 Предоставление Документации</w:t>
      </w:r>
    </w:p>
    <w:p w:rsidR="005E20C5" w:rsidRPr="001D310F" w:rsidRDefault="005E20C5" w:rsidP="00886D0A">
      <w:pPr>
        <w:pStyle w:val="a4"/>
        <w:rPr>
          <w:color w:val="000000" w:themeColor="text1"/>
        </w:rPr>
      </w:pPr>
      <w:r w:rsidRPr="001D310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1D310F">
        <w:rPr>
          <w:color w:val="000000" w:themeColor="text1"/>
        </w:rPr>
        <w:t xml:space="preserve"> без взимания платы.</w:t>
      </w:r>
    </w:p>
    <w:p w:rsidR="005E20C5" w:rsidRPr="001D310F" w:rsidRDefault="005E20C5" w:rsidP="00ED4B01">
      <w:pPr>
        <w:pStyle w:val="22"/>
        <w:rPr>
          <w:color w:val="000000" w:themeColor="text1"/>
        </w:rPr>
      </w:pPr>
      <w:r w:rsidRPr="001D310F">
        <w:rPr>
          <w:color w:val="000000" w:themeColor="text1"/>
        </w:rPr>
        <w:t>2.3 Подготовка Заявок на участие в Закупке</w:t>
      </w:r>
    </w:p>
    <w:p w:rsidR="005E20C5" w:rsidRPr="001D310F" w:rsidRDefault="005E20C5" w:rsidP="00886D0A">
      <w:pPr>
        <w:pStyle w:val="a5"/>
        <w:rPr>
          <w:color w:val="000000" w:themeColor="text1"/>
        </w:rPr>
      </w:pPr>
      <w:r w:rsidRPr="001D310F">
        <w:rPr>
          <w:color w:val="000000" w:themeColor="text1"/>
        </w:rPr>
        <w:t>2.3.1 Общие требования к Заявке на участие в Закупке</w:t>
      </w:r>
    </w:p>
    <w:p w:rsidR="005E20C5" w:rsidRDefault="005E20C5" w:rsidP="0056387B">
      <w:pPr>
        <w:pStyle w:val="a4"/>
      </w:pPr>
      <w:r w:rsidRPr="003E709E">
        <w:rPr>
          <w:color w:val="000000" w:themeColor="text1"/>
        </w:rPr>
        <w:t xml:space="preserve">2.3.1.1 </w:t>
      </w:r>
      <w:r w:rsidRPr="00384DD4">
        <w:rPr>
          <w:color w:val="000000" w:themeColor="text1"/>
        </w:rPr>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5E20C5" w:rsidRDefault="005E20C5" w:rsidP="0056387B">
      <w:pPr>
        <w:pStyle w:val="a4"/>
      </w:pPr>
      <w:r>
        <w:t xml:space="preserve">а) </w:t>
      </w:r>
      <w:r w:rsidRPr="00384DD4">
        <w:t>письмо о подаче Заявки по установленной в настоящей Документации форме (Форма 1);</w:t>
      </w:r>
    </w:p>
    <w:p w:rsidR="005E20C5" w:rsidRDefault="005E20C5" w:rsidP="0056387B">
      <w:pPr>
        <w:pStyle w:val="a4"/>
      </w:pPr>
      <w:r>
        <w:t xml:space="preserve">б) </w:t>
      </w:r>
      <w:r w:rsidRPr="00384DD4">
        <w:t>опись документов, входящих в состав Заявки, по установленной в настоящей Документации форме (Форма 2);</w:t>
      </w:r>
    </w:p>
    <w:p w:rsidR="005E20C5" w:rsidRDefault="005E20C5" w:rsidP="0056387B">
      <w:pPr>
        <w:pStyle w:val="a4"/>
      </w:pPr>
      <w:r>
        <w:t xml:space="preserve">в) </w:t>
      </w:r>
      <w:r w:rsidRPr="00384DD4">
        <w:t>коммерческое предложение по установленной в настоящей Документации форме (Форма 3);</w:t>
      </w:r>
    </w:p>
    <w:p w:rsidR="005E20C5" w:rsidRDefault="005E20C5" w:rsidP="0056387B">
      <w:pPr>
        <w:pStyle w:val="a4"/>
      </w:pPr>
      <w:r>
        <w:t xml:space="preserve">г) </w:t>
      </w:r>
      <w:r w:rsidRPr="00384DD4">
        <w:t>анкету по установленной в настоящей Документации форме (Форма 4);</w:t>
      </w:r>
    </w:p>
    <w:p w:rsidR="005E20C5" w:rsidRDefault="005E20C5" w:rsidP="0056387B">
      <w:pPr>
        <w:pStyle w:val="a4"/>
      </w:pPr>
      <w:r>
        <w:t xml:space="preserve">д) </w:t>
      </w:r>
      <w:r w:rsidRPr="00384DD4">
        <w:t>декларацию соответствия по установленной в настоящей Документации форме (Форма 5);</w:t>
      </w:r>
    </w:p>
    <w:p w:rsidR="005E20C5" w:rsidRPr="00F13547" w:rsidRDefault="005E20C5" w:rsidP="0056387B">
      <w:pPr>
        <w:pStyle w:val="a4"/>
      </w:pPr>
      <w:r w:rsidRPr="00F13547">
        <w:t xml:space="preserve">е) </w:t>
      </w:r>
      <w:r w:rsidRPr="00384DD4">
        <w:t>справку об опыте выполнения аналогичных договоров Участником по установленной в настоящей Документации форме (Форма 6);</w:t>
      </w:r>
    </w:p>
    <w:p w:rsidR="005E20C5" w:rsidRPr="00F13547" w:rsidRDefault="005E20C5" w:rsidP="0056387B">
      <w:pPr>
        <w:pStyle w:val="a4"/>
      </w:pPr>
      <w:r w:rsidRPr="00F13547">
        <w:t xml:space="preserve">ж) </w:t>
      </w:r>
      <w:r w:rsidRPr="00384DD4">
        <w:t>справку о деловой репутации Участника по установленной в настоящей Документации форме (Форма 10);</w:t>
      </w:r>
    </w:p>
    <w:p w:rsidR="005E20C5" w:rsidRPr="00F13547" w:rsidRDefault="005E20C5" w:rsidP="0056387B">
      <w:pPr>
        <w:pStyle w:val="a4"/>
      </w:pPr>
      <w:r w:rsidRPr="00F13547">
        <w:t xml:space="preserve">з) </w:t>
      </w:r>
      <w:r w:rsidRPr="00384DD4">
        <w:t>справку о финансовом положении Участника по установленной в настоящей Документации форме (Форма 8);</w:t>
      </w:r>
    </w:p>
    <w:p w:rsidR="005E20C5" w:rsidRPr="00F13547" w:rsidRDefault="005E20C5" w:rsidP="0056387B">
      <w:pPr>
        <w:pStyle w:val="a4"/>
      </w:pPr>
      <w:r w:rsidRPr="00F13547">
        <w:t xml:space="preserve">и) </w:t>
      </w:r>
      <w:r w:rsidRPr="00384DD4">
        <w:t>сведения о цепочке собственников, включая бенефициаров (в том числе конечных) (Форма 9)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E20C5" w:rsidRPr="00384DD4" w:rsidRDefault="005E20C5" w:rsidP="0056387B">
      <w:pPr>
        <w:pStyle w:val="a4"/>
      </w:pPr>
      <w:r w:rsidRPr="00F13547">
        <w:t xml:space="preserve">к) </w:t>
      </w:r>
      <w:r w:rsidRPr="00384DD4">
        <w:t>согласие физического лица на обработку персональных данных в письменной форме (Форма 10).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10, прилагаемых Участником к Заявке, должно соответствовать количеству физических лиц. Каждое физическое лицо самостоятельно з</w:t>
      </w:r>
      <w:r>
        <w:t>аполняет и подписывает Форму 10</w:t>
      </w:r>
      <w:r w:rsidRPr="00384DD4">
        <w:t>;</w:t>
      </w:r>
    </w:p>
    <w:p w:rsidR="005E20C5" w:rsidRPr="00F13547" w:rsidRDefault="005E20C5" w:rsidP="0056387B">
      <w:pPr>
        <w:pStyle w:val="a4"/>
      </w:pPr>
      <w:r w:rsidRPr="00F13547">
        <w:t xml:space="preserve">л) </w:t>
      </w:r>
      <w:r w:rsidRPr="00384DD4">
        <w:t>документы, подтверждающие соответствие Участника установленным в п. 1.4.1 настоящей Документации требованиям;</w:t>
      </w:r>
    </w:p>
    <w:p w:rsidR="005E20C5" w:rsidRPr="00F13547" w:rsidRDefault="005E20C5" w:rsidP="0056387B">
      <w:pPr>
        <w:pStyle w:val="a4"/>
      </w:pPr>
      <w:r w:rsidRPr="00F13547">
        <w:t xml:space="preserve">м) </w:t>
      </w:r>
      <w:r w:rsidRPr="00384DD4">
        <w:t>документы, подтверждающие соответствие Участника установленным в п. 1.4.2 настоящей Документации квалификационным требованиям;</w:t>
      </w:r>
    </w:p>
    <w:p w:rsidR="005E20C5" w:rsidRDefault="005E20C5" w:rsidP="0056387B">
      <w:pPr>
        <w:pStyle w:val="a4"/>
      </w:pPr>
      <w:r w:rsidRPr="00F13547">
        <w:t>н</w:t>
      </w:r>
      <w:r>
        <w:t xml:space="preserve">) </w:t>
      </w:r>
      <w:r w:rsidRPr="00384DD4">
        <w:t>документы, подтверждающие соответствие Участника дополнительным (специальным) требованиям в соответствии с Техническим заданием;</w:t>
      </w:r>
    </w:p>
    <w:p w:rsidR="005E20C5" w:rsidRPr="00F13547" w:rsidRDefault="005E20C5" w:rsidP="0056387B">
      <w:pPr>
        <w:pStyle w:val="a4"/>
      </w:pPr>
      <w:r w:rsidRPr="00F13547">
        <w:t xml:space="preserve">о) </w:t>
      </w:r>
      <w:r w:rsidRPr="00384DD4">
        <w:t>иные документы, если требование об их предоставлении установлено настоящей Документацией.</w:t>
      </w:r>
    </w:p>
    <w:p w:rsidR="005E20C5" w:rsidRDefault="005E20C5" w:rsidP="00796DF0">
      <w:pPr>
        <w:pStyle w:val="a4"/>
      </w:pPr>
      <w:r>
        <w:t>2.3.1.2 На каждый Лот подается отдельная Заявка (полный комплект документов).</w:t>
      </w:r>
    </w:p>
    <w:p w:rsidR="005E20C5" w:rsidRPr="00F13547" w:rsidRDefault="005E20C5" w:rsidP="00F13547">
      <w:pPr>
        <w:pStyle w:val="a4"/>
      </w:pPr>
      <w:r>
        <w:t>2.3.1.</w:t>
      </w:r>
      <w:r w:rsidRPr="00F13547">
        <w:t>4 Требования, предъявляемые к цене договора.</w:t>
      </w:r>
    </w:p>
    <w:p w:rsidR="005E20C5" w:rsidRPr="00F13547" w:rsidRDefault="005E20C5"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5E20C5" w:rsidRDefault="005E20C5" w:rsidP="00796DF0">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5E20C5" w:rsidRPr="00F13547" w:rsidRDefault="005E20C5"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E20C5" w:rsidRDefault="005E20C5" w:rsidP="00BC0EFE">
      <w:pPr>
        <w:pStyle w:val="a4"/>
      </w:pPr>
      <w:r w:rsidRPr="00F13547">
        <w:t xml:space="preserve">2.3.1.4.2 Если заявки Участников оцениваются по </w:t>
      </w:r>
      <w:r>
        <w:t>критериям:</w:t>
      </w:r>
    </w:p>
    <w:p w:rsidR="005E20C5" w:rsidRDefault="005E20C5" w:rsidP="00BC0EFE">
      <w:pPr>
        <w:pStyle w:val="a4"/>
      </w:pPr>
      <w:r w:rsidRPr="004015A3">
        <w:t>–</w:t>
      </w:r>
      <w:r w:rsidRPr="00104D85">
        <w:rPr>
          <w:lang w:val="en-US"/>
        </w:rPr>
        <w:t> </w:t>
      </w:r>
      <w:r>
        <w:t>«Размер годового тарифа»;</w:t>
      </w:r>
    </w:p>
    <w:p w:rsidR="005E20C5" w:rsidRDefault="005E20C5" w:rsidP="00BC0EFE">
      <w:pPr>
        <w:pStyle w:val="a4"/>
      </w:pPr>
      <w:r w:rsidRPr="004015A3">
        <w:t>–</w:t>
      </w:r>
      <w:r w:rsidRPr="00104D85">
        <w:rPr>
          <w:lang w:val="en-US"/>
        </w:rPr>
        <w:t> </w:t>
      </w:r>
      <w:r>
        <w:t>«Размер годового тарифа по программе Бизнес»;</w:t>
      </w:r>
    </w:p>
    <w:p w:rsidR="005E20C5" w:rsidRDefault="005E20C5" w:rsidP="00BC0EFE">
      <w:pPr>
        <w:pStyle w:val="a4"/>
      </w:pPr>
      <w:r w:rsidRPr="004015A3">
        <w:t>–</w:t>
      </w:r>
      <w:r w:rsidRPr="00104D85">
        <w:rPr>
          <w:lang w:val="en-US"/>
        </w:rPr>
        <w:t> </w:t>
      </w:r>
      <w:r>
        <w:t>«Размер годового тарифа по программе Эконом»;</w:t>
      </w:r>
    </w:p>
    <w:p w:rsidR="005E20C5" w:rsidRPr="004015A3" w:rsidRDefault="005E20C5" w:rsidP="004015A3">
      <w:pPr>
        <w:pStyle w:val="a4"/>
      </w:pPr>
      <w:r w:rsidRPr="004015A3">
        <w:t>–</w:t>
      </w:r>
      <w:r w:rsidRPr="00104D85">
        <w:rPr>
          <w:lang w:val="en-US"/>
        </w:rPr>
        <w:t> </w:t>
      </w:r>
      <w:r>
        <w:t>«Размер годового тарифа по программе Стандарт»;</w:t>
      </w:r>
    </w:p>
    <w:p w:rsidR="005E20C5" w:rsidRDefault="005E20C5" w:rsidP="00BC0EFE">
      <w:pPr>
        <w:pStyle w:val="a4"/>
      </w:pPr>
      <w:r w:rsidRPr="004015A3">
        <w:t>–</w:t>
      </w:r>
      <w:r w:rsidRPr="00104D85">
        <w:rPr>
          <w:lang w:val="en-US"/>
        </w:rPr>
        <w:t> </w:t>
      </w:r>
      <w:r>
        <w:t>«Размер годового тарифа по программе Дети»;</w:t>
      </w:r>
    </w:p>
    <w:p w:rsidR="005E20C5" w:rsidRDefault="005E20C5" w:rsidP="00BC0EFE">
      <w:pPr>
        <w:pStyle w:val="a4"/>
      </w:pPr>
      <w:r w:rsidRPr="004015A3">
        <w:t>–</w:t>
      </w:r>
      <w:r w:rsidRPr="00104D85">
        <w:rPr>
          <w:lang w:val="en-US"/>
        </w:rPr>
        <w:t> </w:t>
      </w:r>
      <w:r>
        <w:t>«Размер годового тарифа по категории Менеджеры высшего звена»;</w:t>
      </w:r>
    </w:p>
    <w:p w:rsidR="005E20C5" w:rsidRPr="004015A3" w:rsidRDefault="005E20C5" w:rsidP="004015A3">
      <w:pPr>
        <w:pStyle w:val="a4"/>
      </w:pPr>
      <w:r w:rsidRPr="004015A3">
        <w:t>–</w:t>
      </w:r>
      <w:r w:rsidRPr="00104D85">
        <w:rPr>
          <w:lang w:val="en-US"/>
        </w:rPr>
        <w:t> </w:t>
      </w:r>
      <w:r>
        <w:t>«Размер годового тарифа по категории Сотрудники среднего руководящего звена, ИТР, рабочие и служащие»;</w:t>
      </w:r>
    </w:p>
    <w:p w:rsidR="005E20C5" w:rsidRDefault="005E20C5" w:rsidP="00BC0EFE">
      <w:pPr>
        <w:pStyle w:val="a4"/>
      </w:pPr>
      <w:r w:rsidRPr="004015A3">
        <w:t>–</w:t>
      </w:r>
      <w:r w:rsidRPr="00104D85">
        <w:rPr>
          <w:lang w:val="en-US"/>
        </w:rPr>
        <w:t> </w:t>
      </w:r>
      <w:r>
        <w:t>«Размер годового тарифа по риску Автокаско»;</w:t>
      </w:r>
    </w:p>
    <w:p w:rsidR="005E20C5" w:rsidRDefault="005E20C5" w:rsidP="00BC0EFE">
      <w:pPr>
        <w:pStyle w:val="a4"/>
      </w:pPr>
      <w:r w:rsidRPr="004015A3">
        <w:t>–</w:t>
      </w:r>
      <w:r w:rsidRPr="00104D85">
        <w:rPr>
          <w:lang w:val="en-US"/>
        </w:rPr>
        <w:t> </w:t>
      </w:r>
      <w:r>
        <w:t>«Размер годового тарифа по риску Дополнительное оборудование»;</w:t>
      </w:r>
    </w:p>
    <w:p w:rsidR="005E20C5" w:rsidRDefault="005E20C5" w:rsidP="00BC0EFE">
      <w:pPr>
        <w:pStyle w:val="a4"/>
      </w:pPr>
      <w:r w:rsidRPr="004015A3">
        <w:t>–</w:t>
      </w:r>
      <w:r w:rsidRPr="00104D85">
        <w:rPr>
          <w:lang w:val="en-US"/>
        </w:rPr>
        <w:t> </w:t>
      </w:r>
      <w:r>
        <w:t>«Размер годового тарифа по риску Гражданская ответственность»;</w:t>
      </w:r>
    </w:p>
    <w:p w:rsidR="005E20C5" w:rsidRDefault="005E20C5" w:rsidP="00BC0EFE">
      <w:pPr>
        <w:pStyle w:val="a4"/>
      </w:pPr>
      <w:r w:rsidRPr="004015A3">
        <w:t>–</w:t>
      </w:r>
      <w:r w:rsidRPr="00104D85">
        <w:rPr>
          <w:lang w:val="en-US"/>
        </w:rPr>
        <w:t> </w:t>
      </w:r>
      <w:r>
        <w:t>«Размер годового тарифа по риску Несчастный случай»;</w:t>
      </w:r>
    </w:p>
    <w:p w:rsidR="005E20C5" w:rsidRPr="00F13547" w:rsidRDefault="005E20C5" w:rsidP="00F13547">
      <w:pPr>
        <w:pStyle w:val="a4"/>
      </w:pPr>
      <w:r w:rsidRPr="00F13547">
        <w:t xml:space="preserve">Участник не вправе предложить цену договора, </w:t>
      </w:r>
      <w:r>
        <w:t xml:space="preserve">превышающую предельную цену договора, установленную в п. </w:t>
      </w:r>
      <w:r w:rsidRPr="00F13547">
        <w:t xml:space="preserve">3.9 настоящей Документации. </w:t>
      </w:r>
      <w:r>
        <w:t xml:space="preserve">Участник не вправе предложить размеры страховых сумм, отличные от размеров страховых сумм, установленных в Приложении № 1 к Техническому заданию. </w:t>
      </w:r>
      <w:r w:rsidRPr="00F13547">
        <w:t xml:space="preserve">При этом </w:t>
      </w:r>
      <w:r>
        <w:t>предложенные</w:t>
      </w:r>
      <w:r w:rsidRPr="00F13547">
        <w:t xml:space="preserve"> Участником </w:t>
      </w:r>
      <w:r>
        <w:t>размеры годовых тарифов не должны</w:t>
      </w:r>
      <w:r w:rsidRPr="00F13547">
        <w:t xml:space="preserve"> превышать </w:t>
      </w:r>
      <w:r>
        <w:t xml:space="preserve">начальные (максимальные) размеры годовых тарифов, установленных в Приложении № 1 к Техническому заданию. </w:t>
      </w:r>
    </w:p>
    <w:p w:rsidR="005E20C5" w:rsidRPr="00F13547" w:rsidRDefault="005E20C5" w:rsidP="00F13547">
      <w:pPr>
        <w:pStyle w:val="a4"/>
      </w:pPr>
      <w:r w:rsidRPr="00F13547">
        <w:t>В случае если Участник предложит цену договора</w:t>
      </w:r>
      <w:r>
        <w:t xml:space="preserve"> больше установленной в настоящей Документации предельной</w:t>
      </w:r>
      <w:r w:rsidRPr="00F13547">
        <w:t xml:space="preserve"> цены договора, такая заявка будет отклонена как несоответствующая требованиям Документации.</w:t>
      </w:r>
    </w:p>
    <w:p w:rsidR="005E20C5" w:rsidRPr="0036461A" w:rsidRDefault="005E20C5" w:rsidP="0069597E">
      <w:pPr>
        <w:pStyle w:val="a4"/>
      </w:pPr>
      <w:r w:rsidRPr="00F13547">
        <w:t xml:space="preserve">В случае если Участник предложит </w:t>
      </w:r>
      <w:r>
        <w:t>размер годового тарифа</w:t>
      </w:r>
      <w:r w:rsidRPr="00F13547">
        <w:t xml:space="preserve"> больше </w:t>
      </w:r>
      <w:r>
        <w:t>установленного</w:t>
      </w:r>
      <w:r w:rsidRPr="00F13547">
        <w:t xml:space="preserve"> в </w:t>
      </w:r>
      <w:r>
        <w:t>Приложении № 1 к Техническому заданию начального (максимального) размера годового тарифа</w:t>
      </w:r>
      <w:r w:rsidRPr="0036461A">
        <w:t>, такая заявка будет отклонена как несоответствующая требованиям Документации.</w:t>
      </w:r>
    </w:p>
    <w:p w:rsidR="005E20C5" w:rsidRDefault="005E20C5" w:rsidP="001D310F">
      <w:pPr>
        <w:pStyle w:val="a4"/>
        <w:ind w:right="-108"/>
      </w:pPr>
      <w:r w:rsidRPr="0036461A">
        <w:t xml:space="preserve">В случае если Участник предложит </w:t>
      </w:r>
      <w:r>
        <w:t>размеры страховых сумм, отличные от установленных в Приложении № 1 к Техническому заданию</w:t>
      </w:r>
      <w:r w:rsidRPr="0036461A">
        <w:t>, такая заявка будет отклонена как несоответствующая требованиям Документации</w:t>
      </w:r>
      <w:r>
        <w:t>.</w:t>
      </w:r>
    </w:p>
    <w:p w:rsidR="005E20C5" w:rsidRDefault="005E20C5" w:rsidP="00796DF0">
      <w:pPr>
        <w:pStyle w:val="a4"/>
        <w:ind w:right="-108"/>
      </w:pPr>
      <w:r w:rsidRPr="00F13547">
        <w:t>2.3.1.5</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5E20C5" w:rsidRDefault="005E20C5" w:rsidP="00796DF0">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5E20C5" w:rsidRDefault="005E20C5"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5E20C5" w:rsidRDefault="005E20C5" w:rsidP="00915240">
      <w:pPr>
        <w:pStyle w:val="a4"/>
        <w:ind w:right="-108"/>
      </w:pPr>
      <w:r>
        <w:t>2.3.1.</w:t>
      </w:r>
      <w:r w:rsidRPr="00074B61">
        <w:t>6</w:t>
      </w:r>
      <w:r>
        <w:t xml:space="preserve"> Требования, предъявляемые к сроку </w:t>
      </w:r>
      <w:r w:rsidRPr="00074B61">
        <w:t>выполнения работ (оказания услуг).</w:t>
      </w:r>
    </w:p>
    <w:p w:rsidR="005E20C5" w:rsidRDefault="005E20C5" w:rsidP="00886D0A">
      <w:pPr>
        <w:pStyle w:val="a4"/>
      </w:pPr>
      <w:r>
        <w:t>2.3.1.</w:t>
      </w:r>
      <w:r w:rsidRPr="00074B61">
        <w:t>6</w:t>
      </w:r>
      <w:r>
        <w:t xml:space="preserve">.1 В случае если Заявки Участников оцениваются по критерию «Срок </w:t>
      </w:r>
      <w:r w:rsidRPr="007B68CD">
        <w:t>оказания услуг</w:t>
      </w:r>
      <w:r>
        <w:t>», Заявка Участника должна соответствовать следующим требованиям:</w:t>
      </w:r>
    </w:p>
    <w:p w:rsidR="005E20C5" w:rsidRDefault="005E20C5" w:rsidP="00886D0A">
      <w:pPr>
        <w:pStyle w:val="a4"/>
      </w:pPr>
      <w:r>
        <w:t>– срок оказания услуг</w:t>
      </w:r>
      <w:r w:rsidRPr="007B68CD">
        <w:t xml:space="preserve"> должен быть указан в виде </w:t>
      </w:r>
      <w:r>
        <w:t>календарных дней</w:t>
      </w:r>
      <w:r w:rsidRPr="007B68CD">
        <w:t xml:space="preserve"> (например, 15</w:t>
      </w:r>
      <w:r>
        <w:t xml:space="preserve"> календарных дней</w:t>
      </w:r>
      <w:r w:rsidRPr="007B68CD">
        <w:t>);</w:t>
      </w:r>
    </w:p>
    <w:p w:rsidR="005E20C5" w:rsidRPr="007B68CD" w:rsidRDefault="005E20C5" w:rsidP="00F13547">
      <w:pPr>
        <w:pStyle w:val="a4"/>
      </w:pPr>
      <w:r w:rsidRPr="007B68CD">
        <w:t>В случае если в предложении Участника срок оказания услуг не будет указан в виде календарных дней, такая Заявка будет отклонена как не соответствующая требованиям Документации.</w:t>
      </w:r>
    </w:p>
    <w:p w:rsidR="005E20C5" w:rsidRPr="007B68CD" w:rsidRDefault="005E20C5" w:rsidP="00F13547">
      <w:pPr>
        <w:pStyle w:val="a4"/>
      </w:pPr>
      <w:r w:rsidRPr="007B68CD">
        <w:t xml:space="preserve">В случае если в предложении Участника срок оказанию услуг будет указан за пределами периода, установленного в </w:t>
      </w:r>
      <w:r>
        <w:t>настоящей Документации</w:t>
      </w:r>
      <w:r w:rsidRPr="007B68CD">
        <w:t>, такая Заявка будет отклонена как не соответствующая требованиям Документации.</w:t>
      </w:r>
    </w:p>
    <w:p w:rsidR="005E20C5" w:rsidRPr="00104D85" w:rsidRDefault="005E20C5" w:rsidP="00DF2C21">
      <w:pPr>
        <w:pStyle w:val="a4"/>
      </w:pPr>
      <w:r>
        <w:t>Период (максимальный и минимальный срок) оказания услуг установлен в пункте 3.30 настоящей Документации.</w:t>
      </w:r>
    </w:p>
    <w:p w:rsidR="005E20C5" w:rsidRDefault="005E20C5" w:rsidP="00DF2C21">
      <w:pPr>
        <w:pStyle w:val="a4"/>
      </w:pPr>
      <w:r>
        <w:t>2.3.1.</w:t>
      </w:r>
      <w:r w:rsidRPr="00074B61">
        <w:t>6</w:t>
      </w:r>
      <w:r>
        <w:t xml:space="preserve">.2 Если заявки Участников не оцениваются по критерию «Срок оказания услуг», Участник Закупки не вправе предложить иные сроки оказания услуг кроме тех, которые указаны в Документации. </w:t>
      </w:r>
    </w:p>
    <w:p w:rsidR="005E20C5" w:rsidRPr="00074B61" w:rsidRDefault="005E20C5" w:rsidP="00D87841">
      <w:pPr>
        <w:pStyle w:val="a4"/>
      </w:pPr>
      <w:r>
        <w:t>Если Участник предложит сроки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5E20C5" w:rsidRDefault="005E20C5" w:rsidP="001961DA">
      <w:pPr>
        <w:pStyle w:val="a4"/>
      </w:pPr>
      <w:r>
        <w:t>2.3.1.7 Если заявки Участников оцениваются по следующим критериям:</w:t>
      </w:r>
    </w:p>
    <w:p w:rsidR="005E20C5" w:rsidRPr="00104D85" w:rsidRDefault="005E20C5" w:rsidP="001961DA">
      <w:pPr>
        <w:pStyle w:val="a4"/>
        <w:rPr>
          <w:color w:val="000000"/>
        </w:rPr>
      </w:pPr>
      <w:r w:rsidRPr="004015A3">
        <w:t>–</w:t>
      </w:r>
      <w:r w:rsidRPr="00104D85">
        <w:rPr>
          <w:lang w:val="en-US"/>
        </w:rPr>
        <w:t> </w:t>
      </w:r>
      <w:r>
        <w:t>«</w:t>
      </w:r>
      <w:r w:rsidRPr="00104D85">
        <w:rPr>
          <w:color w:val="000000"/>
        </w:rPr>
        <w:t xml:space="preserve">Страховые резервы по страхованию иному, чем страхование жизни на </w:t>
      </w:r>
      <w:r>
        <w:t>31 декабря года, предшествующего дате проведения закупки»;</w:t>
      </w:r>
    </w:p>
    <w:p w:rsidR="005E20C5" w:rsidRPr="00104D85" w:rsidRDefault="005E20C5" w:rsidP="001961DA">
      <w:pPr>
        <w:pStyle w:val="a4"/>
        <w:rPr>
          <w:color w:val="000000"/>
        </w:rPr>
      </w:pPr>
      <w:r w:rsidRPr="004015A3">
        <w:t>–</w:t>
      </w:r>
      <w:r w:rsidRPr="00104D85">
        <w:rPr>
          <w:lang w:val="en-US"/>
        </w:rPr>
        <w:t> </w:t>
      </w:r>
      <w:r w:rsidRPr="00104D85">
        <w:rPr>
          <w:color w:val="000000"/>
        </w:rPr>
        <w:t>«Размер уставного капитала юридического лица»,</w:t>
      </w:r>
    </w:p>
    <w:p w:rsidR="005E20C5" w:rsidRPr="00104D85" w:rsidRDefault="005E20C5" w:rsidP="001961DA">
      <w:pPr>
        <w:pStyle w:val="a4"/>
        <w:rPr>
          <w:color w:val="000000"/>
        </w:rPr>
      </w:pPr>
      <w:r w:rsidRPr="004015A3">
        <w:t>–</w:t>
      </w:r>
      <w:r w:rsidRPr="00104D85">
        <w:rPr>
          <w:lang w:val="en-US"/>
        </w:rPr>
        <w:t> </w:t>
      </w:r>
      <w:r w:rsidRPr="00104D85">
        <w:rPr>
          <w:color w:val="000000"/>
        </w:rPr>
        <w:t xml:space="preserve">«Размер чистой прибыли юридического лица на </w:t>
      </w:r>
      <w:r>
        <w:t>31 декабря года, предшествующего дате проведения закупки</w:t>
      </w:r>
      <w:r w:rsidRPr="00104D85">
        <w:rPr>
          <w:color w:val="000000"/>
        </w:rPr>
        <w:t>»,</w:t>
      </w:r>
    </w:p>
    <w:p w:rsidR="005E20C5" w:rsidRPr="00104D85" w:rsidRDefault="005E20C5" w:rsidP="001961DA">
      <w:pPr>
        <w:pStyle w:val="a4"/>
        <w:rPr>
          <w:color w:val="000000"/>
        </w:rPr>
      </w:pPr>
      <w:r w:rsidRPr="00104D85">
        <w:rPr>
          <w:color w:val="000000"/>
        </w:rPr>
        <w:t>Участник предоставляет соответствующие сведения в Форме</w:t>
      </w:r>
      <w:r>
        <w:rPr>
          <w:color w:val="000000"/>
        </w:rPr>
        <w:t xml:space="preserve"> </w:t>
      </w:r>
      <w:r w:rsidRPr="00104D85">
        <w:rPr>
          <w:color w:val="000000"/>
        </w:rPr>
        <w:t>1 (Письмо о подаче заявки). Указанные в Форме</w:t>
      </w:r>
      <w:r>
        <w:rPr>
          <w:color w:val="000000"/>
        </w:rPr>
        <w:t xml:space="preserve"> </w:t>
      </w:r>
      <w:r w:rsidRPr="00104D85">
        <w:rPr>
          <w:color w:val="000000"/>
        </w:rPr>
        <w:t>1 сведения подтверждаются копией бухгалтерского баланса Участника</w:t>
      </w:r>
      <w:r>
        <w:t xml:space="preserve"> и копией отчета о финансовых результатах</w:t>
      </w:r>
      <w:r w:rsidRPr="00104D85">
        <w:rPr>
          <w:color w:val="000000"/>
        </w:rPr>
        <w:t xml:space="preserve"> за соответствующий период.</w:t>
      </w:r>
    </w:p>
    <w:p w:rsidR="005E20C5" w:rsidRPr="00104D85" w:rsidRDefault="005E20C5" w:rsidP="001961DA">
      <w:pPr>
        <w:pStyle w:val="a4"/>
        <w:rPr>
          <w:color w:val="000000"/>
        </w:rPr>
      </w:pPr>
      <w:r w:rsidRPr="00104D85">
        <w:rPr>
          <w:color w:val="000000"/>
        </w:rPr>
        <w:t>Указанные в Форме</w:t>
      </w:r>
      <w:r>
        <w:rPr>
          <w:color w:val="000000"/>
        </w:rPr>
        <w:t xml:space="preserve"> </w:t>
      </w:r>
      <w:r w:rsidRPr="00104D85">
        <w:rPr>
          <w:color w:val="000000"/>
        </w:rPr>
        <w:t>1 сведения должны соответствовать данным, размещенным на официальном сайте Участника.</w:t>
      </w:r>
    </w:p>
    <w:p w:rsidR="005E20C5" w:rsidRPr="00104D85" w:rsidRDefault="005E20C5" w:rsidP="001961DA">
      <w:pPr>
        <w:pStyle w:val="a4"/>
        <w:rPr>
          <w:color w:val="000000"/>
        </w:rPr>
      </w:pPr>
      <w:r w:rsidRPr="00104D85">
        <w:rPr>
          <w:color w:val="000000"/>
        </w:rPr>
        <w:t>Если предоставленные в Форме</w:t>
      </w:r>
      <w:r>
        <w:rPr>
          <w:color w:val="000000"/>
        </w:rPr>
        <w:t xml:space="preserve"> </w:t>
      </w:r>
      <w:r w:rsidRPr="00104D85">
        <w:rPr>
          <w:color w:val="000000"/>
        </w:rPr>
        <w:t>1 сведения не соответствуют данным, указанным в бухгалтерском балансе</w:t>
      </w:r>
      <w:r>
        <w:t>, отчете о финансовых результатах</w:t>
      </w:r>
      <w:r w:rsidRPr="00104D85">
        <w:rPr>
          <w:color w:val="000000"/>
        </w:rPr>
        <w:t xml:space="preserve"> и/или на официальном сайте Участника, такой Заявке по указанным критериям будет присвоена оценка «0 баллов».</w:t>
      </w:r>
    </w:p>
    <w:p w:rsidR="005E20C5" w:rsidRDefault="005E20C5" w:rsidP="001961DA">
      <w:pPr>
        <w:pStyle w:val="a4"/>
      </w:pPr>
      <w:r>
        <w:t>2.3.1.8 Если заявки Участников оцениваются по следующим критериям:</w:t>
      </w:r>
    </w:p>
    <w:p w:rsidR="005E20C5" w:rsidRPr="00104D85" w:rsidRDefault="005E20C5" w:rsidP="001961DA">
      <w:pPr>
        <w:pStyle w:val="a4"/>
        <w:rPr>
          <w:color w:val="000000"/>
        </w:rPr>
      </w:pPr>
      <w:r w:rsidRPr="004015A3">
        <w:t>–</w:t>
      </w:r>
      <w:r w:rsidRPr="00104D85">
        <w:rPr>
          <w:lang w:val="en-US"/>
        </w:rPr>
        <w:t> </w:t>
      </w:r>
      <w:r>
        <w:t>«Размер страховых премий по добровольному медицинскому страхованию за год, предшествующий году проведения закупки</w:t>
      </w:r>
      <w:r w:rsidRPr="00104D85">
        <w:rPr>
          <w:color w:val="000000"/>
        </w:rPr>
        <w:t>»,</w:t>
      </w:r>
    </w:p>
    <w:p w:rsidR="005E20C5" w:rsidRPr="00104D85" w:rsidRDefault="005E20C5" w:rsidP="001961DA">
      <w:pPr>
        <w:pStyle w:val="a4"/>
        <w:rPr>
          <w:color w:val="000000"/>
        </w:rPr>
      </w:pPr>
      <w:r w:rsidRPr="004015A3">
        <w:t>–</w:t>
      </w:r>
      <w:r w:rsidRPr="00104D85">
        <w:rPr>
          <w:lang w:val="en-US"/>
        </w:rPr>
        <w:t> </w:t>
      </w:r>
      <w:r w:rsidRPr="00104D85">
        <w:rPr>
          <w:color w:val="000000"/>
        </w:rPr>
        <w:t>«</w:t>
      </w:r>
      <w:r>
        <w:t>Размер страховых выплат по добровольному медицинскому  страхованию за год, предшествующий году проведения закупки</w:t>
      </w:r>
      <w:r w:rsidRPr="00104D85">
        <w:rPr>
          <w:color w:val="000000"/>
        </w:rPr>
        <w:t>»,</w:t>
      </w:r>
    </w:p>
    <w:p w:rsidR="005E20C5" w:rsidRPr="00104D85" w:rsidRDefault="005E20C5" w:rsidP="001961DA">
      <w:pPr>
        <w:pStyle w:val="a4"/>
        <w:rPr>
          <w:color w:val="000000"/>
        </w:rPr>
      </w:pPr>
      <w:r w:rsidRPr="004015A3">
        <w:t>–</w:t>
      </w:r>
      <w:r w:rsidRPr="00104D85">
        <w:rPr>
          <w:lang w:val="en-US"/>
        </w:rPr>
        <w:t> </w:t>
      </w:r>
      <w:r w:rsidRPr="00104D85">
        <w:rPr>
          <w:color w:val="000000"/>
        </w:rPr>
        <w:t>«</w:t>
      </w:r>
      <w:r>
        <w:t>Размер страховых премий по добровольному страхованию имущества за год, предшествующий году проведения закупки</w:t>
      </w:r>
      <w:r w:rsidRPr="00104D85">
        <w:rPr>
          <w:color w:val="000000"/>
        </w:rPr>
        <w:t>»,</w:t>
      </w:r>
    </w:p>
    <w:p w:rsidR="005E20C5" w:rsidRDefault="005E20C5" w:rsidP="001961DA">
      <w:pPr>
        <w:pStyle w:val="a4"/>
      </w:pPr>
      <w:r w:rsidRPr="004015A3">
        <w:t>–</w:t>
      </w:r>
      <w:r w:rsidRPr="00104D85">
        <w:rPr>
          <w:lang w:val="en-US"/>
        </w:rPr>
        <w:t> </w:t>
      </w:r>
      <w:r w:rsidRPr="00104D85">
        <w:rPr>
          <w:color w:val="000000" w:themeColor="text1"/>
        </w:rPr>
        <w:t>«</w:t>
      </w:r>
      <w:r>
        <w:t>Размер страховых выплат по добровольному страхованию имущества за год, предшествующий году проведения закупки»,</w:t>
      </w:r>
    </w:p>
    <w:p w:rsidR="005E20C5" w:rsidRDefault="005E20C5" w:rsidP="001961DA">
      <w:pPr>
        <w:pStyle w:val="a4"/>
      </w:pPr>
      <w:r w:rsidRPr="004015A3">
        <w:t>–</w:t>
      </w:r>
      <w:r w:rsidRPr="00104D85">
        <w:rPr>
          <w:lang w:val="en-US"/>
        </w:rPr>
        <w:t> </w:t>
      </w:r>
      <w:r w:rsidRPr="00104D85">
        <w:rPr>
          <w:color w:val="000000" w:themeColor="text1"/>
        </w:rPr>
        <w:t>«</w:t>
      </w:r>
      <w:r>
        <w:t>Размер страховых премий по добровольному личному страхованию за год, предшествующий году проведения закупки»,</w:t>
      </w:r>
    </w:p>
    <w:p w:rsidR="005E20C5" w:rsidRDefault="005E20C5" w:rsidP="001961DA">
      <w:pPr>
        <w:pStyle w:val="a4"/>
      </w:pPr>
      <w:r w:rsidRPr="004015A3">
        <w:t>–</w:t>
      </w:r>
      <w:r w:rsidRPr="00104D85">
        <w:rPr>
          <w:lang w:val="en-US"/>
        </w:rPr>
        <w:t> </w:t>
      </w:r>
      <w:r w:rsidRPr="00104D85">
        <w:rPr>
          <w:color w:val="000000" w:themeColor="text1"/>
        </w:rPr>
        <w:t>«</w:t>
      </w:r>
      <w:r>
        <w:t>Размер страховых выплат по добровольному личному страхованию за год, предшествующий году проведения закупки»,</w:t>
      </w:r>
    </w:p>
    <w:p w:rsidR="005E20C5" w:rsidRPr="00104D85" w:rsidRDefault="005E20C5" w:rsidP="001961DA">
      <w:pPr>
        <w:pStyle w:val="a4"/>
        <w:rPr>
          <w:color w:val="000000"/>
        </w:rPr>
      </w:pPr>
      <w:r w:rsidRPr="00104D85">
        <w:rPr>
          <w:color w:val="000000"/>
        </w:rPr>
        <w:t xml:space="preserve">Участник предоставляет соответствующие сведения в Форме 1 (Письмо о подаче заявки). Указанные в Форме 1 сведения подтверждаются копией </w:t>
      </w:r>
      <w:r>
        <w:t>формы по ОКУД 0420162 юридического лица «Сведения о деятельности страховщика» за год, предшествующий году проведения закупки.</w:t>
      </w:r>
    </w:p>
    <w:p w:rsidR="005E20C5" w:rsidRDefault="005E20C5" w:rsidP="001961DA">
      <w:pPr>
        <w:pStyle w:val="a4"/>
      </w:pPr>
      <w:r>
        <w:t>Указанные в Форме 1 сведения должны соответствовать данным, размещенным на официальном сайте Центрального Банка Российской Федерации за соответствующий период по адресу в сети Интернет http://lks.fcsm.ru/publication/.</w:t>
      </w:r>
    </w:p>
    <w:p w:rsidR="005E20C5" w:rsidRDefault="005E20C5" w:rsidP="001961DA">
      <w:pPr>
        <w:pStyle w:val="a4"/>
      </w:pPr>
      <w:r>
        <w:t>Если предоставленные в Форме 1 сведения не соответствуют данным, размещенным на официальном сайте Центрального Банка Российской Федерации, такой Заявке по указанным критериям будет присвоена оценка «0 баллов».</w:t>
      </w:r>
    </w:p>
    <w:p w:rsidR="005E20C5" w:rsidRDefault="005E20C5" w:rsidP="001961DA">
      <w:pPr>
        <w:pStyle w:val="a4"/>
      </w:pPr>
      <w:r>
        <w:t xml:space="preserve">2.3.1.9 Если заявки Участников оцениваются по критерию «Рейтинги финансовой устойчивости», Участник предоставляет в составе заявки копии документов, выданных рейтинговыми агентствами с указанием значения присвоенного рейтинга и письмо Участника по установленной в настоящей Документации форме (Форма 12). </w:t>
      </w:r>
    </w:p>
    <w:p w:rsidR="005E20C5" w:rsidRDefault="005E20C5" w:rsidP="001961DA">
      <w:pPr>
        <w:pStyle w:val="a4"/>
      </w:pPr>
      <w:r>
        <w:t>Присвоенное Участнику значение рейтинга должно быть действующим на дату окончания срока подачи заявок на участие в Закупке (п. 3.14 настоящей Документации).</w:t>
      </w:r>
    </w:p>
    <w:p w:rsidR="005E20C5" w:rsidRDefault="005E20C5" w:rsidP="001961DA">
      <w:pPr>
        <w:pStyle w:val="a4"/>
      </w:pPr>
      <w:r>
        <w:t>Если представленный Участником документ, выданный рейтинговым агентством, не содержит сведения о значении присвоенного рейтинга, такой документ в подсчете баллов по критерию «Рейтинги финансовой устойчивости» не участвует.</w:t>
      </w:r>
    </w:p>
    <w:p w:rsidR="005E20C5" w:rsidRDefault="005E20C5" w:rsidP="001961DA">
      <w:pPr>
        <w:pStyle w:val="a4"/>
      </w:pPr>
      <w:r>
        <w:t>Если представленные Участником документ, выданный рейтинговым агентством, или письмо Участника, не содержат информации о действии присвоенного Участнику значения рейтинга на дату окончания срока подачи заявок на участие в Закупке, такой документ в подсчете баллов по критерию «Рейтинги финансовой устойчивости» не участвует.</w:t>
      </w:r>
    </w:p>
    <w:p w:rsidR="005E20C5" w:rsidRDefault="005E20C5" w:rsidP="006108DF">
      <w:pPr>
        <w:pStyle w:val="a4"/>
      </w:pPr>
      <w:r>
        <w:t>2.3.1.10.</w:t>
      </w:r>
      <w:r w:rsidRPr="00074B61">
        <w:t xml:space="preserve"> </w:t>
      </w:r>
      <w:r w:rsidRPr="00D44BCA">
        <w:t>В случае, если Заявки Участников оцениваются по одному из следующих критериев:</w:t>
      </w:r>
      <w:r>
        <w:t xml:space="preserve"> </w:t>
      </w:r>
    </w:p>
    <w:p w:rsidR="005E20C5" w:rsidRDefault="005E20C5" w:rsidP="006108DF">
      <w:pPr>
        <w:pStyle w:val="a4"/>
      </w:pPr>
      <w:r w:rsidRPr="004015A3">
        <w:t>–</w:t>
      </w:r>
      <w:r w:rsidRPr="00104D85">
        <w:rPr>
          <w:lang w:val="en-US"/>
        </w:rPr>
        <w:t> </w:t>
      </w:r>
      <w:r w:rsidRPr="00D44BCA">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E20C5" w:rsidRDefault="005E20C5" w:rsidP="006108DF">
      <w:pPr>
        <w:pStyle w:val="a4"/>
      </w:pPr>
      <w:r w:rsidRPr="004015A3">
        <w:t>–</w:t>
      </w:r>
      <w:r w:rsidRPr="00104D85">
        <w:rPr>
          <w:lang w:val="en-US"/>
        </w:rPr>
        <w:t> </w:t>
      </w:r>
      <w:r w:rsidRPr="00D44BCA">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E20C5" w:rsidRDefault="005E20C5" w:rsidP="00DF2C21">
      <w:pPr>
        <w:pStyle w:val="a4"/>
      </w:pPr>
      <w:r w:rsidRPr="00D44BCA">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6 (Справка об опыте выполнения аналогичных договоров). Указанные в Форме 6 сведения подтверждаются копиями заключенных и исполненных договоров.</w:t>
      </w:r>
    </w:p>
    <w:p w:rsidR="005E20C5" w:rsidRDefault="005E20C5" w:rsidP="006108DF">
      <w:pPr>
        <w:pStyle w:val="a4"/>
      </w:pPr>
      <w:r w:rsidRPr="00D44BCA">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w:t>
      </w:r>
      <w:r>
        <w:t xml:space="preserve"> </w:t>
      </w:r>
    </w:p>
    <w:p w:rsidR="005E20C5" w:rsidRDefault="005E20C5" w:rsidP="006108DF">
      <w:pPr>
        <w:pStyle w:val="a4"/>
      </w:pPr>
      <w:r w:rsidRPr="00D44BCA">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6 (Справка об опыте выполнения аналогичных договоров), такой Заявке по указанным критериям будет присвоена оценка «0 баллов».</w:t>
      </w:r>
    </w:p>
    <w:p w:rsidR="005E20C5" w:rsidRDefault="005E20C5" w:rsidP="006108DF">
      <w:pPr>
        <w:pStyle w:val="a4"/>
      </w:pPr>
      <w:r w:rsidRPr="00D44BCA">
        <w:t>Если Участник полностью или частично не представил копии заключенных и исполненных договоров, подтверждающих указанные в Форме 6 (Справка об опыте выполнения аналогичных договоров) сведения, такой Заявке по указанным критериям будет присвоена оценка «0 баллов».</w:t>
      </w:r>
    </w:p>
    <w:p w:rsidR="005E20C5" w:rsidRDefault="005E20C5" w:rsidP="006108DF">
      <w:pPr>
        <w:pStyle w:val="a4"/>
      </w:pPr>
      <w:r w:rsidRPr="00D44BCA">
        <w:t>Если Участник в Форме 6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E20C5" w:rsidRDefault="005E20C5" w:rsidP="006108DF">
      <w:pPr>
        <w:pStyle w:val="a4"/>
      </w:pPr>
      <w:r w:rsidRPr="00D44BCA">
        <w:t>Если Участник в Форме 6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5E20C5" w:rsidRDefault="005E20C5" w:rsidP="00A91AB8">
      <w:pPr>
        <w:pStyle w:val="a4"/>
      </w:pPr>
      <w:r>
        <w:t xml:space="preserve">2.3.1.11 В случае, если Заявки Участников оцениваются по критерию «Опыт оказания услуг по страхованию ответственности владельцев опасных производственных объектов газоснабжения за последние 3 (три) года, предшествующие дате публикации Извещения о закупке», Участник предоставляет сведения о количестве и стоимости заключенных договоров за установленный в настоящей Документации период по Форме 6 (Справка об опыте выполнения аналогичных договоров). Указанные в Форме 6 сведения подтверждаются копиями заключенных договоров. </w:t>
      </w:r>
    </w:p>
    <w:p w:rsidR="005E20C5" w:rsidRDefault="005E20C5" w:rsidP="00A91AB8">
      <w:pPr>
        <w:pStyle w:val="a4"/>
      </w:pPr>
      <w:r>
        <w:t>Если сведения об опыте оказания услуг по страхованию ответственности владельцев опасных производственных объектов газоснабжения, указанные Участником в Форме 1 (Письмо о подаче заявки), не соответствуют сведениям, представленным в Форме 6 (Справка об опыте выполнения аналогичных договоров), такой Заявке по указанному критерию будет присвоена оценка «0 баллов».</w:t>
      </w:r>
    </w:p>
    <w:p w:rsidR="005E20C5" w:rsidRDefault="005E20C5" w:rsidP="00A91AB8">
      <w:pPr>
        <w:pStyle w:val="a4"/>
      </w:pPr>
      <w:r>
        <w:t>Если Участник полностью или частично не представил копии заключенных договоров, подтверждающих указанные в Форме 6 (Справка об опыте выполнения аналогичных договоров) сведения, такой Заявке по указанному критерию будет присвоена оценка «0 баллов».</w:t>
      </w:r>
    </w:p>
    <w:p w:rsidR="005E20C5" w:rsidRDefault="005E20C5" w:rsidP="00A91AB8">
      <w:pPr>
        <w:pStyle w:val="a4"/>
      </w:pPr>
      <w:r>
        <w:t>Если Участник в Форме 6 (Справка об опыте выполнения аналогичных договоров) представил сведения о договорах на выполнение работ/оказание услуг, не относящихся к услугам по страхованию ответственности владельцев опасных производственных объектов газоснабжения, такой Заявке по указанному критерию будет присвоена оценка «0 баллов».</w:t>
      </w:r>
    </w:p>
    <w:p w:rsidR="005E20C5" w:rsidRDefault="005E20C5" w:rsidP="00A91AB8">
      <w:pPr>
        <w:pStyle w:val="a4"/>
      </w:pPr>
      <w:r>
        <w:t>Если Участник в Форме 6 (Справка об опыте выполнения аналогичных договоров) представил сведения о договорах на выполнение работ/оказание услуг, заключенных в период, не входящий в установленный настоящей Документацией, такой Заявке по указанному критерию будет присвоена оценка «0 баллов».</w:t>
      </w:r>
    </w:p>
    <w:p w:rsidR="005E20C5" w:rsidRPr="001D7582" w:rsidRDefault="005E20C5" w:rsidP="00886D0A">
      <w:pPr>
        <w:pStyle w:val="a4"/>
      </w:pPr>
    </w:p>
    <w:p w:rsidR="005E20C5" w:rsidRPr="00786342" w:rsidRDefault="005E20C5" w:rsidP="00886D0A">
      <w:pPr>
        <w:pStyle w:val="a5"/>
      </w:pPr>
      <w:r w:rsidRPr="00D97F0A">
        <w:t>2.3.2 Порядок подготовки Заявки в электронном виде</w:t>
      </w:r>
    </w:p>
    <w:p w:rsidR="005E20C5" w:rsidRDefault="005E20C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E20C5" w:rsidRDefault="005E20C5" w:rsidP="00CF6C6D">
      <w:pPr>
        <w:pStyle w:val="a4"/>
      </w:pPr>
      <w:r>
        <w:t>2.3.2.2 Документы предоставляются в электронном виде с обязательным соблюдением следующих условий:</w:t>
      </w:r>
    </w:p>
    <w:p w:rsidR="005E20C5" w:rsidRDefault="005E20C5" w:rsidP="00CF6C6D">
      <w:pPr>
        <w:pStyle w:val="a4"/>
      </w:pPr>
      <w:r>
        <w:t>а) не редактируемый формат pdf (данное требование распространяется на официальные документы, в том числе заполненные и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5E20C5" w:rsidRDefault="005E20C5" w:rsidP="00CF6C6D">
      <w:pPr>
        <w:pStyle w:val="a4"/>
      </w:pPr>
      <w:r>
        <w:t>б) редактируемый формат doc, xls (данное требование распространяется на формы, заполняемые Участником закупки, за исключением Формы 14 и форм, заполненных третьими лицами и предоставленных Участнику для участия в Закупке).</w:t>
      </w:r>
    </w:p>
    <w:p w:rsidR="005E20C5" w:rsidRDefault="005E20C5" w:rsidP="00CF6C6D">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E20C5" w:rsidRDefault="005E20C5"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E20C5" w:rsidRDefault="005E20C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E20C5" w:rsidRPr="00886D0A" w:rsidRDefault="005E20C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E20C5" w:rsidRPr="00886D0A" w:rsidRDefault="005E20C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E20C5" w:rsidRPr="00886D0A" w:rsidRDefault="005E20C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E20C5" w:rsidRPr="00886D0A" w:rsidRDefault="005E20C5"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5E20C5" w:rsidRPr="00886D0A" w:rsidRDefault="005E20C5"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5E20C5" w:rsidRPr="00886D0A" w:rsidRDefault="005E20C5" w:rsidP="00886D0A">
      <w:pPr>
        <w:pStyle w:val="a4"/>
      </w:pPr>
    </w:p>
    <w:p w:rsidR="005E20C5" w:rsidRDefault="005E20C5" w:rsidP="00886D0A">
      <w:pPr>
        <w:pStyle w:val="a5"/>
      </w:pPr>
      <w:r>
        <w:t>2.3.3 Требования к языку Заявки</w:t>
      </w:r>
    </w:p>
    <w:p w:rsidR="005E20C5" w:rsidRDefault="005E20C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E20C5" w:rsidRDefault="005E20C5" w:rsidP="00886D0A">
      <w:pPr>
        <w:pStyle w:val="a4"/>
      </w:pPr>
      <w:r>
        <w:t>2.3.3.2 Организатор не принимает к рассмотрению документы, не переведенные на русский язык.</w:t>
      </w:r>
    </w:p>
    <w:p w:rsidR="005E20C5" w:rsidRDefault="005E20C5" w:rsidP="00886D0A">
      <w:pPr>
        <w:pStyle w:val="a4"/>
      </w:pPr>
    </w:p>
    <w:p w:rsidR="005E20C5" w:rsidRDefault="005E20C5" w:rsidP="00886D0A">
      <w:pPr>
        <w:pStyle w:val="a5"/>
      </w:pPr>
      <w:r>
        <w:t>2.3.4</w:t>
      </w:r>
      <w:r w:rsidRPr="00D97F0A">
        <w:t xml:space="preserve"> </w:t>
      </w:r>
      <w:r w:rsidRPr="002D6B46">
        <w:t>Требования к валюте Заявки и к предложению Участника о цене договора</w:t>
      </w:r>
    </w:p>
    <w:p w:rsidR="005E20C5" w:rsidRDefault="005E20C5" w:rsidP="00886D0A">
      <w:pPr>
        <w:pStyle w:val="a4"/>
      </w:pPr>
      <w:r>
        <w:t xml:space="preserve">2.3.4.1 </w:t>
      </w:r>
      <w:r w:rsidRPr="002D6B46">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5E20C5" w:rsidRPr="00E842E1" w:rsidRDefault="005E20C5" w:rsidP="00886D0A">
      <w:pPr>
        <w:pStyle w:val="a4"/>
      </w:pPr>
      <w:r>
        <w:t xml:space="preserve">2.3.4.2 </w:t>
      </w:r>
      <w:r w:rsidRPr="002D6B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E20C5" w:rsidRDefault="005E20C5" w:rsidP="00CF6C6D">
      <w:pPr>
        <w:pStyle w:val="a4"/>
      </w:pPr>
      <w:r>
        <w:t>2.3.4.</w:t>
      </w:r>
      <w:r w:rsidRPr="002D6B46">
        <w:t>3</w:t>
      </w:r>
      <w: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5E20C5" w:rsidRPr="00CF6C6D" w:rsidRDefault="005E20C5" w:rsidP="00CF6C6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E20C5" w:rsidRDefault="005E20C5" w:rsidP="00886D0A">
      <w:pPr>
        <w:pStyle w:val="a4"/>
      </w:pPr>
    </w:p>
    <w:p w:rsidR="005E20C5" w:rsidRDefault="005E20C5" w:rsidP="00886D0A">
      <w:pPr>
        <w:pStyle w:val="a5"/>
      </w:pPr>
      <w:r>
        <w:t xml:space="preserve">2.3.5 </w:t>
      </w:r>
      <w:r w:rsidRPr="002D6B46">
        <w:t>Требования к сроку действия Заявки</w:t>
      </w:r>
    </w:p>
    <w:p w:rsidR="005E20C5" w:rsidRDefault="005E20C5" w:rsidP="00886D0A">
      <w:pPr>
        <w:pStyle w:val="a4"/>
      </w:pPr>
      <w:r>
        <w:t xml:space="preserve">2.3.5.1 </w:t>
      </w:r>
      <w:r w:rsidRPr="002D6B46">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5E20C5" w:rsidRDefault="005E20C5" w:rsidP="00886D0A">
      <w:pPr>
        <w:pStyle w:val="a4"/>
      </w:pPr>
    </w:p>
    <w:p w:rsidR="005E20C5" w:rsidRDefault="005E20C5" w:rsidP="00634F0D">
      <w:pPr>
        <w:pStyle w:val="a5"/>
      </w:pPr>
      <w:r>
        <w:t>2.3.6 Требования к обеспечению Заявки на участие в Закупке</w:t>
      </w:r>
    </w:p>
    <w:p w:rsidR="005E20C5" w:rsidRDefault="005E20C5" w:rsidP="00634F0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5E20C5" w:rsidRDefault="005E20C5" w:rsidP="00634F0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5E20C5" w:rsidRDefault="005E20C5" w:rsidP="00634F0D">
      <w:pPr>
        <w:pStyle w:val="a4"/>
      </w:pPr>
      <w:r>
        <w:t xml:space="preserve">2.3.6.3 Обеспечение Заявки может предоставляться следующими способами: </w:t>
      </w:r>
    </w:p>
    <w:p w:rsidR="005E20C5" w:rsidRDefault="005E20C5" w:rsidP="00634F0D">
      <w:pPr>
        <w:pStyle w:val="a4"/>
      </w:pPr>
      <w:r>
        <w:t xml:space="preserve">– банковская гарантия, составленная с учетом требований статей 368 – 378 Гражданского кодекса РФ, </w:t>
      </w:r>
    </w:p>
    <w:p w:rsidR="005E20C5" w:rsidRDefault="005E20C5" w:rsidP="00634F0D">
      <w:pPr>
        <w:pStyle w:val="a4"/>
      </w:pPr>
      <w:r>
        <w:t>– перечисление денежных средств на расчетный счет Организатора, указанный в п. 2.3.6.6.1 настоящей Документации.</w:t>
      </w:r>
    </w:p>
    <w:p w:rsidR="005E20C5" w:rsidRDefault="005E20C5" w:rsidP="00634F0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5E20C5" w:rsidRDefault="005E20C5" w:rsidP="00634F0D">
      <w:pPr>
        <w:pStyle w:val="a4"/>
      </w:pPr>
    </w:p>
    <w:p w:rsidR="005E20C5" w:rsidRDefault="005E20C5" w:rsidP="00634F0D">
      <w:pPr>
        <w:pStyle w:val="a4"/>
      </w:pPr>
      <w:r>
        <w:rPr>
          <w:b/>
        </w:rPr>
        <w:t>2.3.6.5</w:t>
      </w:r>
      <w:r>
        <w:t xml:space="preserve"> </w:t>
      </w:r>
      <w:r>
        <w:rPr>
          <w:b/>
        </w:rPr>
        <w:t>Требования к порядку предоставления обеспечения Заявки в виде банковской гарантии</w:t>
      </w:r>
    </w:p>
    <w:p w:rsidR="005E20C5" w:rsidRDefault="005E20C5" w:rsidP="00634F0D">
      <w:pPr>
        <w:pStyle w:val="a4"/>
      </w:pPr>
      <w:r>
        <w:t>2.3.6.5.1 Банковская гарантия должна содержать следующие условия:</w:t>
      </w:r>
    </w:p>
    <w:p w:rsidR="005E20C5" w:rsidRDefault="005E20C5" w:rsidP="00634F0D">
      <w:pPr>
        <w:pStyle w:val="a4"/>
      </w:pPr>
      <w:r>
        <w:t>а) быть безотзывной;</w:t>
      </w:r>
    </w:p>
    <w:p w:rsidR="005E20C5" w:rsidRDefault="005E20C5" w:rsidP="00634F0D">
      <w:pPr>
        <w:pStyle w:val="a4"/>
      </w:pPr>
      <w:r>
        <w:t>б) быть предоставлена в рублях Российской Федерации (валюта банковской гарантии – рубль РФ);</w:t>
      </w:r>
    </w:p>
    <w:p w:rsidR="005E20C5" w:rsidRDefault="005E20C5" w:rsidP="00634F0D">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5E20C5" w:rsidRDefault="005E20C5" w:rsidP="00634F0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5E20C5" w:rsidRDefault="005E20C5" w:rsidP="00634F0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E20C5" w:rsidRDefault="005E20C5" w:rsidP="00634F0D">
      <w:pPr>
        <w:pStyle w:val="a4"/>
      </w:pPr>
      <w:r>
        <w:t>а) Уклонение или отказ Участника от заключения договора.</w:t>
      </w:r>
    </w:p>
    <w:p w:rsidR="005E20C5" w:rsidRDefault="005E20C5" w:rsidP="00634F0D">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5E20C5" w:rsidRDefault="005E20C5" w:rsidP="00634F0D">
      <w:pPr>
        <w:pStyle w:val="a4"/>
      </w:pPr>
      <w:r>
        <w:t>2.3.6.5.3 В банковской гарантии не должно быть условий или требований, противоречащих пп. 2.3.6.3, 2.3.6.5.1, 2.3.6.5.2 настоящей Документации.</w:t>
      </w:r>
    </w:p>
    <w:p w:rsidR="005E20C5" w:rsidRDefault="005E20C5" w:rsidP="00634F0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5E20C5" w:rsidRDefault="005E20C5" w:rsidP="00634F0D">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E20C5" w:rsidRDefault="005E20C5" w:rsidP="00634F0D">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5E20C5" w:rsidRDefault="005E20C5" w:rsidP="00187EDE">
      <w:pPr>
        <w:pStyle w:val="a4"/>
      </w:pPr>
    </w:p>
    <w:p w:rsidR="005E20C5" w:rsidRDefault="005E20C5"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5E20C5" w:rsidRDefault="005E20C5" w:rsidP="00187EDE">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5E20C5" w:rsidRDefault="005E20C5" w:rsidP="00187EDE">
      <w:pPr>
        <w:pStyle w:val="a4"/>
      </w:pPr>
      <w:r>
        <w:t>ООО «Газэнергоинформ»</w:t>
      </w:r>
    </w:p>
    <w:p w:rsidR="005E20C5" w:rsidRDefault="005E20C5" w:rsidP="00187EDE">
      <w:pPr>
        <w:pStyle w:val="a4"/>
      </w:pPr>
      <w:r>
        <w:t>ОКПО 60510227; ОГРН 1097746173249</w:t>
      </w:r>
    </w:p>
    <w:p w:rsidR="005E20C5" w:rsidRDefault="005E20C5" w:rsidP="00187EDE">
      <w:pPr>
        <w:pStyle w:val="a4"/>
      </w:pPr>
      <w:r>
        <w:t>ИНН 7728696530; КПП 781101001</w:t>
      </w:r>
    </w:p>
    <w:p w:rsidR="005E20C5" w:rsidRDefault="005E20C5" w:rsidP="00187EDE">
      <w:pPr>
        <w:pStyle w:val="a4"/>
      </w:pPr>
      <w:r>
        <w:t xml:space="preserve">р/с 40702810600000005194  в АО «АБ «Россия» </w:t>
      </w:r>
    </w:p>
    <w:p w:rsidR="005E20C5" w:rsidRDefault="005E20C5" w:rsidP="00187EDE">
      <w:pPr>
        <w:pStyle w:val="a4"/>
      </w:pPr>
      <w:r>
        <w:t>к/с 30101810800000000861</w:t>
      </w:r>
    </w:p>
    <w:p w:rsidR="005E20C5" w:rsidRDefault="005E20C5" w:rsidP="00187EDE">
      <w:pPr>
        <w:pStyle w:val="a4"/>
      </w:pPr>
      <w:r>
        <w:t>БИК 044030861</w:t>
      </w:r>
    </w:p>
    <w:p w:rsidR="005E20C5" w:rsidRDefault="005E20C5"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5E20C5" w:rsidRDefault="005E20C5" w:rsidP="00187EDE">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5E20C5" w:rsidRDefault="005E20C5" w:rsidP="00AD1216">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E20C5" w:rsidRDefault="005E20C5" w:rsidP="00AD1216">
      <w:pPr>
        <w:pStyle w:val="a4"/>
      </w:pPr>
      <w:r>
        <w:t>а) Уклонение или отказ Участника от заключения договора.</w:t>
      </w:r>
    </w:p>
    <w:p w:rsidR="005E20C5" w:rsidRDefault="005E20C5" w:rsidP="00AD1216">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5E20C5" w:rsidRDefault="005E20C5" w:rsidP="00187EDE">
      <w:pPr>
        <w:pStyle w:val="a4"/>
      </w:pPr>
    </w:p>
    <w:p w:rsidR="005E20C5" w:rsidRDefault="005E20C5" w:rsidP="00187EDE">
      <w:pPr>
        <w:pStyle w:val="a4"/>
        <w:ind w:right="-108"/>
      </w:pPr>
      <w:r>
        <w:rPr>
          <w:b/>
        </w:rPr>
        <w:t>2.3.6.7. Порядок возврата Участникам обеспечения заявки, предоставленного в виде банковской гарантии.</w:t>
      </w:r>
    </w:p>
    <w:p w:rsidR="005E20C5" w:rsidRDefault="005E20C5"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5E20C5" w:rsidRDefault="005E20C5" w:rsidP="00187EDE">
      <w:pPr>
        <w:pStyle w:val="a4"/>
        <w:ind w:right="-108"/>
      </w:pPr>
      <w:r>
        <w:t>а) Заявка получена Организатором после окончания срока ее подачи, установленного в настоящей Документации.</w:t>
      </w:r>
    </w:p>
    <w:p w:rsidR="005E20C5" w:rsidRDefault="005E20C5" w:rsidP="00187EDE">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5E20C5" w:rsidRDefault="005E20C5"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E20C5" w:rsidRDefault="005E20C5"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5E20C5" w:rsidRDefault="005E20C5"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5E20C5" w:rsidRDefault="005E20C5" w:rsidP="00187EDE">
      <w:pPr>
        <w:pStyle w:val="a4"/>
        <w:ind w:right="-108"/>
      </w:pPr>
      <w:r>
        <w:t>е) Признания закупки несостоявшейся.</w:t>
      </w:r>
    </w:p>
    <w:p w:rsidR="005E20C5" w:rsidRDefault="005E20C5" w:rsidP="00187EDE">
      <w:pPr>
        <w:pStyle w:val="a4"/>
        <w:ind w:right="-108"/>
      </w:pPr>
      <w:r>
        <w:t xml:space="preserve">ж) Отзыва Заявки Участником до истечения срока окончания подачи заявок. </w:t>
      </w:r>
    </w:p>
    <w:p w:rsidR="005E20C5" w:rsidRDefault="005E20C5"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5E20C5" w:rsidRDefault="005E20C5"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5E20C5" w:rsidRDefault="005E20C5" w:rsidP="00C45A29">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5E20C5" w:rsidRDefault="005E20C5" w:rsidP="00C45A29">
      <w:pPr>
        <w:pStyle w:val="a4"/>
        <w:ind w:right="-108"/>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5E20C5" w:rsidRDefault="005E20C5" w:rsidP="00C45A29">
      <w:pPr>
        <w:pStyle w:val="a4"/>
        <w:ind w:right="-108"/>
      </w:pPr>
      <w:r>
        <w:t>Заявление о возврате обеспечения заявки должно быть предоставлено Организатору на бумажном носителе (Форма № 14).</w:t>
      </w:r>
    </w:p>
    <w:p w:rsidR="005E20C5" w:rsidRDefault="005E20C5" w:rsidP="00C45A29">
      <w:pPr>
        <w:pStyle w:val="a4"/>
        <w:ind w:right="-108"/>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5E20C5" w:rsidRDefault="005E20C5" w:rsidP="001D310F">
      <w:pPr>
        <w:pStyle w:val="a4"/>
      </w:pPr>
    </w:p>
    <w:p w:rsidR="005E20C5" w:rsidRDefault="005E20C5" w:rsidP="00032981">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5E20C5" w:rsidRDefault="005E20C5" w:rsidP="00032981">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5E20C5" w:rsidRDefault="005E20C5" w:rsidP="00032981">
      <w:pPr>
        <w:pStyle w:val="a4"/>
      </w:pPr>
      <w:r>
        <w:t>а) Заявка получена Организатором после окончания срока ее подачи, установленного в настоящей Документации.</w:t>
      </w:r>
    </w:p>
    <w:p w:rsidR="005E20C5" w:rsidRDefault="005E20C5" w:rsidP="00032981">
      <w:pPr>
        <w:pStyle w:val="a4"/>
      </w:pPr>
      <w:r>
        <w:t>б) Участникам, которые участвовали в Закупке, за исключением лиц, Заявкам которых присвоены первый и второй номера.</w:t>
      </w:r>
    </w:p>
    <w:p w:rsidR="005E20C5" w:rsidRDefault="005E20C5" w:rsidP="00032981">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E20C5" w:rsidRDefault="005E20C5" w:rsidP="00032981">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5E20C5" w:rsidRDefault="005E20C5" w:rsidP="00032981">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5E20C5" w:rsidRDefault="005E20C5" w:rsidP="00032981">
      <w:pPr>
        <w:pStyle w:val="a4"/>
      </w:pPr>
      <w:r>
        <w:t>е) Признания закупки несостоявшейся.</w:t>
      </w:r>
    </w:p>
    <w:p w:rsidR="005E20C5" w:rsidRDefault="005E20C5" w:rsidP="00032981">
      <w:pPr>
        <w:pStyle w:val="a4"/>
      </w:pPr>
      <w:r>
        <w:t>ж) Отзыва Заявки Участником до истечения срока окончания подачи заявок.</w:t>
      </w:r>
    </w:p>
    <w:p w:rsidR="005E20C5" w:rsidRDefault="005E20C5" w:rsidP="00032981">
      <w:pPr>
        <w:pStyle w:val="a4"/>
      </w:pPr>
      <w:r>
        <w:t>з) Отказа Заказчика от закупки.</w:t>
      </w:r>
    </w:p>
    <w:p w:rsidR="005E20C5" w:rsidRDefault="005E20C5" w:rsidP="00032981">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5E20C5" w:rsidRDefault="005E20C5" w:rsidP="00C45A29">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5E20C5" w:rsidRDefault="005E20C5" w:rsidP="00C45A29">
      <w:pPr>
        <w:pStyle w:val="a4"/>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5E20C5" w:rsidRDefault="005E20C5" w:rsidP="00C45A29">
      <w:pPr>
        <w:pStyle w:val="a4"/>
      </w:pPr>
      <w:r>
        <w:t>Заявление о возврате обеспечения заявки должно быть предоставлено Организатору на бумажном носителе (Форма № 14).</w:t>
      </w:r>
    </w:p>
    <w:p w:rsidR="005E20C5" w:rsidRDefault="005E20C5" w:rsidP="00C45A29">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5E20C5" w:rsidRDefault="005E20C5" w:rsidP="00ED4B01">
      <w:pPr>
        <w:pStyle w:val="22"/>
      </w:pPr>
      <w:r>
        <w:t xml:space="preserve">2.4 Разъяснение Документации </w:t>
      </w:r>
    </w:p>
    <w:p w:rsidR="005E20C5" w:rsidRDefault="005E20C5" w:rsidP="00901B2C">
      <w:pPr>
        <w:pStyle w:val="a4"/>
      </w:pPr>
      <w:r>
        <w:t xml:space="preserve">2.4.1 </w:t>
      </w:r>
      <w:r w:rsidRPr="00C45A29">
        <w:t>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5E20C5" w:rsidRDefault="005E20C5"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E20C5" w:rsidRDefault="005E20C5"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5E20C5" w:rsidRDefault="005E20C5" w:rsidP="00901B2C">
      <w:pPr>
        <w:pStyle w:val="a4"/>
      </w:pPr>
      <w:r>
        <w:t xml:space="preserve">2.4.4 </w:t>
      </w:r>
      <w:r w:rsidRPr="00C45A29">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5E20C5" w:rsidRDefault="005E20C5" w:rsidP="00ED4B01">
      <w:pPr>
        <w:pStyle w:val="22"/>
      </w:pPr>
      <w:r>
        <w:t>2.5 Внесение изменений в Документацию</w:t>
      </w:r>
    </w:p>
    <w:p w:rsidR="005E20C5" w:rsidRDefault="005E20C5"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5E20C5" w:rsidRDefault="005E20C5" w:rsidP="00901B2C">
      <w:pPr>
        <w:pStyle w:val="a4"/>
      </w:pPr>
      <w:r>
        <w:t xml:space="preserve">2.5.2 </w:t>
      </w:r>
      <w:r w:rsidRPr="00CF23D1">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5E20C5" w:rsidRDefault="005E20C5"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5E20C5" w:rsidRDefault="005E20C5"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5E20C5" w:rsidRDefault="005E20C5" w:rsidP="00ED4B01">
      <w:pPr>
        <w:pStyle w:val="22"/>
      </w:pPr>
      <w:r>
        <w:t>2.6 Отмена Закупки</w:t>
      </w:r>
    </w:p>
    <w:p w:rsidR="005E20C5" w:rsidRDefault="005E20C5"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5E20C5" w:rsidRDefault="005E20C5"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5E20C5" w:rsidRDefault="005E20C5"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5E20C5" w:rsidRDefault="005E20C5"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5E20C5" w:rsidRDefault="005E20C5" w:rsidP="00ED4B01">
      <w:pPr>
        <w:pStyle w:val="22"/>
      </w:pPr>
      <w:r>
        <w:t>2.7 Подача заявок на участие в Закупке</w:t>
      </w:r>
    </w:p>
    <w:p w:rsidR="005E20C5" w:rsidRDefault="005E20C5"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5E20C5" w:rsidRDefault="005E20C5"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5E20C5" w:rsidRDefault="005E20C5">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5E20C5" w:rsidRDefault="005E20C5">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5E20C5" w:rsidRDefault="005E20C5">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5E20C5" w:rsidRDefault="005E20C5">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5E20C5" w:rsidRDefault="005E20C5" w:rsidP="00ED4B01">
      <w:pPr>
        <w:pStyle w:val="22"/>
      </w:pPr>
      <w:r>
        <w:t>2.8 Открытие доступа к Заявкам на участие в Закупке</w:t>
      </w:r>
    </w:p>
    <w:p w:rsidR="005E20C5" w:rsidRDefault="005E20C5"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5E20C5" w:rsidRDefault="005E20C5">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E20C5" w:rsidRDefault="005E20C5" w:rsidP="00901B2C">
      <w:pPr>
        <w:pStyle w:val="a4"/>
      </w:pPr>
      <w:r>
        <w:t>а) дата подписания протокола;</w:t>
      </w:r>
    </w:p>
    <w:p w:rsidR="005E20C5" w:rsidRPr="005572F9" w:rsidRDefault="005E20C5" w:rsidP="00901B2C">
      <w:pPr>
        <w:pStyle w:val="a4"/>
      </w:pPr>
      <w:r>
        <w:t>б) количество поданных Заявок на участие в Закупке</w:t>
      </w:r>
      <w:r w:rsidRPr="009D5736">
        <w:t>;</w:t>
      </w:r>
    </w:p>
    <w:p w:rsidR="005E20C5" w:rsidRPr="006E77A5" w:rsidRDefault="005E20C5"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5E20C5" w:rsidRDefault="005E20C5"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5E20C5" w:rsidRDefault="005E20C5" w:rsidP="005572F9">
      <w:pPr>
        <w:pStyle w:val="a4"/>
      </w:pPr>
      <w:r>
        <w:t xml:space="preserve">д) </w:t>
      </w:r>
      <w:r w:rsidRPr="005572F9">
        <w:t xml:space="preserve">причины, по которым </w:t>
      </w:r>
      <w:r>
        <w:t>Закупка</w:t>
      </w:r>
      <w:r w:rsidRPr="005572F9">
        <w:t xml:space="preserve"> признан</w:t>
      </w:r>
      <w:r>
        <w:t>а</w:t>
      </w:r>
      <w:r w:rsidRPr="005572F9">
        <w:t xml:space="preserve"> несостоявш</w:t>
      </w:r>
      <w:r>
        <w:t>ей</w:t>
      </w:r>
      <w:r w:rsidRPr="005572F9">
        <w:t xml:space="preserve">ся, в случае </w:t>
      </w:r>
      <w:r>
        <w:t>ее</w:t>
      </w:r>
      <w:r w:rsidRPr="005572F9">
        <w:t xml:space="preserve"> признания таков</w:t>
      </w:r>
      <w:r>
        <w:t>ой по основаниям, предусмотренным настоящей Документацией.</w:t>
      </w:r>
    </w:p>
    <w:p w:rsidR="005E20C5" w:rsidRPr="00EC5362" w:rsidRDefault="005E20C5" w:rsidP="005572F9">
      <w:pPr>
        <w:pStyle w:val="a4"/>
      </w:pPr>
      <w:r>
        <w:t xml:space="preserve">2.8.3 </w:t>
      </w:r>
      <w:r w:rsidRPr="00C45A29">
        <w:t>В случае если по окончании срока подачи заявок на участие в Закупке подана только одна Заявка на участие,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5E20C5" w:rsidRDefault="005E20C5"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5E20C5" w:rsidRDefault="005E20C5" w:rsidP="00ED4B01">
      <w:pPr>
        <w:pStyle w:val="22"/>
      </w:pPr>
      <w:r>
        <w:t>2.9 Рассмотрение, оценка и сопоставление Заявок  на участие в Закупке</w:t>
      </w:r>
    </w:p>
    <w:p w:rsidR="005E20C5" w:rsidRDefault="005E20C5" w:rsidP="00901B2C">
      <w:pPr>
        <w:pStyle w:val="a5"/>
      </w:pPr>
      <w:r w:rsidRPr="0060763C">
        <w:t>2.9.1 Общие положения</w:t>
      </w:r>
    </w:p>
    <w:p w:rsidR="005E20C5" w:rsidRDefault="005E20C5"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E20C5" w:rsidRDefault="005E20C5" w:rsidP="00901B2C">
      <w:pPr>
        <w:pStyle w:val="a4"/>
      </w:pPr>
      <w:r>
        <w:t xml:space="preserve">2.9.1.2 </w:t>
      </w:r>
      <w:r w:rsidRPr="00C45A29">
        <w:t>Срок рассмотрения Заявок на участие в Закупке не может превышать срок, указанный в п. 3.17 настоящей Документации.</w:t>
      </w:r>
    </w:p>
    <w:p w:rsidR="005E20C5" w:rsidRDefault="005E20C5" w:rsidP="00901B2C">
      <w:pPr>
        <w:pStyle w:val="a4"/>
      </w:pPr>
    </w:p>
    <w:p w:rsidR="005E20C5" w:rsidRDefault="005E20C5" w:rsidP="00901B2C">
      <w:pPr>
        <w:pStyle w:val="a5"/>
      </w:pPr>
      <w:r w:rsidRPr="0060763C">
        <w:t xml:space="preserve">2.9.2 Порядок рассмотрения Заявок на участие в </w:t>
      </w:r>
      <w:r>
        <w:t>Закупке</w:t>
      </w:r>
    </w:p>
    <w:p w:rsidR="005E20C5" w:rsidRDefault="005E20C5" w:rsidP="00025F64">
      <w:pPr>
        <w:pStyle w:val="a4"/>
      </w:pPr>
      <w:r>
        <w:t>2.9.2.1 Организатор рассматривает Заявки на участие в Закупке на соответствие следующим требованиям:</w:t>
      </w:r>
    </w:p>
    <w:p w:rsidR="005E20C5" w:rsidRPr="001D310F" w:rsidRDefault="005E20C5" w:rsidP="00025F64">
      <w:pPr>
        <w:pStyle w:val="29"/>
        <w:widowControl/>
        <w:shd w:val="clear" w:color="auto" w:fill="FFFFFF"/>
        <w:tabs>
          <w:tab w:val="left" w:pos="1080"/>
        </w:tabs>
        <w:ind w:left="0" w:firstLine="567"/>
        <w:textAlignment w:val="baseline"/>
        <w:rPr>
          <w:sz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5E20C5" w:rsidRPr="00025F64" w:rsidRDefault="005E20C5"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5E20C5" w:rsidRDefault="005E20C5" w:rsidP="00025F64">
      <w:pPr>
        <w:pStyle w:val="a4"/>
      </w:pPr>
      <w:r>
        <w:t>в) наличие обеспечения Заявки на участие в Закупке, если в настоящей Документации установлено данное требование;</w:t>
      </w:r>
    </w:p>
    <w:p w:rsidR="005E20C5" w:rsidRPr="001D310F" w:rsidRDefault="005E20C5" w:rsidP="00B37BDE">
      <w:pPr>
        <w:pStyle w:val="29"/>
        <w:widowControl/>
        <w:shd w:val="clear" w:color="auto" w:fill="FFFFFF"/>
        <w:tabs>
          <w:tab w:val="left" w:pos="1080"/>
        </w:tabs>
        <w:ind w:left="0" w:firstLine="567"/>
        <w:textAlignment w:val="baseline"/>
        <w:rPr>
          <w:sz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E20C5" w:rsidRPr="00B37BDE" w:rsidRDefault="005E20C5" w:rsidP="00B37BDE">
      <w:pPr>
        <w:ind w:firstLine="567"/>
        <w:jc w:val="both"/>
      </w:pPr>
      <w:r w:rsidRPr="00B37BDE">
        <w:t>д) соответствие Участника Закупки требованиям, установленным настоящей Документацией.</w:t>
      </w:r>
    </w:p>
    <w:p w:rsidR="005E20C5" w:rsidRPr="00B37BDE" w:rsidRDefault="005E20C5"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5E20C5" w:rsidRPr="00B37BDE" w:rsidRDefault="005E20C5"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5E20C5" w:rsidRPr="00B37BDE" w:rsidRDefault="005E20C5"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5E20C5" w:rsidRPr="00B37BDE" w:rsidRDefault="005E20C5"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5E20C5" w:rsidRPr="00B37BDE" w:rsidRDefault="005E20C5"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5E20C5" w:rsidRPr="00B37BDE" w:rsidRDefault="005E20C5"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5E20C5" w:rsidRPr="00B37BDE" w:rsidRDefault="005E20C5"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5E20C5" w:rsidRPr="00B37BDE" w:rsidRDefault="005E20C5"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5E20C5" w:rsidRPr="00B37BDE" w:rsidRDefault="005E20C5"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5E20C5" w:rsidRPr="00B37BDE" w:rsidRDefault="005E20C5"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5E20C5" w:rsidRPr="00B37BDE" w:rsidRDefault="005E20C5" w:rsidP="00B37BDE">
      <w:pPr>
        <w:pStyle w:val="a4"/>
      </w:pPr>
      <w:r>
        <w:t>з</w:t>
      </w:r>
      <w:r w:rsidRPr="00B37BDE">
        <w:t>) несоответствия Заявки на участие в Закупке требованиям настоящей Документации.</w:t>
      </w:r>
    </w:p>
    <w:p w:rsidR="005E20C5" w:rsidRPr="00B37BDE" w:rsidRDefault="005E20C5" w:rsidP="00FC48BD">
      <w:pPr>
        <w:tabs>
          <w:tab w:val="left" w:pos="993"/>
        </w:tabs>
        <w:ind w:firstLine="567"/>
        <w:jc w:val="both"/>
      </w:pPr>
      <w:r>
        <w:t>и</w:t>
      </w:r>
      <w:r w:rsidRPr="00B37BDE">
        <w:t xml:space="preserve">) </w:t>
      </w:r>
      <w:r w:rsidRPr="00FC48BD">
        <w:t>наличия у Участника неисполненных обязательств, установленных решением суда и подтвержденных документально.</w:t>
      </w:r>
    </w:p>
    <w:p w:rsidR="005E20C5" w:rsidRPr="00B37BDE" w:rsidRDefault="005E20C5"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5E20C5" w:rsidRDefault="005E20C5"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5E20C5" w:rsidRDefault="005E20C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E20C5" w:rsidRDefault="005E20C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5E20C5" w:rsidRDefault="005E20C5" w:rsidP="00D410A7">
      <w:pPr>
        <w:pStyle w:val="a4"/>
      </w:pPr>
      <w:r>
        <w:t>а) дата подписания протокола;</w:t>
      </w:r>
    </w:p>
    <w:p w:rsidR="005E20C5" w:rsidRDefault="005E20C5" w:rsidP="00D410A7">
      <w:pPr>
        <w:pStyle w:val="a4"/>
      </w:pPr>
      <w:r>
        <w:t>б) количество поданных Заявок на участие в Закупке;</w:t>
      </w:r>
    </w:p>
    <w:p w:rsidR="005E20C5" w:rsidRDefault="005E20C5" w:rsidP="00D410A7">
      <w:pPr>
        <w:pStyle w:val="a4"/>
      </w:pPr>
      <w:r>
        <w:t>в) дата и время регистрации каждой Заявки на участие в Закупке;</w:t>
      </w:r>
    </w:p>
    <w:p w:rsidR="005E20C5" w:rsidRPr="006E77A5" w:rsidRDefault="005E20C5"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5E20C5" w:rsidRDefault="005E20C5" w:rsidP="00975720">
      <w:pPr>
        <w:pStyle w:val="a4"/>
      </w:pPr>
      <w:r>
        <w:t xml:space="preserve">д) результаты рассмотрения Заявок на участие в Закупке с указанием: </w:t>
      </w:r>
    </w:p>
    <w:p w:rsidR="005E20C5" w:rsidRPr="00975720" w:rsidRDefault="005E20C5"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5E20C5" w:rsidRPr="00975720" w:rsidRDefault="005E20C5"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5E20C5" w:rsidRDefault="005E20C5"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5E20C5" w:rsidRDefault="005E20C5"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5E20C5" w:rsidRDefault="005E20C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E20C5" w:rsidRDefault="005E20C5"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5E20C5" w:rsidRDefault="005E20C5"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5E20C5" w:rsidRDefault="005E20C5"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5E20C5" w:rsidRDefault="005E20C5" w:rsidP="00901B2C">
      <w:pPr>
        <w:pStyle w:val="a4"/>
      </w:pPr>
    </w:p>
    <w:p w:rsidR="005E20C5" w:rsidRDefault="005E20C5"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5E20C5" w:rsidRDefault="005E20C5"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E20C5" w:rsidRDefault="005E20C5"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E20C5" w:rsidRDefault="005E20C5"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5E20C5" w:rsidRDefault="005E20C5"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5E20C5" w:rsidRDefault="005E20C5"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5E20C5" w:rsidRDefault="005E20C5" w:rsidP="00901B2C">
      <w:pPr>
        <w:pStyle w:val="a4"/>
      </w:pPr>
      <w:r>
        <w:t>а) действующим законодательством;</w:t>
      </w:r>
    </w:p>
    <w:p w:rsidR="005E20C5" w:rsidRDefault="005E20C5"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5E20C5" w:rsidRDefault="005E20C5" w:rsidP="00901B2C">
      <w:pPr>
        <w:pStyle w:val="a4"/>
      </w:pPr>
      <w:r>
        <w:t>в) критериями оценки и сопоставления заявок на участие в Закупке, предусмотренными настоящей Документацией.</w:t>
      </w:r>
    </w:p>
    <w:p w:rsidR="005E20C5" w:rsidRDefault="005E20C5" w:rsidP="00ED4B01">
      <w:pPr>
        <w:pStyle w:val="22"/>
      </w:pPr>
      <w:r>
        <w:t>2.10 Принятие решения о результатах Закупки</w:t>
      </w:r>
    </w:p>
    <w:p w:rsidR="005E20C5" w:rsidRDefault="005E20C5"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5E20C5" w:rsidRDefault="005E20C5"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E20C5" w:rsidRDefault="005E20C5"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5E20C5" w:rsidRDefault="005E20C5" w:rsidP="004518F7">
      <w:pPr>
        <w:pStyle w:val="a4"/>
        <w:tabs>
          <w:tab w:val="clear" w:pos="0"/>
        </w:tabs>
      </w:pPr>
      <w:r>
        <w:t>а) о выборе наилучшей Заявки на участие в Закупке;</w:t>
      </w:r>
    </w:p>
    <w:p w:rsidR="005E20C5" w:rsidRDefault="005E20C5" w:rsidP="004518F7">
      <w:pPr>
        <w:pStyle w:val="a4"/>
        <w:tabs>
          <w:tab w:val="clear" w:pos="0"/>
        </w:tabs>
      </w:pPr>
      <w:r>
        <w:t>б) об отклонении всех Заявок на участие в Закупке и признании Закупки несостоявшейся.</w:t>
      </w:r>
    </w:p>
    <w:p w:rsidR="005E20C5" w:rsidRDefault="005E20C5" w:rsidP="004518F7">
      <w:pPr>
        <w:pStyle w:val="a4"/>
        <w:tabs>
          <w:tab w:val="clear" w:pos="0"/>
        </w:tabs>
      </w:pPr>
      <w:r>
        <w:t>2.10.3 Решения Комиссии оформляются протоколом, в котором содержатся следующие сведения:</w:t>
      </w:r>
    </w:p>
    <w:p w:rsidR="005E20C5" w:rsidRPr="00EC5362" w:rsidRDefault="005E20C5"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5E20C5" w:rsidRPr="00EC5362" w:rsidRDefault="005E20C5"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5E20C5" w:rsidRPr="00EC5362" w:rsidRDefault="005E20C5"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5E20C5" w:rsidRPr="00EC5362" w:rsidRDefault="005E20C5"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5E20C5" w:rsidRPr="004518F7" w:rsidRDefault="005E20C5"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5E20C5" w:rsidRPr="004518F7" w:rsidRDefault="005E20C5"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5E20C5" w:rsidRPr="00EC5362" w:rsidRDefault="005E20C5"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5E20C5" w:rsidRPr="00EC5362" w:rsidRDefault="005E20C5"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5E20C5" w:rsidRPr="00EC5362" w:rsidRDefault="005E20C5"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5E20C5" w:rsidRPr="00EC5362" w:rsidRDefault="005E20C5"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5E20C5" w:rsidRDefault="005E20C5"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5E20C5" w:rsidRDefault="005E20C5" w:rsidP="00901B2C">
      <w:pPr>
        <w:pStyle w:val="a4"/>
      </w:pPr>
      <w:r>
        <w:t>2.10.5 Итоговый протокол подписывается всеми присутствующими на заседании членами Комиссии.</w:t>
      </w:r>
    </w:p>
    <w:p w:rsidR="005E20C5" w:rsidRDefault="005E20C5"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5E20C5" w:rsidRDefault="005E20C5" w:rsidP="00901B2C">
      <w:pPr>
        <w:pStyle w:val="a4"/>
      </w:pPr>
    </w:p>
    <w:p w:rsidR="005E20C5" w:rsidRPr="00D82496" w:rsidRDefault="005E20C5" w:rsidP="00ED4B01">
      <w:pPr>
        <w:pStyle w:val="22"/>
        <w:rPr>
          <w:color w:val="000000" w:themeColor="text1"/>
        </w:rPr>
      </w:pPr>
      <w:r w:rsidRPr="00D82496">
        <w:rPr>
          <w:color w:val="000000" w:themeColor="text1"/>
        </w:rPr>
        <w:t>2.11 Подписание Договора</w:t>
      </w:r>
    </w:p>
    <w:p w:rsidR="005E20C5" w:rsidRPr="00D82496" w:rsidRDefault="005E20C5"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5E20C5" w:rsidRPr="00D82496" w:rsidRDefault="005E20C5"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E20C5" w:rsidRPr="00D82496" w:rsidRDefault="005E20C5"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E20C5" w:rsidRPr="00D82496" w:rsidRDefault="005E20C5"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7"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E20C5" w:rsidRPr="00D82496" w:rsidRDefault="005E20C5"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5E20C5" w:rsidRPr="00D82496" w:rsidRDefault="005E20C5"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E20C5" w:rsidRPr="00D82496" w:rsidRDefault="005E20C5"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E20C5" w:rsidRPr="00D82496" w:rsidRDefault="005E20C5"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5E20C5" w:rsidRPr="00D82496" w:rsidRDefault="005E20C5" w:rsidP="00CE3346">
      <w:pPr>
        <w:pStyle w:val="a4"/>
        <w:rPr>
          <w:color w:val="000000" w:themeColor="text1"/>
        </w:rPr>
      </w:pPr>
      <w:r w:rsidRPr="00D82496">
        <w:rPr>
          <w:color w:val="000000" w:themeColor="text1"/>
        </w:rPr>
        <w:t xml:space="preserve">2.11.7 </w:t>
      </w:r>
      <w:r w:rsidRPr="00FC48BD">
        <w:rPr>
          <w:color w:val="000000" w:themeColor="text1"/>
        </w:rPr>
        <w:t>Подписание Договора электронно-цифровой подписью не допускается, за исключением случаев, предусмотренных п. 2.11.8 настоящей Документации.</w:t>
      </w:r>
    </w:p>
    <w:p w:rsidR="005E20C5" w:rsidRPr="00D82496" w:rsidRDefault="005E20C5" w:rsidP="00CE3346">
      <w:pPr>
        <w:pStyle w:val="a4"/>
        <w:rPr>
          <w:color w:val="000000" w:themeColor="text1"/>
        </w:rPr>
      </w:pPr>
      <w:r w:rsidRPr="00D82496">
        <w:rPr>
          <w:color w:val="000000" w:themeColor="text1"/>
        </w:rPr>
        <w:t xml:space="preserve">2.11.8 </w:t>
      </w:r>
      <w:r w:rsidRPr="00FC48BD">
        <w:rPr>
          <w:color w:val="000000" w:themeColor="text1"/>
        </w:rPr>
        <w:t>Договор по итогам Закупки по решению Организатора/Заказчика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5E20C5" w:rsidRDefault="005E20C5" w:rsidP="00ED4B01">
      <w:pPr>
        <w:pStyle w:val="22"/>
      </w:pPr>
      <w:r>
        <w:t>2.12 Предоставление обеспечения исполнения Договора</w:t>
      </w:r>
    </w:p>
    <w:p w:rsidR="005E20C5" w:rsidRDefault="005E20C5"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5E20C5" w:rsidRDefault="005E20C5" w:rsidP="003D1A38">
      <w:pPr>
        <w:pStyle w:val="a4"/>
      </w:pPr>
      <w:r>
        <w:t>2.12.2 Требования к сумме и прочим условиям обеспечения исполнения Договора указаны в п. 3.12 настоящей Документации.</w:t>
      </w:r>
    </w:p>
    <w:p w:rsidR="005E20C5" w:rsidRDefault="005E20C5" w:rsidP="003D1A38">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5E20C5" w:rsidRDefault="005E20C5"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5E20C5" w:rsidRDefault="005E20C5"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5E20C5" w:rsidRPr="0065026B" w:rsidRDefault="005E20C5"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E20C5" w:rsidRDefault="005E20C5"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E20C5" w:rsidRDefault="005E20C5" w:rsidP="003D1A38">
      <w:pPr>
        <w:pStyle w:val="a4"/>
      </w:pPr>
      <w:r>
        <w:t>2.13.2 Страна происхождения товара определяется на основании сведений, содержащихся в заявке участника.</w:t>
      </w:r>
    </w:p>
    <w:p w:rsidR="005E20C5" w:rsidRDefault="005E20C5" w:rsidP="003D1A38">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E20C5" w:rsidRDefault="005E20C5"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5E20C5" w:rsidRDefault="005E20C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E20C5" w:rsidRDefault="005E20C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E20C5" w:rsidRDefault="005E20C5" w:rsidP="00CE3346">
      <w:pPr>
        <w:pStyle w:val="a4"/>
      </w:pPr>
      <w:r>
        <w:t>2.13.6 Приоритет не предоставляется в следующих случаях:</w:t>
      </w:r>
    </w:p>
    <w:p w:rsidR="005E20C5" w:rsidRDefault="005E20C5" w:rsidP="00CE3346">
      <w:pPr>
        <w:pStyle w:val="a4"/>
      </w:pPr>
      <w:r>
        <w:t>2.13.6.1 Закупка признана несостоявшейся.</w:t>
      </w:r>
    </w:p>
    <w:p w:rsidR="005E20C5" w:rsidRDefault="005E20C5"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E20C5" w:rsidRDefault="005E20C5"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E20C5" w:rsidRDefault="005E20C5"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E20C5" w:rsidRPr="006B564F" w:rsidRDefault="005E20C5"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5E20C5" w:rsidRDefault="005E20C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5E20C5" w:rsidRDefault="005E20C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E20C5" w:rsidRDefault="005E20C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E20C5" w:rsidRDefault="005E20C5" w:rsidP="003424D1">
      <w:pPr>
        <w:ind w:firstLine="567"/>
        <w:jc w:val="both"/>
      </w:pPr>
      <w:r>
        <w:t>2.14.2 Порядок подготовки Заявки на участие в Закупке.</w:t>
      </w:r>
    </w:p>
    <w:p w:rsidR="005E20C5" w:rsidRDefault="005E20C5" w:rsidP="003424D1">
      <w:pPr>
        <w:ind w:firstLine="567"/>
        <w:jc w:val="both"/>
      </w:pPr>
      <w:r>
        <w:t xml:space="preserve">2.14.2.1 </w:t>
      </w:r>
      <w:r w:rsidRPr="00CF23D1">
        <w:t>Подготовку документов, установленных пунктами 1.4.1, 1.4.2.2, 1.4.2.3, 1.4.2.4, подпунктами «г», «д», «ж», «з», «и», «к»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E20C5" w:rsidRDefault="005E20C5" w:rsidP="003424D1">
      <w:pPr>
        <w:ind w:firstLine="567"/>
        <w:jc w:val="both"/>
      </w:pPr>
      <w:r>
        <w:t xml:space="preserve">2.14.2.2 </w:t>
      </w:r>
      <w:r w:rsidRPr="00CF23D1">
        <w:t>Подготовку документов, установленных пунктами 1.4.2.1, подпунктами «а», «б», «в», «е»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5E20C5" w:rsidRDefault="005E20C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E20C5" w:rsidRDefault="005E20C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E20C5" w:rsidRDefault="005E20C5"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E20C5" w:rsidRDefault="005E20C5" w:rsidP="006B564F">
      <w:pPr>
        <w:ind w:firstLine="567"/>
        <w:jc w:val="both"/>
      </w:pPr>
      <w:r>
        <w:t xml:space="preserve">2.14.4 </w:t>
      </w:r>
      <w:r w:rsidRPr="00CF23D1">
        <w:t>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4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E20C5" w:rsidRDefault="005E20C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E20C5" w:rsidRPr="00991097" w:rsidRDefault="005E20C5" w:rsidP="006B564F">
      <w:pPr>
        <w:ind w:firstLine="567"/>
        <w:jc w:val="both"/>
        <w:sectPr w:rsidR="005E20C5" w:rsidRPr="00991097" w:rsidSect="00E769EE">
          <w:footerReference w:type="default" r:id="rId18"/>
          <w:pgSz w:w="11906" w:h="16838" w:code="9"/>
          <w:pgMar w:top="567" w:right="567" w:bottom="567" w:left="1134" w:header="284" w:footer="284" w:gutter="0"/>
          <w:pgNumType w:start="1"/>
          <w:cols w:space="708"/>
          <w:titlePg/>
          <w:docGrid w:linePitch="360"/>
        </w:sectPr>
      </w:pPr>
    </w:p>
    <w:p w:rsidR="005E20C5" w:rsidRPr="00CB432A" w:rsidRDefault="005E20C5"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E20C5" w:rsidRPr="00CB432A" w:rsidTr="00CE3346">
        <w:trPr>
          <w:tblHeader/>
        </w:trPr>
        <w:tc>
          <w:tcPr>
            <w:tcW w:w="675" w:type="dxa"/>
            <w:vAlign w:val="center"/>
          </w:tcPr>
          <w:p w:rsidR="005E20C5" w:rsidRPr="00CB432A" w:rsidRDefault="005E20C5" w:rsidP="00CE3346">
            <w:pPr>
              <w:pStyle w:val="aa"/>
            </w:pPr>
            <w:r w:rsidRPr="00CB432A">
              <w:t>№ п/п</w:t>
            </w:r>
          </w:p>
        </w:tc>
        <w:tc>
          <w:tcPr>
            <w:tcW w:w="284" w:type="dxa"/>
            <w:vAlign w:val="center"/>
          </w:tcPr>
          <w:p w:rsidR="005E20C5" w:rsidRPr="00CB432A" w:rsidRDefault="005E20C5" w:rsidP="00CE3346">
            <w:pPr>
              <w:pStyle w:val="aa"/>
            </w:pPr>
          </w:p>
        </w:tc>
        <w:tc>
          <w:tcPr>
            <w:tcW w:w="9355" w:type="dxa"/>
            <w:gridSpan w:val="2"/>
            <w:vAlign w:val="center"/>
          </w:tcPr>
          <w:p w:rsidR="005E20C5" w:rsidRPr="00CB432A" w:rsidRDefault="005E20C5" w:rsidP="00031CC3">
            <w:pPr>
              <w:pStyle w:val="aa"/>
            </w:pPr>
            <w:r w:rsidRPr="00CB432A">
              <w:t xml:space="preserve">Условия </w:t>
            </w:r>
            <w:r>
              <w:t>Закупки</w:t>
            </w:r>
          </w:p>
        </w:tc>
      </w:tr>
      <w:tr w:rsidR="005E20C5" w:rsidRPr="00CB432A" w:rsidTr="001D310F">
        <w:tc>
          <w:tcPr>
            <w:tcW w:w="675" w:type="dxa"/>
          </w:tcPr>
          <w:p w:rsidR="005E20C5" w:rsidRPr="00CB432A" w:rsidRDefault="005E20C5" w:rsidP="00CE3346">
            <w:pPr>
              <w:pStyle w:val="ae"/>
            </w:pPr>
            <w:r w:rsidRPr="00CB432A">
              <w:t>3.1</w:t>
            </w:r>
          </w:p>
        </w:tc>
        <w:tc>
          <w:tcPr>
            <w:tcW w:w="284" w:type="dxa"/>
          </w:tcPr>
          <w:p w:rsidR="005E20C5" w:rsidRPr="00CB432A" w:rsidRDefault="005E20C5" w:rsidP="00CE3346">
            <w:pPr>
              <w:pStyle w:val="ad"/>
            </w:pPr>
          </w:p>
        </w:tc>
        <w:tc>
          <w:tcPr>
            <w:tcW w:w="3525" w:type="dxa"/>
          </w:tcPr>
          <w:p w:rsidR="005E20C5" w:rsidRPr="00CB432A" w:rsidRDefault="005E20C5" w:rsidP="00CE3346">
            <w:pPr>
              <w:pStyle w:val="ad"/>
            </w:pPr>
            <w:r w:rsidRPr="00CB432A">
              <w:t>Заказчик</w:t>
            </w:r>
          </w:p>
        </w:tc>
        <w:tc>
          <w:tcPr>
            <w:tcW w:w="5830" w:type="dxa"/>
          </w:tcPr>
          <w:p w:rsidR="005E20C5" w:rsidRPr="00CB432A" w:rsidRDefault="005E20C5" w:rsidP="00CE3346">
            <w:pPr>
              <w:pStyle w:val="ad"/>
            </w:pPr>
          </w:p>
        </w:tc>
      </w:tr>
    </w:tbl>
    <w:p w:rsidR="005E20C5" w:rsidRPr="001D310F" w:rsidRDefault="005E20C5" w:rsidP="001D310F">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ООО "Газпром межрегионгаз Иваново"</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153002, г. Иваново, ул. Жиделева, д.17а</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153002, г.Иваново, ул.Жиделева, д.17-А</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153012, г.Иваново, ул. Свободная, д. 9 кв. 29</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ivregiongaz.ru</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ivanovo@mrg037.ru</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+7-4932-35-75-37</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r w:rsidRPr="005E20C5">
              <w:t>+7-4932-35-75-90</w:t>
            </w:r>
          </w:p>
        </w:tc>
      </w:tr>
      <w:tr w:rsidR="005E20C5"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pStyle w:val="ad"/>
            </w:pPr>
          </w:p>
        </w:tc>
      </w:tr>
    </w:tbl>
    <w:p w:rsidR="005E20C5" w:rsidRPr="00FB25BC" w:rsidRDefault="005E20C5"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E20C5" w:rsidRPr="00CB432A" w:rsidTr="00FB25BC">
        <w:tc>
          <w:tcPr>
            <w:tcW w:w="675" w:type="dxa"/>
          </w:tcPr>
          <w:p w:rsidR="005E20C5" w:rsidRPr="00CB432A" w:rsidRDefault="005E20C5" w:rsidP="00FB25BC">
            <w:pPr>
              <w:pStyle w:val="ab"/>
            </w:pPr>
            <w:r w:rsidRPr="00CB432A">
              <w:t>3.2</w:t>
            </w:r>
          </w:p>
        </w:tc>
        <w:tc>
          <w:tcPr>
            <w:tcW w:w="284"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Предмет </w:t>
            </w:r>
            <w:r>
              <w:t>Закупки</w:t>
            </w:r>
          </w:p>
        </w:tc>
        <w:tc>
          <w:tcPr>
            <w:tcW w:w="6945" w:type="dxa"/>
          </w:tcPr>
          <w:p w:rsidR="005E20C5" w:rsidRPr="00FB25BC" w:rsidRDefault="005E20C5" w:rsidP="00C6299B">
            <w:pPr>
              <w:pStyle w:val="ad"/>
            </w:pPr>
            <w:r w:rsidRPr="00074B61">
              <w:t xml:space="preserve">Выполнение работ (оказание услуг) </w:t>
            </w:r>
          </w:p>
        </w:tc>
      </w:tr>
    </w:tbl>
    <w:p w:rsidR="005E20C5" w:rsidRPr="00FB25BC" w:rsidRDefault="005E20C5" w:rsidP="007B1C54">
      <w:pPr>
        <w:ind w:left="567"/>
        <w:rPr>
          <w:color w:val="000000"/>
          <w:sz w:val="22"/>
        </w:rPr>
      </w:pPr>
    </w:p>
    <w:tbl>
      <w:tblPr>
        <w:tblW w:w="1034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1276"/>
        <w:gridCol w:w="9072"/>
      </w:tblGrid>
      <w:tr w:rsidR="005E20C5" w:rsidTr="00333EB0">
        <w:tc>
          <w:tcPr>
            <w:tcW w:w="1276"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ind w:left="34"/>
            </w:pPr>
            <w:r w:rsidRPr="005E20C5">
              <w:t>Лот 1 :</w:t>
            </w:r>
          </w:p>
        </w:tc>
        <w:tc>
          <w:tcPr>
            <w:tcW w:w="9072" w:type="dxa"/>
            <w:tcBorders>
              <w:top w:val="single" w:sz="4" w:space="0" w:color="BFBFBF"/>
              <w:left w:val="single" w:sz="4" w:space="0" w:color="BFBFBF"/>
              <w:bottom w:val="single" w:sz="4" w:space="0" w:color="BFBFBF"/>
              <w:right w:val="single" w:sz="4" w:space="0" w:color="BFBFBF"/>
            </w:tcBorders>
            <w:shd w:val="pct15" w:color="auto" w:fill="auto"/>
          </w:tcPr>
          <w:p w:rsidR="005E20C5" w:rsidRPr="005E20C5" w:rsidRDefault="005E20C5">
            <w:pPr>
              <w:ind w:left="176"/>
            </w:pPr>
            <w:r w:rsidRPr="005E20C5">
              <w:t>Услуги по страхованию</w:t>
            </w:r>
          </w:p>
        </w:tc>
      </w:tr>
    </w:tbl>
    <w:p w:rsidR="005E20C5" w:rsidRPr="006B748A" w:rsidRDefault="005E20C5" w:rsidP="007B1C54">
      <w:pPr>
        <w:ind w:left="567"/>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5E20C5" w:rsidRPr="006B748A" w:rsidTr="00470D3A">
        <w:tc>
          <w:tcPr>
            <w:tcW w:w="683" w:type="dxa"/>
            <w:vMerge w:val="restart"/>
          </w:tcPr>
          <w:p w:rsidR="005E20C5" w:rsidRPr="006B748A" w:rsidRDefault="005E20C5" w:rsidP="00470D3A">
            <w:pPr>
              <w:pStyle w:val="ae"/>
            </w:pPr>
          </w:p>
        </w:tc>
        <w:tc>
          <w:tcPr>
            <w:tcW w:w="276" w:type="dxa"/>
            <w:vMerge w:val="restart"/>
          </w:tcPr>
          <w:p w:rsidR="005E20C5" w:rsidRPr="006B748A" w:rsidRDefault="005E20C5" w:rsidP="00470D3A">
            <w:pPr>
              <w:pStyle w:val="ad"/>
            </w:pPr>
          </w:p>
        </w:tc>
        <w:tc>
          <w:tcPr>
            <w:tcW w:w="2410" w:type="dxa"/>
            <w:vAlign w:val="center"/>
          </w:tcPr>
          <w:p w:rsidR="005E20C5" w:rsidRPr="006B748A" w:rsidRDefault="005E20C5" w:rsidP="00470D3A">
            <w:pPr>
              <w:pStyle w:val="ad"/>
            </w:pPr>
            <w:r w:rsidRPr="006B748A">
              <w:t>Место, условия и сроки выполнения работ/оказания услуг</w:t>
            </w:r>
          </w:p>
        </w:tc>
        <w:tc>
          <w:tcPr>
            <w:tcW w:w="6945" w:type="dxa"/>
            <w:vAlign w:val="center"/>
          </w:tcPr>
          <w:p w:rsidR="005E20C5" w:rsidRPr="006B748A" w:rsidRDefault="005E20C5" w:rsidP="00470D3A">
            <w:pPr>
              <w:pStyle w:val="ad"/>
            </w:pPr>
            <w:r w:rsidRPr="006B748A">
              <w:t xml:space="preserve">В </w:t>
            </w:r>
            <w:r w:rsidRPr="00470D3A">
              <w:t>соответствии</w:t>
            </w:r>
            <w:r w:rsidRPr="006B748A">
              <w:t xml:space="preserve"> с Техническим заданием</w:t>
            </w:r>
          </w:p>
        </w:tc>
      </w:tr>
      <w:tr w:rsidR="005E20C5" w:rsidRPr="006B748A" w:rsidTr="00470D3A">
        <w:tc>
          <w:tcPr>
            <w:tcW w:w="683" w:type="dxa"/>
            <w:vMerge/>
          </w:tcPr>
          <w:p w:rsidR="005E20C5" w:rsidRPr="006B748A" w:rsidRDefault="005E20C5" w:rsidP="00470D3A">
            <w:pPr>
              <w:pStyle w:val="ae"/>
            </w:pPr>
          </w:p>
        </w:tc>
        <w:tc>
          <w:tcPr>
            <w:tcW w:w="276" w:type="dxa"/>
            <w:vMerge/>
          </w:tcPr>
          <w:p w:rsidR="005E20C5" w:rsidRPr="006B748A" w:rsidRDefault="005E20C5" w:rsidP="00470D3A">
            <w:pPr>
              <w:pStyle w:val="ad"/>
            </w:pPr>
          </w:p>
        </w:tc>
        <w:tc>
          <w:tcPr>
            <w:tcW w:w="2410" w:type="dxa"/>
            <w:vAlign w:val="center"/>
          </w:tcPr>
          <w:p w:rsidR="005E20C5" w:rsidRPr="006B748A" w:rsidRDefault="005E20C5" w:rsidP="00470D3A">
            <w:pPr>
              <w:pStyle w:val="ad"/>
            </w:pPr>
            <w:r w:rsidRPr="006B748A">
              <w:t>Требования к предмету закупки</w:t>
            </w:r>
          </w:p>
        </w:tc>
        <w:tc>
          <w:tcPr>
            <w:tcW w:w="6945" w:type="dxa"/>
            <w:vAlign w:val="center"/>
          </w:tcPr>
          <w:p w:rsidR="005E20C5" w:rsidRDefault="005E20C5" w:rsidP="00DE0B42">
            <w:pPr>
              <w:pStyle w:val="ad"/>
            </w:pPr>
            <w: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Закупки;</w:t>
            </w:r>
          </w:p>
          <w:p w:rsidR="005E20C5" w:rsidRDefault="005E20C5" w:rsidP="00DE0B42">
            <w:pPr>
              <w:pStyle w:val="ad"/>
            </w:pPr>
            <w:r>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E20C5" w:rsidRPr="006B748A" w:rsidRDefault="005E20C5" w:rsidP="002C3D52">
            <w:pPr>
              <w:pStyle w:val="ad"/>
            </w:pPr>
            <w:r>
              <w:t>3. Иные требования – в соответствии с Техническим заданием, являющимся неотъемлемой частью настоящей Документации.</w:t>
            </w:r>
          </w:p>
        </w:tc>
      </w:tr>
      <w:tr w:rsidR="005E20C5" w:rsidRPr="006B748A" w:rsidTr="00470D3A">
        <w:tc>
          <w:tcPr>
            <w:tcW w:w="683" w:type="dxa"/>
          </w:tcPr>
          <w:p w:rsidR="005E20C5" w:rsidRPr="006B748A" w:rsidRDefault="005E20C5" w:rsidP="00470D3A">
            <w:pPr>
              <w:pStyle w:val="ae"/>
            </w:pPr>
            <w:r w:rsidRPr="006B748A">
              <w:t>3.3</w:t>
            </w:r>
          </w:p>
        </w:tc>
        <w:tc>
          <w:tcPr>
            <w:tcW w:w="276" w:type="dxa"/>
          </w:tcPr>
          <w:p w:rsidR="005E20C5" w:rsidRPr="006B748A" w:rsidRDefault="005E20C5" w:rsidP="00470D3A">
            <w:pPr>
              <w:pStyle w:val="ad"/>
            </w:pPr>
          </w:p>
        </w:tc>
        <w:tc>
          <w:tcPr>
            <w:tcW w:w="2410" w:type="dxa"/>
          </w:tcPr>
          <w:p w:rsidR="005E20C5" w:rsidRPr="006B748A" w:rsidRDefault="005E20C5" w:rsidP="00204889">
            <w:pPr>
              <w:pStyle w:val="ad"/>
            </w:pPr>
            <w:r w:rsidRPr="006B748A">
              <w:t xml:space="preserve">Форма, вид и реквизиты </w:t>
            </w:r>
            <w:r>
              <w:t>Закупки</w:t>
            </w:r>
          </w:p>
        </w:tc>
        <w:tc>
          <w:tcPr>
            <w:tcW w:w="6945" w:type="dxa"/>
          </w:tcPr>
          <w:p w:rsidR="005E20C5" w:rsidRPr="006B748A" w:rsidRDefault="005E20C5" w:rsidP="00470D3A">
            <w:pPr>
              <w:pStyle w:val="ad"/>
            </w:pPr>
            <w:r w:rsidRPr="00DE0B42">
              <w:t>Запрос предложений в электронной форме №</w:t>
            </w:r>
            <w:r w:rsidRPr="006B748A">
              <w:t xml:space="preserve"> </w:t>
            </w:r>
            <w:r w:rsidRPr="00D12FF2">
              <w:rPr>
                <w:noProof/>
                <w:highlight w:val="lightGray"/>
              </w:rPr>
              <w:t>189227</w:t>
            </w:r>
          </w:p>
          <w:p w:rsidR="005E20C5" w:rsidRPr="006B748A" w:rsidRDefault="005E20C5" w:rsidP="00470D3A">
            <w:pPr>
              <w:pStyle w:val="ad"/>
            </w:pPr>
          </w:p>
          <w:p w:rsidR="005E20C5" w:rsidRPr="006B748A" w:rsidRDefault="005E20C5" w:rsidP="00470D3A">
            <w:pPr>
              <w:pStyle w:val="ad"/>
            </w:pPr>
            <w:r w:rsidRPr="006B748A">
              <w:t>Форма подачи заявок участниками: в виде электронных документов с использованием функционала электронной площадки</w:t>
            </w:r>
          </w:p>
        </w:tc>
      </w:tr>
      <w:tr w:rsidR="005E20C5" w:rsidRPr="006B748A" w:rsidTr="00470D3A">
        <w:tc>
          <w:tcPr>
            <w:tcW w:w="683" w:type="dxa"/>
          </w:tcPr>
          <w:p w:rsidR="005E20C5" w:rsidRPr="006B748A" w:rsidRDefault="005E20C5" w:rsidP="00470D3A">
            <w:pPr>
              <w:pStyle w:val="ae"/>
            </w:pPr>
            <w:r w:rsidRPr="006B748A">
              <w:t>3.4</w:t>
            </w:r>
          </w:p>
        </w:tc>
        <w:tc>
          <w:tcPr>
            <w:tcW w:w="276" w:type="dxa"/>
          </w:tcPr>
          <w:p w:rsidR="005E20C5" w:rsidRPr="006B748A" w:rsidRDefault="005E20C5" w:rsidP="00470D3A">
            <w:pPr>
              <w:pStyle w:val="ad"/>
            </w:pPr>
          </w:p>
        </w:tc>
        <w:tc>
          <w:tcPr>
            <w:tcW w:w="2410" w:type="dxa"/>
          </w:tcPr>
          <w:p w:rsidR="005E20C5" w:rsidRPr="006B748A" w:rsidRDefault="005E20C5" w:rsidP="00204889">
            <w:pPr>
              <w:pStyle w:val="ad"/>
            </w:pPr>
            <w:r w:rsidRPr="006B748A">
              <w:t xml:space="preserve">Размещение информации о проведении </w:t>
            </w:r>
            <w:r>
              <w:t>Закупки</w:t>
            </w:r>
          </w:p>
        </w:tc>
        <w:tc>
          <w:tcPr>
            <w:tcW w:w="6945" w:type="dxa"/>
          </w:tcPr>
          <w:p w:rsidR="005E20C5" w:rsidRDefault="005E20C5" w:rsidP="00470D3A">
            <w:pPr>
              <w:pStyle w:val="ad"/>
            </w:pPr>
            <w:r>
              <w:t xml:space="preserve">Закупка объявлена Извещением </w:t>
            </w:r>
          </w:p>
          <w:p w:rsidR="005E20C5" w:rsidRPr="006B748A" w:rsidRDefault="005E20C5" w:rsidP="003D1A38">
            <w:pPr>
              <w:pStyle w:val="ad"/>
            </w:pPr>
            <w:r>
              <w:t xml:space="preserve">№ </w:t>
            </w:r>
            <w:r w:rsidRPr="00D12FF2">
              <w:rPr>
                <w:noProof/>
                <w:highlight w:val="lightGray"/>
              </w:rPr>
              <w:t>189227</w:t>
            </w:r>
            <w:r>
              <w:t xml:space="preserve"> </w:t>
            </w:r>
            <w:r w:rsidRPr="00D12FF2">
              <w:rPr>
                <w:noProof/>
                <w:highlight w:val="lightGray"/>
              </w:rPr>
              <w:t>«30» апреля 2019</w:t>
            </w:r>
            <w:r>
              <w:t xml:space="preserve"> года.</w:t>
            </w:r>
          </w:p>
        </w:tc>
      </w:tr>
      <w:tr w:rsidR="005E20C5" w:rsidRPr="006B748A" w:rsidTr="00470D3A">
        <w:tc>
          <w:tcPr>
            <w:tcW w:w="683" w:type="dxa"/>
          </w:tcPr>
          <w:p w:rsidR="005E20C5" w:rsidRPr="006B748A" w:rsidRDefault="005E20C5" w:rsidP="00470D3A">
            <w:pPr>
              <w:pStyle w:val="ae"/>
            </w:pPr>
            <w:r w:rsidRPr="006B748A">
              <w:t>3.5</w:t>
            </w:r>
          </w:p>
        </w:tc>
        <w:tc>
          <w:tcPr>
            <w:tcW w:w="276" w:type="dxa"/>
          </w:tcPr>
          <w:p w:rsidR="005E20C5" w:rsidRPr="006B748A" w:rsidRDefault="005E20C5" w:rsidP="00470D3A">
            <w:pPr>
              <w:pStyle w:val="ad"/>
            </w:pPr>
          </w:p>
        </w:tc>
        <w:tc>
          <w:tcPr>
            <w:tcW w:w="2410" w:type="dxa"/>
          </w:tcPr>
          <w:p w:rsidR="005E20C5" w:rsidRPr="006B748A" w:rsidRDefault="005E20C5" w:rsidP="00204889">
            <w:pPr>
              <w:pStyle w:val="ad"/>
            </w:pPr>
            <w:r>
              <w:t>Организатор</w:t>
            </w:r>
          </w:p>
        </w:tc>
        <w:tc>
          <w:tcPr>
            <w:tcW w:w="6945" w:type="dxa"/>
          </w:tcPr>
          <w:p w:rsidR="005E20C5" w:rsidRPr="006B748A" w:rsidRDefault="005E20C5" w:rsidP="00470D3A">
            <w:pPr>
              <w:pStyle w:val="ad"/>
            </w:pPr>
            <w:r w:rsidRPr="006B748A">
              <w:t>Наименование: ООО</w:t>
            </w:r>
            <w:r>
              <w:t> </w:t>
            </w:r>
            <w:r w:rsidRPr="006B748A">
              <w:t>«Газэнергоинформ»</w:t>
            </w:r>
          </w:p>
          <w:p w:rsidR="005E20C5" w:rsidRPr="006B748A" w:rsidRDefault="005E20C5" w:rsidP="00470D3A">
            <w:pPr>
              <w:pStyle w:val="ad"/>
            </w:pPr>
            <w:r w:rsidRPr="006B748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6B748A">
              <w:t>.</w:t>
            </w:r>
          </w:p>
          <w:p w:rsidR="005E20C5" w:rsidRPr="006B748A" w:rsidRDefault="005E20C5" w:rsidP="00470D3A">
            <w:pPr>
              <w:pStyle w:val="ad"/>
            </w:pPr>
            <w:r w:rsidRPr="006B748A">
              <w:t>Адрес электронной почты:</w:t>
            </w:r>
          </w:p>
          <w:p w:rsidR="005E20C5" w:rsidRPr="006B748A" w:rsidRDefault="005E20C5" w:rsidP="00470D3A">
            <w:pPr>
              <w:pStyle w:val="ad"/>
            </w:pPr>
            <w:hyperlink r:id="rId19" w:history="1">
              <w:r w:rsidRPr="006B748A">
                <w:t>info@gazenergoinform.ru</w:t>
              </w:r>
            </w:hyperlink>
          </w:p>
          <w:p w:rsidR="005E20C5" w:rsidRPr="006B748A" w:rsidRDefault="005E20C5" w:rsidP="00470D3A">
            <w:pPr>
              <w:pStyle w:val="ad"/>
            </w:pPr>
            <w:r w:rsidRPr="006B748A">
              <w:t xml:space="preserve">Телефон: (812) </w:t>
            </w:r>
            <w:r>
              <w:t>775-00-47</w:t>
            </w:r>
          </w:p>
        </w:tc>
      </w:tr>
      <w:tr w:rsidR="005E20C5" w:rsidRPr="006B748A" w:rsidTr="00470D3A">
        <w:tc>
          <w:tcPr>
            <w:tcW w:w="683" w:type="dxa"/>
          </w:tcPr>
          <w:p w:rsidR="005E20C5" w:rsidRPr="006B748A" w:rsidRDefault="005E20C5" w:rsidP="00470D3A">
            <w:pPr>
              <w:pStyle w:val="ae"/>
            </w:pPr>
            <w:r w:rsidRPr="006B748A">
              <w:t>3.6</w:t>
            </w:r>
          </w:p>
        </w:tc>
        <w:tc>
          <w:tcPr>
            <w:tcW w:w="276" w:type="dxa"/>
          </w:tcPr>
          <w:p w:rsidR="005E20C5" w:rsidRPr="006B748A" w:rsidRDefault="005E20C5" w:rsidP="00470D3A">
            <w:pPr>
              <w:pStyle w:val="ad"/>
            </w:pPr>
          </w:p>
        </w:tc>
        <w:tc>
          <w:tcPr>
            <w:tcW w:w="2410" w:type="dxa"/>
          </w:tcPr>
          <w:p w:rsidR="005E20C5" w:rsidRPr="006B748A" w:rsidRDefault="005E20C5" w:rsidP="00470D3A">
            <w:pPr>
              <w:pStyle w:val="ad"/>
            </w:pPr>
            <w:r w:rsidRPr="006B748A">
              <w:t>Контактные данные</w:t>
            </w:r>
          </w:p>
        </w:tc>
        <w:tc>
          <w:tcPr>
            <w:tcW w:w="6945" w:type="dxa"/>
          </w:tcPr>
          <w:p w:rsidR="005E20C5" w:rsidRPr="006B748A" w:rsidRDefault="005E20C5" w:rsidP="00470D3A">
            <w:pPr>
              <w:pStyle w:val="ad"/>
            </w:pPr>
            <w:r w:rsidRPr="006B748A">
              <w:t>электронный адрес –info@gazenergoinform.ru</w:t>
            </w:r>
          </w:p>
          <w:p w:rsidR="005E20C5" w:rsidRPr="006B748A" w:rsidRDefault="005E20C5" w:rsidP="00470D3A">
            <w:pPr>
              <w:pStyle w:val="ad"/>
            </w:pPr>
            <w:r w:rsidRPr="006B748A">
              <w:t>Режим работы – с понедельника  по пятницу с 9:00 ч. до 18:00 ч. (время московское).</w:t>
            </w:r>
          </w:p>
        </w:tc>
      </w:tr>
      <w:tr w:rsidR="005E20C5" w:rsidRPr="006B748A" w:rsidTr="00470D3A">
        <w:tc>
          <w:tcPr>
            <w:tcW w:w="683" w:type="dxa"/>
          </w:tcPr>
          <w:p w:rsidR="005E20C5" w:rsidRPr="006B748A" w:rsidRDefault="005E20C5" w:rsidP="00470D3A">
            <w:pPr>
              <w:pStyle w:val="ae"/>
            </w:pPr>
            <w:r w:rsidRPr="006B748A">
              <w:t>3.7</w:t>
            </w:r>
          </w:p>
        </w:tc>
        <w:tc>
          <w:tcPr>
            <w:tcW w:w="276" w:type="dxa"/>
          </w:tcPr>
          <w:p w:rsidR="005E20C5" w:rsidRPr="006B748A" w:rsidRDefault="005E20C5" w:rsidP="00470D3A">
            <w:pPr>
              <w:pStyle w:val="ad"/>
            </w:pPr>
          </w:p>
        </w:tc>
        <w:tc>
          <w:tcPr>
            <w:tcW w:w="2410" w:type="dxa"/>
          </w:tcPr>
          <w:p w:rsidR="005E20C5" w:rsidRDefault="005E20C5" w:rsidP="00470D3A">
            <w:pPr>
              <w:pStyle w:val="ad"/>
            </w:pPr>
            <w:r w:rsidRPr="00034535">
              <w:t>Сайт Единой информационной системы</w:t>
            </w:r>
          </w:p>
        </w:tc>
        <w:tc>
          <w:tcPr>
            <w:tcW w:w="6945" w:type="dxa"/>
          </w:tcPr>
          <w:p w:rsidR="005E20C5" w:rsidRDefault="005E20C5" w:rsidP="00470D3A">
            <w:pPr>
              <w:pStyle w:val="ad"/>
            </w:pPr>
            <w:r>
              <w:t>http://zakupki.gov.ru</w:t>
            </w:r>
          </w:p>
        </w:tc>
      </w:tr>
      <w:tr w:rsidR="005E20C5" w:rsidRPr="00CB432A" w:rsidTr="00720CFF">
        <w:tc>
          <w:tcPr>
            <w:tcW w:w="683" w:type="dxa"/>
          </w:tcPr>
          <w:p w:rsidR="005E20C5" w:rsidRPr="00334356" w:rsidRDefault="005E20C5" w:rsidP="00104D85">
            <w:pPr>
              <w:pStyle w:val="ad"/>
            </w:pPr>
            <w:r w:rsidRPr="00334356">
              <w:t>3.8</w:t>
            </w:r>
          </w:p>
        </w:tc>
        <w:tc>
          <w:tcPr>
            <w:tcW w:w="276" w:type="dxa"/>
          </w:tcPr>
          <w:p w:rsidR="005E20C5" w:rsidRPr="00CB432A" w:rsidRDefault="005E20C5" w:rsidP="00C6299B">
            <w:pPr>
              <w:pStyle w:val="ad"/>
            </w:pPr>
          </w:p>
        </w:tc>
        <w:tc>
          <w:tcPr>
            <w:tcW w:w="2410" w:type="dxa"/>
          </w:tcPr>
          <w:p w:rsidR="005E20C5" w:rsidRPr="00CB432A" w:rsidRDefault="005E20C5" w:rsidP="00204889">
            <w:pPr>
              <w:pStyle w:val="ad"/>
            </w:pPr>
            <w:r w:rsidRPr="00CB432A">
              <w:t>Внесение платы за предоставление Документации на бумажном носителе</w:t>
            </w:r>
          </w:p>
        </w:tc>
        <w:tc>
          <w:tcPr>
            <w:tcW w:w="6945" w:type="dxa"/>
          </w:tcPr>
          <w:p w:rsidR="005E20C5" w:rsidRPr="00CB432A" w:rsidRDefault="005E20C5" w:rsidP="00C6299B">
            <w:pPr>
              <w:pStyle w:val="ad"/>
            </w:pPr>
            <w:r w:rsidRPr="00CB432A">
              <w:t>Не установлено.</w:t>
            </w:r>
          </w:p>
        </w:tc>
      </w:tr>
      <w:tr w:rsidR="005E20C5" w:rsidRPr="00CB432A" w:rsidTr="00720CFF">
        <w:tc>
          <w:tcPr>
            <w:tcW w:w="683" w:type="dxa"/>
            <w:tcBorders>
              <w:top w:val="single" w:sz="4" w:space="0" w:color="auto"/>
              <w:left w:val="single" w:sz="4" w:space="0" w:color="auto"/>
              <w:bottom w:val="single" w:sz="4" w:space="0" w:color="auto"/>
              <w:right w:val="single" w:sz="4" w:space="0" w:color="auto"/>
            </w:tcBorders>
          </w:tcPr>
          <w:p w:rsidR="005E20C5" w:rsidRPr="00714821" w:rsidRDefault="005E20C5" w:rsidP="00104D85">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5E20C5" w:rsidRPr="00CB432A" w:rsidRDefault="005E20C5" w:rsidP="00C6299B">
            <w:pPr>
              <w:pStyle w:val="ad"/>
            </w:pPr>
          </w:p>
        </w:tc>
        <w:tc>
          <w:tcPr>
            <w:tcW w:w="2410" w:type="dxa"/>
            <w:tcBorders>
              <w:top w:val="single" w:sz="4" w:space="0" w:color="auto"/>
              <w:left w:val="single" w:sz="4" w:space="0" w:color="auto"/>
              <w:bottom w:val="single" w:sz="4" w:space="0" w:color="auto"/>
              <w:right w:val="single" w:sz="4" w:space="0" w:color="auto"/>
            </w:tcBorders>
          </w:tcPr>
          <w:p w:rsidR="005E20C5" w:rsidRPr="00CB432A" w:rsidRDefault="005E20C5" w:rsidP="00C6299B">
            <w:pPr>
              <w:pStyle w:val="ad"/>
            </w:pPr>
            <w:r>
              <w:t>Начальная (максимальная) цена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5E20C5" w:rsidRDefault="005E20C5">
            <w:pPr>
              <w:pStyle w:val="ad"/>
            </w:pPr>
            <w:r>
              <w:t>Предельная цена договора  (НДС не облагается):</w:t>
            </w:r>
          </w:p>
          <w:p w:rsidR="005E20C5" w:rsidRDefault="005E20C5">
            <w:pPr>
              <w:pStyle w:val="ad"/>
            </w:pPr>
          </w:p>
          <w:p w:rsidR="005E20C5" w:rsidRDefault="005E20C5">
            <w:pPr>
              <w:pStyle w:val="ad"/>
            </w:pPr>
            <w:r w:rsidRPr="00D12FF2">
              <w:rPr>
                <w:noProof/>
              </w:rPr>
              <w:t>15 455 679,80</w:t>
            </w:r>
            <w:r>
              <w:t xml:space="preserve"> руб.</w:t>
            </w:r>
          </w:p>
          <w:p w:rsidR="005E20C5" w:rsidRDefault="005E20C5">
            <w:pPr>
              <w:pStyle w:val="ad"/>
            </w:pPr>
          </w:p>
          <w:p w:rsidR="005E20C5" w:rsidRDefault="005E20C5">
            <w:pPr>
              <w:pStyle w:val="ad"/>
            </w:pPr>
            <w:r>
              <w:t>*Начальные (максимальные) размеры годовых тарифов установлены в Приложении № 1 к Техническому заданию.</w:t>
            </w:r>
          </w:p>
          <w:p w:rsidR="005E20C5" w:rsidRDefault="005E20C5">
            <w:pPr>
              <w:pStyle w:val="ad"/>
            </w:pPr>
            <w:r>
              <w:t>Предельная цена договора – общая максимальная сумма, подлежащая оплате Заказчиком, за услуги, оказанные по договору (страховая премия) за весь срок действия договора.</w:t>
            </w:r>
          </w:p>
          <w:p w:rsidR="005E20C5" w:rsidRPr="00CB432A" w:rsidRDefault="005E20C5" w:rsidP="00C6299B">
            <w:pPr>
              <w:pStyle w:val="ad"/>
            </w:pPr>
          </w:p>
        </w:tc>
      </w:tr>
      <w:tr w:rsidR="005E20C5" w:rsidRPr="00CB432A" w:rsidTr="00FB25BC">
        <w:tc>
          <w:tcPr>
            <w:tcW w:w="683" w:type="dxa"/>
          </w:tcPr>
          <w:p w:rsidR="005E20C5" w:rsidRPr="00CB432A" w:rsidRDefault="005E20C5" w:rsidP="00C6299B">
            <w:pPr>
              <w:pStyle w:val="ad"/>
            </w:pPr>
            <w:r w:rsidRPr="00CB432A">
              <w:t>3.10</w:t>
            </w:r>
          </w:p>
        </w:tc>
        <w:tc>
          <w:tcPr>
            <w:tcW w:w="276" w:type="dxa"/>
          </w:tcPr>
          <w:p w:rsidR="005E20C5" w:rsidRPr="00CB432A" w:rsidRDefault="005E20C5" w:rsidP="00C6299B">
            <w:pPr>
              <w:pStyle w:val="ad"/>
            </w:pPr>
          </w:p>
        </w:tc>
        <w:tc>
          <w:tcPr>
            <w:tcW w:w="2410" w:type="dxa"/>
            <w:vAlign w:val="center"/>
          </w:tcPr>
          <w:p w:rsidR="005E20C5" w:rsidRPr="00CB432A" w:rsidRDefault="005E20C5" w:rsidP="00031CC3">
            <w:pPr>
              <w:pStyle w:val="ad"/>
            </w:pPr>
            <w:r w:rsidRPr="00CB432A">
              <w:t xml:space="preserve">Требование о предоставлении обеспечения Заявок на участие в </w:t>
            </w:r>
            <w:r>
              <w:t>Закупке</w:t>
            </w:r>
          </w:p>
        </w:tc>
        <w:tc>
          <w:tcPr>
            <w:tcW w:w="6945" w:type="dxa"/>
          </w:tcPr>
          <w:p w:rsidR="005E20C5" w:rsidRPr="00CB432A" w:rsidRDefault="005E20C5" w:rsidP="00C6299B">
            <w:pPr>
              <w:pStyle w:val="ad"/>
            </w:pPr>
            <w:r w:rsidRPr="00074B61">
              <w:t>В соответствии с Техническим заданием</w:t>
            </w:r>
          </w:p>
        </w:tc>
      </w:tr>
      <w:tr w:rsidR="005E20C5" w:rsidRPr="00CB432A" w:rsidTr="00FB25BC">
        <w:tc>
          <w:tcPr>
            <w:tcW w:w="683" w:type="dxa"/>
          </w:tcPr>
          <w:p w:rsidR="005E20C5" w:rsidRPr="00CB432A" w:rsidRDefault="005E20C5" w:rsidP="00C6299B">
            <w:pPr>
              <w:pStyle w:val="ad"/>
            </w:pPr>
            <w:r w:rsidRPr="00CB432A">
              <w:t>3.11</w:t>
            </w:r>
          </w:p>
        </w:tc>
        <w:tc>
          <w:tcPr>
            <w:tcW w:w="276" w:type="dxa"/>
          </w:tcPr>
          <w:p w:rsidR="005E20C5" w:rsidRPr="00CB432A" w:rsidRDefault="005E20C5" w:rsidP="00C6299B">
            <w:pPr>
              <w:pStyle w:val="ad"/>
            </w:pPr>
          </w:p>
        </w:tc>
        <w:tc>
          <w:tcPr>
            <w:tcW w:w="2410" w:type="dxa"/>
            <w:vAlign w:val="center"/>
          </w:tcPr>
          <w:p w:rsidR="005E20C5" w:rsidRPr="00CB432A" w:rsidRDefault="005E20C5" w:rsidP="00C6299B">
            <w:pPr>
              <w:pStyle w:val="ad"/>
            </w:pPr>
            <w:r>
              <w:t>Способ</w:t>
            </w:r>
            <w:r w:rsidRPr="00CB432A">
              <w:t>, размер и срок действия обеспечения Заявки</w:t>
            </w:r>
          </w:p>
        </w:tc>
        <w:tc>
          <w:tcPr>
            <w:tcW w:w="6945" w:type="dxa"/>
          </w:tcPr>
          <w:p w:rsidR="005E20C5" w:rsidRPr="00CB432A" w:rsidRDefault="005E20C5" w:rsidP="00C6299B">
            <w:pPr>
              <w:pStyle w:val="ad"/>
            </w:pPr>
            <w:r w:rsidRPr="00074B61">
              <w:t>В соответствии с Техническим заданием</w:t>
            </w:r>
          </w:p>
        </w:tc>
      </w:tr>
      <w:tr w:rsidR="005E20C5" w:rsidRPr="00CB432A" w:rsidTr="00FB25BC">
        <w:tc>
          <w:tcPr>
            <w:tcW w:w="683" w:type="dxa"/>
          </w:tcPr>
          <w:p w:rsidR="005E20C5" w:rsidRPr="00CB432A" w:rsidRDefault="005E20C5" w:rsidP="00C6299B">
            <w:pPr>
              <w:pStyle w:val="ad"/>
            </w:pPr>
            <w:r w:rsidRPr="00CB432A">
              <w:t>3.12</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5E20C5" w:rsidRPr="00CB432A" w:rsidRDefault="005E20C5" w:rsidP="00C6299B">
            <w:pPr>
              <w:pStyle w:val="ad"/>
            </w:pPr>
            <w:r w:rsidRPr="00074B61">
              <w:t>В соответствии с Техническим заданием</w:t>
            </w:r>
          </w:p>
        </w:tc>
      </w:tr>
      <w:tr w:rsidR="005E20C5" w:rsidRPr="00CB432A" w:rsidTr="00FB25BC">
        <w:tc>
          <w:tcPr>
            <w:tcW w:w="683" w:type="dxa"/>
          </w:tcPr>
          <w:p w:rsidR="005E20C5" w:rsidRPr="00CB432A" w:rsidRDefault="005E20C5" w:rsidP="00C6299B">
            <w:pPr>
              <w:pStyle w:val="ad"/>
            </w:pPr>
            <w:r w:rsidRPr="00CB432A">
              <w:t>3.13</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Дата и время начала срока подачи Заявок на участие в </w:t>
            </w:r>
            <w:r>
              <w:t>Закупке</w:t>
            </w:r>
          </w:p>
        </w:tc>
        <w:tc>
          <w:tcPr>
            <w:tcW w:w="6945" w:type="dxa"/>
          </w:tcPr>
          <w:p w:rsidR="005E20C5" w:rsidRPr="00CB432A" w:rsidRDefault="005E20C5" w:rsidP="00031CC3">
            <w:pPr>
              <w:pStyle w:val="ad"/>
            </w:pPr>
            <w:r w:rsidRPr="00CB432A">
              <w:t xml:space="preserve">С момента публикации Извещения и </w:t>
            </w:r>
            <w:r>
              <w:t>настоящей Документации</w:t>
            </w:r>
          </w:p>
        </w:tc>
      </w:tr>
      <w:tr w:rsidR="005E20C5" w:rsidRPr="00CB432A" w:rsidTr="00FB25BC">
        <w:tc>
          <w:tcPr>
            <w:tcW w:w="683" w:type="dxa"/>
          </w:tcPr>
          <w:p w:rsidR="005E20C5" w:rsidRPr="00CB432A" w:rsidRDefault="005E20C5" w:rsidP="00C6299B">
            <w:pPr>
              <w:pStyle w:val="ad"/>
            </w:pPr>
            <w:r w:rsidRPr="00CB432A">
              <w:t>3.14</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Дата и время окончания подачи Заявок на участие в </w:t>
            </w:r>
            <w:r>
              <w:t>Закупке</w:t>
            </w:r>
          </w:p>
        </w:tc>
        <w:tc>
          <w:tcPr>
            <w:tcW w:w="6945" w:type="dxa"/>
          </w:tcPr>
          <w:p w:rsidR="005E20C5" w:rsidRPr="00CB432A" w:rsidRDefault="005E20C5" w:rsidP="00C6299B">
            <w:pPr>
              <w:pStyle w:val="ad"/>
            </w:pPr>
            <w:r w:rsidRPr="00D12FF2">
              <w:rPr>
                <w:noProof/>
                <w:highlight w:val="lightGray"/>
              </w:rPr>
              <w:t>«20» мая 2019</w:t>
            </w:r>
            <w:r w:rsidRPr="00CB432A">
              <w:t xml:space="preserve"> года 11:59 (время московское).</w:t>
            </w:r>
          </w:p>
        </w:tc>
      </w:tr>
      <w:tr w:rsidR="005E20C5" w:rsidRPr="00CB432A" w:rsidTr="00FB25BC">
        <w:tc>
          <w:tcPr>
            <w:tcW w:w="683" w:type="dxa"/>
          </w:tcPr>
          <w:p w:rsidR="005E20C5" w:rsidRPr="00CB432A" w:rsidRDefault="005E20C5" w:rsidP="00C6299B">
            <w:pPr>
              <w:pStyle w:val="ad"/>
            </w:pPr>
            <w:r w:rsidRPr="00CB432A">
              <w:t>3.15</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Сайт Электронной площадки для подачи Заявок в электронной форме</w:t>
            </w:r>
          </w:p>
        </w:tc>
        <w:tc>
          <w:tcPr>
            <w:tcW w:w="6945" w:type="dxa"/>
          </w:tcPr>
          <w:p w:rsidR="005E20C5" w:rsidRPr="00CB432A" w:rsidRDefault="005E20C5" w:rsidP="00C6299B">
            <w:pPr>
              <w:pStyle w:val="ad"/>
            </w:pPr>
            <w:r w:rsidRPr="00D12FF2">
              <w:rPr>
                <w:noProof/>
                <w:highlight w:val="lightGray"/>
              </w:rPr>
              <w:t>https://www.gazneftetorg.ru/</w:t>
            </w:r>
          </w:p>
        </w:tc>
      </w:tr>
      <w:tr w:rsidR="005E20C5" w:rsidRPr="00CB432A" w:rsidTr="00FB25BC">
        <w:tc>
          <w:tcPr>
            <w:tcW w:w="683" w:type="dxa"/>
          </w:tcPr>
          <w:p w:rsidR="005E20C5" w:rsidRPr="00CB432A" w:rsidRDefault="005E20C5" w:rsidP="00C6299B">
            <w:pPr>
              <w:pStyle w:val="ad"/>
            </w:pPr>
            <w:r w:rsidRPr="00CB432A">
              <w:t>3.16</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Дата и время открытия доступа к  Заявкам на участие в </w:t>
            </w:r>
            <w:r>
              <w:t>Закупке</w:t>
            </w:r>
          </w:p>
        </w:tc>
        <w:tc>
          <w:tcPr>
            <w:tcW w:w="6945" w:type="dxa"/>
          </w:tcPr>
          <w:p w:rsidR="005E20C5" w:rsidRPr="00CB432A" w:rsidRDefault="005E20C5" w:rsidP="00C6299B">
            <w:pPr>
              <w:pStyle w:val="ad"/>
            </w:pPr>
            <w:r w:rsidRPr="00D12FF2">
              <w:rPr>
                <w:noProof/>
                <w:highlight w:val="lightGray"/>
              </w:rPr>
              <w:t>«20» мая 2019</w:t>
            </w:r>
            <w:r>
              <w:t xml:space="preserve"> года 12:00 (время московское)</w:t>
            </w:r>
          </w:p>
        </w:tc>
      </w:tr>
      <w:tr w:rsidR="005E20C5" w:rsidRPr="00CB432A" w:rsidTr="00FB25BC">
        <w:tc>
          <w:tcPr>
            <w:tcW w:w="683" w:type="dxa"/>
          </w:tcPr>
          <w:p w:rsidR="005E20C5" w:rsidRPr="00CB432A" w:rsidRDefault="005E20C5" w:rsidP="00C6299B">
            <w:pPr>
              <w:pStyle w:val="ad"/>
            </w:pPr>
            <w:r w:rsidRPr="00CB432A">
              <w:t>3.17</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Дата и время рассмотрения Заявок на участие в </w:t>
            </w:r>
            <w:r>
              <w:t>Закупке</w:t>
            </w:r>
          </w:p>
        </w:tc>
        <w:tc>
          <w:tcPr>
            <w:tcW w:w="6945" w:type="dxa"/>
          </w:tcPr>
          <w:p w:rsidR="005E20C5" w:rsidRPr="00CB432A" w:rsidRDefault="005E20C5" w:rsidP="000C51B6">
            <w:pPr>
              <w:pStyle w:val="ad"/>
            </w:pPr>
            <w:r>
              <w:rPr>
                <w:highlight w:val="lightGray"/>
              </w:rPr>
              <w:t xml:space="preserve">Не позднее </w:t>
            </w:r>
            <w:r w:rsidRPr="00D12FF2">
              <w:rPr>
                <w:noProof/>
                <w:highlight w:val="lightGray"/>
              </w:rPr>
              <w:t>«24» мая 2019</w:t>
            </w:r>
            <w:r>
              <w:t xml:space="preserve"> года 11:00 (время московское)</w:t>
            </w:r>
          </w:p>
        </w:tc>
      </w:tr>
      <w:tr w:rsidR="005E20C5" w:rsidRPr="00CB432A" w:rsidTr="00FB25BC">
        <w:tc>
          <w:tcPr>
            <w:tcW w:w="683" w:type="dxa"/>
          </w:tcPr>
          <w:p w:rsidR="005E20C5" w:rsidRPr="00CB432A" w:rsidRDefault="005E20C5" w:rsidP="00C6299B">
            <w:pPr>
              <w:pStyle w:val="ad"/>
            </w:pPr>
            <w:r w:rsidRPr="00CB432A">
              <w:t>3.18</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Дата и время подведения итогов</w:t>
            </w:r>
          </w:p>
        </w:tc>
        <w:tc>
          <w:tcPr>
            <w:tcW w:w="6945" w:type="dxa"/>
          </w:tcPr>
          <w:p w:rsidR="005E20C5" w:rsidRPr="00CB432A" w:rsidRDefault="005E20C5" w:rsidP="000C51B6">
            <w:pPr>
              <w:pStyle w:val="ad"/>
            </w:pPr>
            <w:r>
              <w:rPr>
                <w:highlight w:val="lightGray"/>
              </w:rPr>
              <w:t xml:space="preserve">Не позднее </w:t>
            </w:r>
            <w:r w:rsidRPr="00D12FF2">
              <w:rPr>
                <w:noProof/>
                <w:highlight w:val="lightGray"/>
              </w:rPr>
              <w:t>«24» мая 2019</w:t>
            </w:r>
            <w:r>
              <w:t xml:space="preserve"> года 12:00 (время московское)</w:t>
            </w:r>
          </w:p>
        </w:tc>
      </w:tr>
      <w:tr w:rsidR="005E20C5" w:rsidRPr="00CB432A" w:rsidTr="00FB25BC">
        <w:tc>
          <w:tcPr>
            <w:tcW w:w="683" w:type="dxa"/>
          </w:tcPr>
          <w:p w:rsidR="005E20C5" w:rsidRPr="00CB432A" w:rsidRDefault="005E20C5" w:rsidP="00C6299B">
            <w:pPr>
              <w:pStyle w:val="ad"/>
            </w:pPr>
            <w:r w:rsidRPr="00CB432A">
              <w:t>3.19</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Дата заключения договора</w:t>
            </w:r>
          </w:p>
        </w:tc>
        <w:tc>
          <w:tcPr>
            <w:tcW w:w="6945" w:type="dxa"/>
          </w:tcPr>
          <w:p w:rsidR="005E20C5" w:rsidRPr="00BD560D" w:rsidRDefault="005E20C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5E20C5" w:rsidRPr="00CB432A" w:rsidTr="00FB25BC">
        <w:tc>
          <w:tcPr>
            <w:tcW w:w="683" w:type="dxa"/>
          </w:tcPr>
          <w:p w:rsidR="005E20C5" w:rsidRPr="00CB432A" w:rsidRDefault="005E20C5" w:rsidP="00C6299B">
            <w:pPr>
              <w:pStyle w:val="ad"/>
            </w:pPr>
            <w:r w:rsidRPr="00CB432A">
              <w:t>3.20</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5E20C5" w:rsidRPr="00CB432A" w:rsidRDefault="005E20C5" w:rsidP="00C6299B">
            <w:pPr>
              <w:pStyle w:val="ad"/>
            </w:pPr>
            <w:r w:rsidRPr="00CB432A">
              <w:t>Устан</w:t>
            </w:r>
            <w:r>
              <w:t>овлено.</w:t>
            </w:r>
          </w:p>
          <w:p w:rsidR="005E20C5" w:rsidRPr="00CB432A" w:rsidRDefault="005E20C5" w:rsidP="00716896">
            <w:pPr>
              <w:pStyle w:val="ad"/>
            </w:pPr>
          </w:p>
        </w:tc>
      </w:tr>
      <w:tr w:rsidR="005E20C5" w:rsidRPr="00CB432A" w:rsidTr="00FB25BC">
        <w:tc>
          <w:tcPr>
            <w:tcW w:w="683" w:type="dxa"/>
          </w:tcPr>
          <w:p w:rsidR="005E20C5" w:rsidRPr="00CB432A" w:rsidRDefault="005E20C5" w:rsidP="00C6299B">
            <w:pPr>
              <w:pStyle w:val="ad"/>
            </w:pPr>
            <w:r w:rsidRPr="00CB432A">
              <w:t>3.21</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5E20C5" w:rsidRPr="00CB432A" w:rsidRDefault="005E20C5" w:rsidP="00C6299B">
            <w:pPr>
              <w:pStyle w:val="ad"/>
            </w:pPr>
            <w:r w:rsidRPr="00074B61">
              <w:t xml:space="preserve">В соответствии с Техническим заданием </w:t>
            </w:r>
          </w:p>
        </w:tc>
      </w:tr>
      <w:tr w:rsidR="005E20C5" w:rsidRPr="00CB432A" w:rsidTr="00FB25BC">
        <w:tc>
          <w:tcPr>
            <w:tcW w:w="683" w:type="dxa"/>
          </w:tcPr>
          <w:p w:rsidR="005E20C5" w:rsidRPr="00CB432A" w:rsidRDefault="005E20C5" w:rsidP="00C6299B">
            <w:pPr>
              <w:pStyle w:val="ad"/>
            </w:pPr>
            <w:r w:rsidRPr="00CB432A">
              <w:t>3.22</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6945" w:type="dxa"/>
          </w:tcPr>
          <w:p w:rsidR="005E20C5" w:rsidRPr="00CB432A" w:rsidRDefault="005E20C5" w:rsidP="00C6299B">
            <w:pPr>
              <w:pStyle w:val="ad"/>
            </w:pPr>
            <w:r w:rsidRPr="00074B61">
              <w:t xml:space="preserve">В соответствии с Техническим заданием </w:t>
            </w:r>
          </w:p>
        </w:tc>
      </w:tr>
      <w:tr w:rsidR="005E20C5" w:rsidRPr="00CB432A" w:rsidTr="00FB25BC">
        <w:tc>
          <w:tcPr>
            <w:tcW w:w="683" w:type="dxa"/>
          </w:tcPr>
          <w:p w:rsidR="005E20C5" w:rsidRPr="00CB432A" w:rsidRDefault="005E20C5" w:rsidP="00C6299B">
            <w:pPr>
              <w:pStyle w:val="ad"/>
            </w:pPr>
            <w:r w:rsidRPr="00CB432A">
              <w:t>3.23</w:t>
            </w:r>
          </w:p>
        </w:tc>
        <w:tc>
          <w:tcPr>
            <w:tcW w:w="276" w:type="dxa"/>
          </w:tcPr>
          <w:p w:rsidR="005E20C5" w:rsidRPr="00CB432A" w:rsidRDefault="005E20C5" w:rsidP="00C6299B">
            <w:pPr>
              <w:pStyle w:val="ad"/>
            </w:pPr>
          </w:p>
        </w:tc>
        <w:tc>
          <w:tcPr>
            <w:tcW w:w="2410" w:type="dxa"/>
          </w:tcPr>
          <w:p w:rsidR="005E20C5" w:rsidRPr="00CB432A" w:rsidRDefault="005E20C5" w:rsidP="000364A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6945" w:type="dxa"/>
          </w:tcPr>
          <w:p w:rsidR="005E20C5" w:rsidRPr="00CB432A" w:rsidRDefault="005E20C5" w:rsidP="00C6299B">
            <w:pPr>
              <w:pStyle w:val="ad"/>
            </w:pPr>
            <w:r w:rsidRPr="00074B61">
              <w:t>В соответствии с Техническим заданием</w:t>
            </w:r>
          </w:p>
        </w:tc>
      </w:tr>
      <w:tr w:rsidR="005E20C5" w:rsidRPr="00CB432A" w:rsidTr="00FB25BC">
        <w:tc>
          <w:tcPr>
            <w:tcW w:w="683" w:type="dxa"/>
          </w:tcPr>
          <w:p w:rsidR="005E20C5" w:rsidRPr="00CB432A" w:rsidRDefault="005E20C5" w:rsidP="00C6299B">
            <w:pPr>
              <w:pStyle w:val="ad"/>
            </w:pPr>
            <w:r w:rsidRPr="00CB432A">
              <w:t>3.24</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5E20C5" w:rsidRPr="00CB432A" w:rsidRDefault="005E20C5" w:rsidP="00C6299B">
            <w:pPr>
              <w:pStyle w:val="ad"/>
            </w:pPr>
            <w:r w:rsidRPr="00074B61">
              <w:t xml:space="preserve">В соответствии с Техническим заданием </w:t>
            </w:r>
          </w:p>
        </w:tc>
      </w:tr>
      <w:tr w:rsidR="005E20C5" w:rsidRPr="00CB432A" w:rsidTr="00FB25BC">
        <w:tc>
          <w:tcPr>
            <w:tcW w:w="683" w:type="dxa"/>
          </w:tcPr>
          <w:p w:rsidR="005E20C5" w:rsidRPr="00ED2C83" w:rsidRDefault="005E20C5" w:rsidP="00ED2C83">
            <w:pPr>
              <w:pStyle w:val="ae"/>
              <w:rPr>
                <w:color w:val="000000"/>
              </w:rPr>
            </w:pPr>
            <w:r w:rsidRPr="00ED2C83">
              <w:rPr>
                <w:color w:val="000000"/>
              </w:rPr>
              <w:t>3.25</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6945" w:type="dxa"/>
          </w:tcPr>
          <w:p w:rsidR="005E20C5" w:rsidRDefault="005E20C5" w:rsidP="009C3322">
            <w:pPr>
              <w:pStyle w:val="ad"/>
            </w:pPr>
            <w:r w:rsidRPr="00A91AB8">
              <w:t>Включить в состав Заявки документы в соответствии с п. 1.4.2 настоящей Документации.</w:t>
            </w:r>
          </w:p>
          <w:p w:rsidR="005E20C5" w:rsidRPr="00CB432A" w:rsidRDefault="005E20C5" w:rsidP="00C6299B">
            <w:pPr>
              <w:pStyle w:val="ad"/>
            </w:pPr>
          </w:p>
        </w:tc>
      </w:tr>
      <w:tr w:rsidR="005E20C5" w:rsidRPr="00CB432A" w:rsidTr="00FB25BC">
        <w:tc>
          <w:tcPr>
            <w:tcW w:w="683" w:type="dxa"/>
          </w:tcPr>
          <w:p w:rsidR="005E20C5" w:rsidRPr="00ED2C83" w:rsidRDefault="005E20C5" w:rsidP="00ED2C83">
            <w:pPr>
              <w:pStyle w:val="ae"/>
              <w:rPr>
                <w:color w:val="000000"/>
              </w:rPr>
            </w:pPr>
            <w:r w:rsidRPr="00ED2C83">
              <w:rPr>
                <w:color w:val="000000"/>
              </w:rPr>
              <w:t>3.26</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 xml:space="preserve">Требования к условиям </w:t>
            </w:r>
            <w:r w:rsidRPr="00074B61">
              <w:t>выполнения работ (оказания услуг)</w:t>
            </w:r>
          </w:p>
        </w:tc>
        <w:tc>
          <w:tcPr>
            <w:tcW w:w="6945" w:type="dxa"/>
          </w:tcPr>
          <w:p w:rsidR="005E20C5" w:rsidRPr="00074B61" w:rsidRDefault="005E20C5" w:rsidP="00A43A34">
            <w:pPr>
              <w:pStyle w:val="ad"/>
            </w:pPr>
            <w:r w:rsidRPr="00C84A37">
              <w:t>В соответствии с Техническим заданием</w:t>
            </w:r>
          </w:p>
          <w:p w:rsidR="005E20C5" w:rsidRPr="00ED2C83" w:rsidRDefault="005E20C5" w:rsidP="00C6299B">
            <w:pPr>
              <w:pStyle w:val="ad"/>
              <w:rPr>
                <w:highlight w:val="yellow"/>
              </w:rPr>
            </w:pPr>
          </w:p>
        </w:tc>
      </w:tr>
      <w:tr w:rsidR="005E20C5" w:rsidRPr="00CB432A" w:rsidTr="00FB25BC">
        <w:tc>
          <w:tcPr>
            <w:tcW w:w="683" w:type="dxa"/>
          </w:tcPr>
          <w:p w:rsidR="005E20C5" w:rsidRPr="00ED2C83" w:rsidRDefault="005E20C5" w:rsidP="00ED2C83">
            <w:pPr>
              <w:pStyle w:val="ae"/>
              <w:rPr>
                <w:color w:val="000000"/>
              </w:rPr>
            </w:pPr>
            <w:r w:rsidRPr="00ED2C83">
              <w:rPr>
                <w:color w:val="000000"/>
              </w:rPr>
              <w:t>3.27</w:t>
            </w:r>
          </w:p>
        </w:tc>
        <w:tc>
          <w:tcPr>
            <w:tcW w:w="276" w:type="dxa"/>
          </w:tcPr>
          <w:p w:rsidR="005E20C5" w:rsidRPr="00CB432A" w:rsidRDefault="005E20C5" w:rsidP="00C6299B">
            <w:pPr>
              <w:pStyle w:val="ad"/>
            </w:pPr>
          </w:p>
        </w:tc>
        <w:tc>
          <w:tcPr>
            <w:tcW w:w="2410" w:type="dxa"/>
          </w:tcPr>
          <w:p w:rsidR="005E20C5" w:rsidRPr="00CB432A" w:rsidRDefault="005E20C5" w:rsidP="00C6299B">
            <w:pPr>
              <w:pStyle w:val="ad"/>
            </w:pPr>
            <w:r w:rsidRPr="00CB432A">
              <w:t>Условия оплаты</w:t>
            </w:r>
          </w:p>
        </w:tc>
        <w:tc>
          <w:tcPr>
            <w:tcW w:w="6945" w:type="dxa"/>
          </w:tcPr>
          <w:p w:rsidR="005E20C5" w:rsidRPr="00C84A37" w:rsidRDefault="005E20C5" w:rsidP="00C6299B">
            <w:pPr>
              <w:pStyle w:val="ad"/>
            </w:pPr>
            <w:r w:rsidRPr="00D12FF2">
              <w:rPr>
                <w:noProof/>
                <w:highlight w:val="lightGray"/>
              </w:rPr>
              <w:t>Оплата страховой премии производится ежеквартально, равными долями от суммы страховой премии в год, в течении срока действия  договора</w:t>
            </w:r>
            <w:r w:rsidRPr="00074B61">
              <w:t xml:space="preserve"> </w:t>
            </w:r>
          </w:p>
        </w:tc>
      </w:tr>
      <w:tr w:rsidR="005E20C5" w:rsidRPr="00CB432A" w:rsidTr="00FB25BC">
        <w:tc>
          <w:tcPr>
            <w:tcW w:w="683" w:type="dxa"/>
          </w:tcPr>
          <w:p w:rsidR="005E20C5" w:rsidRPr="00ED2C83" w:rsidRDefault="005E20C5" w:rsidP="00ED2C83">
            <w:pPr>
              <w:pStyle w:val="ae"/>
              <w:rPr>
                <w:color w:val="000000"/>
              </w:rPr>
            </w:pPr>
            <w:r w:rsidRPr="00ED2C83">
              <w:rPr>
                <w:color w:val="000000"/>
              </w:rPr>
              <w:t>3.28</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Валюта Заявки на участие в </w:t>
            </w:r>
            <w:r>
              <w:t>Закупке</w:t>
            </w:r>
          </w:p>
        </w:tc>
        <w:tc>
          <w:tcPr>
            <w:tcW w:w="6945" w:type="dxa"/>
          </w:tcPr>
          <w:p w:rsidR="005E20C5" w:rsidRPr="00CB432A" w:rsidRDefault="005E20C5" w:rsidP="00C6299B">
            <w:pPr>
              <w:pStyle w:val="ad"/>
            </w:pPr>
            <w:r w:rsidRPr="00CB432A">
              <w:t>Рубли Российской Федерации</w:t>
            </w:r>
          </w:p>
        </w:tc>
      </w:tr>
      <w:tr w:rsidR="005E20C5" w:rsidRPr="00CB432A" w:rsidTr="00FB25BC">
        <w:tc>
          <w:tcPr>
            <w:tcW w:w="683" w:type="dxa"/>
          </w:tcPr>
          <w:p w:rsidR="005E20C5" w:rsidRPr="00ED2C83" w:rsidRDefault="005E20C5" w:rsidP="00ED2C83">
            <w:pPr>
              <w:pStyle w:val="ae"/>
              <w:rPr>
                <w:color w:val="000000"/>
              </w:rPr>
            </w:pPr>
            <w:r w:rsidRPr="00ED2C83">
              <w:rPr>
                <w:color w:val="000000"/>
              </w:rPr>
              <w:t>3.29</w:t>
            </w:r>
          </w:p>
        </w:tc>
        <w:tc>
          <w:tcPr>
            <w:tcW w:w="276" w:type="dxa"/>
          </w:tcPr>
          <w:p w:rsidR="005E20C5" w:rsidRPr="00CB432A" w:rsidRDefault="005E20C5" w:rsidP="00C6299B">
            <w:pPr>
              <w:pStyle w:val="ad"/>
            </w:pPr>
          </w:p>
        </w:tc>
        <w:tc>
          <w:tcPr>
            <w:tcW w:w="2410" w:type="dxa"/>
          </w:tcPr>
          <w:p w:rsidR="005E20C5" w:rsidRPr="00CB432A" w:rsidRDefault="005E20C5" w:rsidP="00031CC3">
            <w:pPr>
              <w:pStyle w:val="ad"/>
            </w:pPr>
            <w:r w:rsidRPr="00CB432A">
              <w:t xml:space="preserve">Перечень критериев оценки Заявок на участие в </w:t>
            </w:r>
            <w:r>
              <w:t>Закупке</w:t>
            </w:r>
          </w:p>
        </w:tc>
        <w:tc>
          <w:tcPr>
            <w:tcW w:w="6945" w:type="dxa"/>
          </w:tcPr>
          <w:p w:rsidR="005E20C5" w:rsidRPr="00CB432A" w:rsidRDefault="005E20C5" w:rsidP="00C6299B">
            <w:pPr>
              <w:pStyle w:val="ad"/>
            </w:pPr>
          </w:p>
        </w:tc>
      </w:tr>
    </w:tbl>
    <w:p w:rsidR="005E20C5" w:rsidRPr="00CB432A" w:rsidRDefault="005E20C5" w:rsidP="00ED2C83">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20C5" w:rsidRDefault="005E20C5">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20C5" w:rsidRDefault="005E20C5">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E20C5" w:rsidRDefault="005E20C5">
            <w:pPr>
              <w:pStyle w:val="aa"/>
            </w:pPr>
            <w:r>
              <w:t>Весомость критерия в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Размер годового тарифа по программе Бизнес</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24 %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Страховые резервы по страхованию иному, чем страхование жизни на 31 декабря года, предшествующего дате проведения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16 %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Размер уставного капитала юридического лица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15 %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Размер чистой прибыли юридического лица на 31 декабря года, предшествующего дате проведения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15 %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Размер страховых премий по добровольному медицинскому страхованию за год, предшествующий году проведения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5 %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Размер страховых выплат по добровольному медицинскому страхованию за год, предшествующий году проведения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5 %</w:t>
            </w:r>
          </w:p>
        </w:tc>
      </w:tr>
      <w:tr w:rsidR="005E20C5"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Рейтинги финансовой устойчивости юридического лица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E20C5" w:rsidRPr="005E20C5" w:rsidRDefault="005E20C5">
            <w:pPr>
              <w:pStyle w:val="ad"/>
            </w:pPr>
            <w:r w:rsidRPr="005E20C5">
              <w:t>20 %</w:t>
            </w:r>
          </w:p>
        </w:tc>
      </w:tr>
    </w:tbl>
    <w:p w:rsidR="005E20C5" w:rsidRPr="00CB432A" w:rsidRDefault="005E20C5" w:rsidP="00ED2C83">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E20C5" w:rsidRPr="00CB432A" w:rsidTr="00ED2C83">
        <w:trPr>
          <w:trHeight w:val="325"/>
          <w:tblHeader/>
        </w:trPr>
        <w:tc>
          <w:tcPr>
            <w:tcW w:w="675" w:type="dxa"/>
            <w:vAlign w:val="center"/>
          </w:tcPr>
          <w:p w:rsidR="005E20C5" w:rsidRPr="00CB432A" w:rsidRDefault="005E20C5" w:rsidP="00D57D5D">
            <w:pPr>
              <w:pStyle w:val="aa"/>
            </w:pPr>
            <w:r w:rsidRPr="00CB432A">
              <w:t>№ п/п</w:t>
            </w:r>
          </w:p>
        </w:tc>
        <w:tc>
          <w:tcPr>
            <w:tcW w:w="284" w:type="dxa"/>
            <w:vAlign w:val="center"/>
          </w:tcPr>
          <w:p w:rsidR="005E20C5" w:rsidRPr="00CB432A" w:rsidRDefault="005E20C5" w:rsidP="00D57D5D">
            <w:pPr>
              <w:pStyle w:val="aa"/>
            </w:pPr>
          </w:p>
        </w:tc>
        <w:tc>
          <w:tcPr>
            <w:tcW w:w="9355" w:type="dxa"/>
            <w:gridSpan w:val="2"/>
            <w:vAlign w:val="center"/>
          </w:tcPr>
          <w:p w:rsidR="005E20C5" w:rsidRPr="00CB432A" w:rsidRDefault="005E20C5" w:rsidP="00031CC3">
            <w:pPr>
              <w:pStyle w:val="aa"/>
            </w:pPr>
            <w:r w:rsidRPr="00CB432A">
              <w:t xml:space="preserve">Условия </w:t>
            </w:r>
            <w:r>
              <w:t>Закупки</w:t>
            </w:r>
          </w:p>
        </w:tc>
      </w:tr>
      <w:tr w:rsidR="005E20C5" w:rsidRPr="00CB432A" w:rsidTr="00ED2C83">
        <w:trPr>
          <w:trHeight w:val="1234"/>
        </w:trPr>
        <w:tc>
          <w:tcPr>
            <w:tcW w:w="675" w:type="dxa"/>
          </w:tcPr>
          <w:p w:rsidR="005E20C5" w:rsidRPr="00CB432A" w:rsidRDefault="005E20C5" w:rsidP="00ED2C83">
            <w:pPr>
              <w:pStyle w:val="ab"/>
            </w:pPr>
            <w:r w:rsidRPr="00CB432A">
              <w:t>3.30</w:t>
            </w:r>
          </w:p>
        </w:tc>
        <w:tc>
          <w:tcPr>
            <w:tcW w:w="284" w:type="dxa"/>
          </w:tcPr>
          <w:p w:rsidR="005E20C5" w:rsidRPr="00CB432A" w:rsidRDefault="005E20C5" w:rsidP="00D57D5D">
            <w:pPr>
              <w:pStyle w:val="ad"/>
            </w:pPr>
          </w:p>
        </w:tc>
        <w:tc>
          <w:tcPr>
            <w:tcW w:w="2410" w:type="dxa"/>
          </w:tcPr>
          <w:p w:rsidR="005E20C5" w:rsidRPr="00CB432A" w:rsidRDefault="005E20C5" w:rsidP="00D57D5D">
            <w:pPr>
              <w:pStyle w:val="ad"/>
            </w:pPr>
            <w:r w:rsidRPr="00CB432A">
              <w:t>Порядок оценки Заявок в соответствии с заявленными Заказчиком критериями</w:t>
            </w:r>
          </w:p>
        </w:tc>
        <w:tc>
          <w:tcPr>
            <w:tcW w:w="6945" w:type="dxa"/>
          </w:tcPr>
          <w:p w:rsidR="005E20C5" w:rsidRPr="00CB432A" w:rsidRDefault="005E20C5"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5E20C5" w:rsidRPr="00CB432A" w:rsidRDefault="005E20C5"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5E20C5" w:rsidRPr="00ED2C83" w:rsidRDefault="005E20C5" w:rsidP="00D57D5D">
            <w:pPr>
              <w:pStyle w:val="aa"/>
            </w:pPr>
          </w:p>
          <w:p w:rsidR="005E20C5" w:rsidRDefault="005E20C5"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  R18</w:t>
            </w:r>
            <w:r>
              <w:rPr>
                <w:vertAlign w:val="subscript"/>
                <w:lang w:val="en-US"/>
              </w:rPr>
              <w:t>i</w:t>
            </w:r>
            <w:r>
              <w:rPr>
                <w:lang w:val="en-US"/>
              </w:rPr>
              <w:t xml:space="preserve"> </w:t>
            </w:r>
            <w:r>
              <w:t>х</w:t>
            </w:r>
            <w:r>
              <w:rPr>
                <w:lang w:val="en-US"/>
              </w:rPr>
              <w:t xml:space="preserve"> V18 +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 +  R22</w:t>
            </w:r>
            <w:r>
              <w:rPr>
                <w:vertAlign w:val="subscript"/>
                <w:lang w:val="en-US"/>
              </w:rPr>
              <w:t>i</w:t>
            </w:r>
            <w:r>
              <w:rPr>
                <w:lang w:val="en-US"/>
              </w:rPr>
              <w:t xml:space="preserve"> </w:t>
            </w:r>
            <w:r>
              <w:t>х</w:t>
            </w:r>
            <w:r>
              <w:rPr>
                <w:lang w:val="en-US"/>
              </w:rPr>
              <w:t xml:space="preserve"> V22 +  R23</w:t>
            </w:r>
            <w:r>
              <w:rPr>
                <w:vertAlign w:val="subscript"/>
                <w:lang w:val="en-US"/>
              </w:rPr>
              <w:t>i</w:t>
            </w:r>
            <w:r>
              <w:rPr>
                <w:lang w:val="en-US"/>
              </w:rPr>
              <w:t xml:space="preserve"> </w:t>
            </w:r>
            <w:r>
              <w:t>х</w:t>
            </w:r>
            <w:r>
              <w:rPr>
                <w:lang w:val="en-US"/>
              </w:rPr>
              <w:t xml:space="preserve"> V23 +  R24</w:t>
            </w:r>
            <w:r>
              <w:rPr>
                <w:vertAlign w:val="subscript"/>
                <w:lang w:val="en-US"/>
              </w:rPr>
              <w:t>i</w:t>
            </w:r>
            <w:r>
              <w:rPr>
                <w:lang w:val="en-US"/>
              </w:rPr>
              <w:t xml:space="preserve"> </w:t>
            </w:r>
            <w:r>
              <w:t>х</w:t>
            </w:r>
            <w:r>
              <w:rPr>
                <w:lang w:val="en-US"/>
              </w:rPr>
              <w:t xml:space="preserve"> V24 +  R25</w:t>
            </w:r>
            <w:r>
              <w:rPr>
                <w:vertAlign w:val="subscript"/>
                <w:lang w:val="en-US"/>
              </w:rPr>
              <w:t>i</w:t>
            </w:r>
            <w:r>
              <w:rPr>
                <w:lang w:val="en-US"/>
              </w:rPr>
              <w:t xml:space="preserve"> </w:t>
            </w:r>
            <w:r>
              <w:t>х</w:t>
            </w:r>
            <w:r>
              <w:rPr>
                <w:lang w:val="en-US"/>
              </w:rPr>
              <w:t xml:space="preserve"> V25 +  R26</w:t>
            </w:r>
            <w:r>
              <w:rPr>
                <w:vertAlign w:val="subscript"/>
                <w:lang w:val="en-US"/>
              </w:rPr>
              <w:t>i</w:t>
            </w:r>
            <w:r>
              <w:rPr>
                <w:lang w:val="en-US"/>
              </w:rPr>
              <w:t xml:space="preserve"> </w:t>
            </w:r>
            <w:r>
              <w:t>х</w:t>
            </w:r>
            <w:r>
              <w:rPr>
                <w:lang w:val="en-US"/>
              </w:rPr>
              <w:t xml:space="preserve"> V26 *</w:t>
            </w:r>
          </w:p>
          <w:p w:rsidR="005E20C5" w:rsidRPr="001D310F" w:rsidRDefault="005E20C5" w:rsidP="001D310F">
            <w:pPr>
              <w:pStyle w:val="ad"/>
              <w:rPr>
                <w:color w:val="000000" w:themeColor="text1"/>
                <w:lang w:val="en-US"/>
              </w:rPr>
            </w:pPr>
          </w:p>
          <w:p w:rsidR="005E20C5" w:rsidRDefault="005E20C5" w:rsidP="00D57D5D">
            <w:pPr>
              <w:pStyle w:val="ad"/>
            </w:pPr>
            <w:r w:rsidRPr="001D310F">
              <w:rPr>
                <w:b/>
                <w:color w:val="000000" w:themeColor="text1"/>
              </w:rPr>
              <w:t>*</w:t>
            </w:r>
            <w:r w:rsidRPr="001D310F">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5E20C5" w:rsidRDefault="005E20C5" w:rsidP="00D57D5D">
            <w:pPr>
              <w:pStyle w:val="ad"/>
            </w:pPr>
            <w:r>
              <w:t>где:</w:t>
            </w:r>
          </w:p>
          <w:p w:rsidR="005E20C5" w:rsidRPr="00CB432A" w:rsidRDefault="005E20C5" w:rsidP="00D57D5D">
            <w:pPr>
              <w:pStyle w:val="ad"/>
            </w:pPr>
            <w:r w:rsidRPr="00CB432A">
              <w:t>i – порядковый номер Заявки Участника, допущенного к оценке и сопоставлению</w:t>
            </w:r>
            <w:r>
              <w:t>;</w:t>
            </w:r>
          </w:p>
          <w:p w:rsidR="005E20C5" w:rsidRPr="00CB432A" w:rsidRDefault="005E20C5" w:rsidP="00D57D5D">
            <w:pPr>
              <w:pStyle w:val="ad"/>
            </w:pPr>
            <w:r w:rsidRPr="00714821">
              <w:t>Ri</w:t>
            </w:r>
            <w:r w:rsidRPr="00CB432A">
              <w:t xml:space="preserve"> – рейтинг Заявки </w:t>
            </w:r>
            <w:r w:rsidRPr="00714821">
              <w:t>i</w:t>
            </w:r>
            <w:r w:rsidRPr="00CB432A">
              <w:t>-го Участника</w:t>
            </w:r>
            <w:r>
              <w:t>;</w:t>
            </w:r>
          </w:p>
          <w:p w:rsidR="005E20C5" w:rsidRPr="00A43A34" w:rsidRDefault="005E20C5" w:rsidP="00A43A34">
            <w:pPr>
              <w:pStyle w:val="ad"/>
            </w:pPr>
            <w:r w:rsidRPr="00A43A34">
              <w:t xml:space="preserve">R1i </w:t>
            </w:r>
            <w:r>
              <w:sym w:font="Symbol" w:char="F02D"/>
            </w:r>
            <w:r w:rsidRPr="00A43A34">
              <w:t xml:space="preserve"> оценка (балл) Заявки i-го Участника по критерию «Цена </w:t>
            </w:r>
            <w:r>
              <w:t>договора</w:t>
            </w:r>
            <w:r w:rsidRPr="00A43A34">
              <w:t>»;</w:t>
            </w:r>
          </w:p>
          <w:p w:rsidR="005E20C5" w:rsidRPr="00A43A34" w:rsidRDefault="005E20C5" w:rsidP="00A43A34">
            <w:pPr>
              <w:pStyle w:val="ad"/>
            </w:pPr>
            <w:r w:rsidRPr="00A43A34">
              <w:t xml:space="preserve">R2i </w:t>
            </w:r>
            <w:r>
              <w:t>–</w:t>
            </w:r>
            <w:r w:rsidRPr="00A43A34">
              <w:t xml:space="preserve"> оценка (балл) Заявки i-го Участника по критерию «</w:t>
            </w:r>
            <w:r>
              <w:rPr>
                <w:color w:val="000000"/>
              </w:rPr>
              <w:t xml:space="preserve">Страховые резервы по страхованию иному, чем страхование жизни на </w:t>
            </w:r>
            <w:r>
              <w:t>31 декабря года, предшествующего дате проведения закупки</w:t>
            </w:r>
            <w:r w:rsidRPr="00A43A34">
              <w:t>»;</w:t>
            </w:r>
          </w:p>
          <w:p w:rsidR="005E20C5" w:rsidRPr="00A43A34" w:rsidRDefault="005E20C5" w:rsidP="00A43A34">
            <w:pPr>
              <w:pStyle w:val="ad"/>
            </w:pPr>
            <w:r w:rsidRPr="00A43A34">
              <w:t xml:space="preserve">R3i </w:t>
            </w:r>
            <w:r>
              <w:t>–</w:t>
            </w:r>
            <w:r w:rsidRPr="00A43A34">
              <w:t xml:space="preserve"> оценка (балл) Заявки i-го Участника по критерию «</w:t>
            </w:r>
            <w:r>
              <w:rPr>
                <w:color w:val="000000" w:themeColor="text1"/>
              </w:rPr>
              <w:t>Размер уставного капитала юридического лица</w:t>
            </w:r>
            <w:r>
              <w:t>»;</w:t>
            </w:r>
          </w:p>
          <w:p w:rsidR="005E20C5" w:rsidRDefault="005E20C5" w:rsidP="00540B85">
            <w:pPr>
              <w:pStyle w:val="ad"/>
            </w:pPr>
            <w:r w:rsidRPr="00A43A34">
              <w:t xml:space="preserve">R4i </w:t>
            </w:r>
            <w:r>
              <w:t>– оценка (балл) Заявки i-го Участника по критерию «</w:t>
            </w:r>
            <w:r>
              <w:rPr>
                <w:color w:val="000000"/>
              </w:rPr>
              <w:t xml:space="preserve">Размер чистой прибыли юридического лица на </w:t>
            </w:r>
            <w:r>
              <w:t>31 декабря года, предшествующего дате проведения закупки»;</w:t>
            </w:r>
          </w:p>
          <w:p w:rsidR="005E20C5" w:rsidRDefault="005E20C5" w:rsidP="00540B85">
            <w:pPr>
              <w:pStyle w:val="ad"/>
            </w:pPr>
            <w:r>
              <w:t>R5i – оценка (балл) Заявки i-го Участника по критерию «Размер страховых премий по добровольному медицинскому страхованию за год, предшествующий году проведения закупки»;</w:t>
            </w:r>
          </w:p>
          <w:p w:rsidR="005E20C5" w:rsidRDefault="005E20C5" w:rsidP="00540B85">
            <w:pPr>
              <w:pStyle w:val="ad"/>
            </w:pPr>
            <w:r>
              <w:t>R6i – оценка (балл) Заявки i-го Участника по критерию «Размер страховых выплат по добровольному медицинскому  страхованию за год, предшествующий году проведения закупки»;</w:t>
            </w:r>
          </w:p>
          <w:p w:rsidR="005E20C5" w:rsidRDefault="005E20C5" w:rsidP="00540B85">
            <w:pPr>
              <w:pStyle w:val="ad"/>
            </w:pPr>
            <w:r>
              <w:t>R7i – оценка (балл) Заявки i-го Участника по критерию «Размер страховых премий по добровольному страхованию имущества за год, предшествующий году проведения закупки»;</w:t>
            </w:r>
          </w:p>
          <w:p w:rsidR="005E20C5" w:rsidRDefault="005E20C5" w:rsidP="00540B85">
            <w:pPr>
              <w:pStyle w:val="ad"/>
            </w:pPr>
            <w:r>
              <w:t>R8i – оценка (балл) Заявки i-го Участника по критерию «Размер страховых выплат по добровольному страхованию имущества за год, предшествующий году проведения закупки»;</w:t>
            </w:r>
          </w:p>
          <w:p w:rsidR="005E20C5" w:rsidRDefault="005E20C5" w:rsidP="00540B85">
            <w:pPr>
              <w:pStyle w:val="ad"/>
            </w:pPr>
            <w:r>
              <w:t>R9i – оценка (балл) Заявки i-го Участника по критерию «Размер страховых премий по добровольному личному страхованию за год, предшествующий году проведения закупки»;</w:t>
            </w:r>
          </w:p>
          <w:p w:rsidR="005E20C5" w:rsidRDefault="005E20C5" w:rsidP="00540B85">
            <w:pPr>
              <w:pStyle w:val="ad"/>
            </w:pPr>
            <w:r>
              <w:t>R10i – оценка (балл) Заявки i-го Участника по критерию «Размер страховых выплат по добровольному личному страхованию за год, предшествующий году проведения закупки»;</w:t>
            </w:r>
          </w:p>
          <w:p w:rsidR="005E20C5" w:rsidRDefault="005E20C5" w:rsidP="00540B85">
            <w:pPr>
              <w:pStyle w:val="ad"/>
            </w:pPr>
            <w:r>
              <w:t>R11i – оценка (балл) Заявки i-го Участника по критерию «</w:t>
            </w:r>
            <w:r>
              <w:rPr>
                <w:color w:val="000000"/>
              </w:rPr>
              <w:t>Рейтинги финансовой устойчивости юридического лица</w:t>
            </w:r>
            <w:r>
              <w:t>»;</w:t>
            </w:r>
          </w:p>
          <w:p w:rsidR="005E20C5" w:rsidRDefault="005E20C5" w:rsidP="00540B85">
            <w:pPr>
              <w:pStyle w:val="ad"/>
            </w:pPr>
            <w:r>
              <w:t>R12i – оценка (балл) Заявки i-го Участника по критерию «Размер годового тарифа»;</w:t>
            </w:r>
          </w:p>
          <w:p w:rsidR="005E20C5" w:rsidRDefault="005E20C5" w:rsidP="00540B85">
            <w:pPr>
              <w:pStyle w:val="ad"/>
            </w:pPr>
            <w:r>
              <w:t>R13i – оценка (балл) Заявки i-го Участника по критерию «Размер годового тарифа по программе Бизнес»;</w:t>
            </w:r>
          </w:p>
          <w:p w:rsidR="005E20C5" w:rsidRDefault="005E20C5" w:rsidP="00540B85">
            <w:pPr>
              <w:pStyle w:val="ad"/>
            </w:pPr>
            <w:r>
              <w:t>R14i – оценка (балл) Заявки i-го Участника по критерию «Размер годового тарифа по программе Эконом»;</w:t>
            </w:r>
          </w:p>
          <w:p w:rsidR="005E20C5" w:rsidRDefault="005E20C5" w:rsidP="00540B85">
            <w:pPr>
              <w:pStyle w:val="ad"/>
            </w:pPr>
            <w:r>
              <w:t>R15i – оценка (балл) Заявки i-го Участника по критерию «Размер годового тарифа по программе Стандарт»;</w:t>
            </w:r>
          </w:p>
          <w:p w:rsidR="005E20C5" w:rsidRDefault="005E20C5" w:rsidP="00540B85">
            <w:pPr>
              <w:pStyle w:val="ad"/>
            </w:pPr>
            <w:r>
              <w:t>R16i – оценка (балл) Заявки i-го Участника по критерию «Размер годового тарифа по программе Дети»;</w:t>
            </w:r>
          </w:p>
          <w:p w:rsidR="005E20C5" w:rsidRDefault="005E20C5" w:rsidP="00540B85">
            <w:pPr>
              <w:pStyle w:val="ad"/>
            </w:pPr>
            <w:r>
              <w:t>R17i – оценка (балл) Заявки i-го Участника по критерию «Размер годового тарифа по категории Менеджеры высшего звена»;</w:t>
            </w:r>
          </w:p>
          <w:p w:rsidR="005E20C5" w:rsidRDefault="005E20C5" w:rsidP="00540B85">
            <w:pPr>
              <w:pStyle w:val="ad"/>
            </w:pPr>
            <w:r>
              <w:t>R18i – оценка (балл) Заявки i-го Участника по критерию «Размер годового тарифа по категории Сотрудники среднего руководящего звена, ИТР, рабочие и служащие»;</w:t>
            </w:r>
          </w:p>
          <w:p w:rsidR="005E20C5" w:rsidRDefault="005E20C5" w:rsidP="00540B85">
            <w:pPr>
              <w:pStyle w:val="ad"/>
            </w:pPr>
            <w:r>
              <w:t>R19i – оценка (балл) Заявки i-го Участника по критерию «Размер годового тарифа по риску Автокаско»;</w:t>
            </w:r>
          </w:p>
          <w:p w:rsidR="005E20C5" w:rsidRDefault="005E20C5" w:rsidP="00540B85">
            <w:pPr>
              <w:pStyle w:val="ad"/>
            </w:pPr>
            <w:r>
              <w:t>R20i – оценка (балл) Заявки i-го Участника по критерию «Размер годового тарифа по риску Дополнительное оборудование»;</w:t>
            </w:r>
          </w:p>
          <w:p w:rsidR="005E20C5" w:rsidRDefault="005E20C5" w:rsidP="00540B85">
            <w:pPr>
              <w:pStyle w:val="ad"/>
            </w:pPr>
            <w:r>
              <w:t>R21i – оценка (балл) Заявки i-го Участника по критерию «Размер годового тарифа по риску Гражданская ответственность»;</w:t>
            </w:r>
          </w:p>
          <w:p w:rsidR="005E20C5" w:rsidRDefault="005E20C5" w:rsidP="00540B85">
            <w:pPr>
              <w:pStyle w:val="ad"/>
            </w:pPr>
            <w:r>
              <w:t>R22i – оценка (балл) Заявки i-го Участника по критерию «Размер годового тарифа по риску Несчастный случай»;</w:t>
            </w:r>
          </w:p>
          <w:p w:rsidR="005E20C5" w:rsidRPr="00A43A34" w:rsidRDefault="005E20C5" w:rsidP="00A43A34">
            <w:pPr>
              <w:pStyle w:val="ad"/>
            </w:pPr>
            <w:r>
              <w:t>R23i –</w:t>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E20C5" w:rsidRPr="00A43A34" w:rsidRDefault="005E20C5" w:rsidP="00A43A34">
            <w:pPr>
              <w:pStyle w:val="ad"/>
            </w:pPr>
            <w:r>
              <w:t>R24i –</w:t>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E20C5" w:rsidRPr="00A43A34" w:rsidRDefault="005E20C5" w:rsidP="00A43A34">
            <w:pPr>
              <w:pStyle w:val="ad"/>
            </w:pPr>
            <w:r>
              <w:t>R25i –</w:t>
            </w:r>
            <w:r w:rsidRPr="00A43A34">
              <w:t xml:space="preserve"> оценка (балл) Заявки i-го Участника по критерию «Опыт оказания услуг</w:t>
            </w:r>
            <w:r>
              <w:t xml:space="preserve"> по страхованию ответственности владельцев опасных производственных объектов газоснабжения</w:t>
            </w:r>
            <w:r w:rsidRPr="00A43A34">
              <w:t xml:space="preserve"> за последние </w:t>
            </w:r>
            <w:r>
              <w:t>3 (три) года, предшествующие</w:t>
            </w:r>
            <w:r w:rsidRPr="00A43A34">
              <w:t xml:space="preserve"> дате публикации Извещения о закупке»;</w:t>
            </w:r>
          </w:p>
          <w:p w:rsidR="005E20C5" w:rsidRPr="00A43A34" w:rsidRDefault="005E20C5" w:rsidP="00A43A34">
            <w:pPr>
              <w:pStyle w:val="ad"/>
            </w:pPr>
            <w:r>
              <w:t>R26i –</w:t>
            </w:r>
            <w:r w:rsidRPr="00A43A34">
              <w:t xml:space="preserve"> оценка (балл) Заявки i-го Участника по критерию «</w:t>
            </w:r>
            <w:r>
              <w:t xml:space="preserve">Срок </w:t>
            </w:r>
            <w:r w:rsidRPr="00A43A34">
              <w:t>оказания услуг»;</w:t>
            </w:r>
          </w:p>
          <w:p w:rsidR="005E20C5" w:rsidRPr="00A43A34" w:rsidRDefault="005E20C5" w:rsidP="00A43A34">
            <w:pPr>
              <w:pStyle w:val="ad"/>
            </w:pPr>
          </w:p>
          <w:p w:rsidR="005E20C5" w:rsidRPr="00A43A34" w:rsidRDefault="005E20C5" w:rsidP="00A43A34">
            <w:pPr>
              <w:pStyle w:val="ad"/>
            </w:pPr>
            <w:r w:rsidRPr="00A43A34">
              <w:t xml:space="preserve">V1 – значимость (вес) критерия «Цена </w:t>
            </w:r>
            <w:r>
              <w:t>договора</w:t>
            </w:r>
            <w:r w:rsidRPr="00A43A34">
              <w:t>»;</w:t>
            </w:r>
          </w:p>
          <w:p w:rsidR="005E20C5" w:rsidRPr="00A43A34" w:rsidRDefault="005E20C5" w:rsidP="00A43A34">
            <w:pPr>
              <w:pStyle w:val="ad"/>
            </w:pPr>
            <w:r w:rsidRPr="00A43A34">
              <w:t>V2 – значимость (вес) критерия «</w:t>
            </w:r>
            <w:r>
              <w:rPr>
                <w:color w:val="000000"/>
              </w:rPr>
              <w:t xml:space="preserve">Страховые резервы по страхованию иному, чем страхование жизни на </w:t>
            </w:r>
            <w:r>
              <w:t>31 декабря года, предшествующего дате проведения закупки</w:t>
            </w:r>
            <w:r w:rsidRPr="00A43A34">
              <w:t>»;</w:t>
            </w:r>
          </w:p>
          <w:p w:rsidR="005E20C5" w:rsidRPr="00A43A34" w:rsidRDefault="005E20C5" w:rsidP="00A43A34">
            <w:pPr>
              <w:pStyle w:val="ad"/>
            </w:pPr>
            <w:r w:rsidRPr="00A43A34">
              <w:t>V3 – значимость (вес) критерия «</w:t>
            </w:r>
            <w:r>
              <w:rPr>
                <w:color w:val="000000" w:themeColor="text1"/>
              </w:rPr>
              <w:t>Размер уставного капитала юридического лица</w:t>
            </w:r>
            <w:r>
              <w:t>»;</w:t>
            </w:r>
          </w:p>
          <w:p w:rsidR="005E20C5" w:rsidRPr="00A43A34" w:rsidRDefault="005E20C5" w:rsidP="00A43A34">
            <w:pPr>
              <w:pStyle w:val="ad"/>
            </w:pPr>
            <w:r w:rsidRPr="00A43A34">
              <w:t>V4 – значимость (вес) критерия «</w:t>
            </w:r>
            <w:r>
              <w:rPr>
                <w:color w:val="000000"/>
              </w:rPr>
              <w:t xml:space="preserve">Размер чистой прибыли юридического лица на </w:t>
            </w:r>
            <w:r>
              <w:t>31 декабря</w:t>
            </w:r>
            <w:r w:rsidRPr="00A43A34">
              <w:t xml:space="preserve"> года, </w:t>
            </w:r>
            <w:r>
              <w:t>предшествующего дате проведения закупки</w:t>
            </w:r>
            <w:r w:rsidRPr="00A43A34">
              <w:t>»;</w:t>
            </w:r>
          </w:p>
          <w:p w:rsidR="005E20C5" w:rsidRPr="00A43A34" w:rsidRDefault="005E20C5" w:rsidP="00A43A34">
            <w:pPr>
              <w:pStyle w:val="ad"/>
            </w:pPr>
            <w:r w:rsidRPr="00A43A34">
              <w:t>V5 – значимость (вес) критерия «</w:t>
            </w:r>
            <w:r>
              <w:t>Размер страховых премий по добровольному медицинскому страхованию за год, предшествующий году проведения закупки</w:t>
            </w:r>
            <w:r w:rsidRPr="00A43A34">
              <w:t>»;</w:t>
            </w:r>
          </w:p>
          <w:p w:rsidR="005E20C5" w:rsidRPr="00A43A34" w:rsidRDefault="005E20C5" w:rsidP="00A43A34">
            <w:pPr>
              <w:pStyle w:val="ad"/>
            </w:pPr>
            <w:r w:rsidRPr="00A43A34">
              <w:t>V6 – значимость (вес) критерия «</w:t>
            </w:r>
            <w:r>
              <w:t>Размер страховых выплат по добровольному медицинскому  страхованию за год, предшествующий году проведения закупки</w:t>
            </w:r>
            <w:r w:rsidRPr="00A43A34">
              <w:t>»;</w:t>
            </w:r>
          </w:p>
          <w:p w:rsidR="005E20C5" w:rsidRPr="00A43A34" w:rsidRDefault="005E20C5" w:rsidP="00A43A34">
            <w:pPr>
              <w:pStyle w:val="ad"/>
            </w:pPr>
            <w:r w:rsidRPr="00A43A34">
              <w:t>V7 – значимость (вес) критерия «</w:t>
            </w:r>
            <w:r>
              <w:t>Размер страховых премий по добровольному страхованию имущества за год, предшествующий году проведения закупки</w:t>
            </w:r>
            <w:r w:rsidRPr="00A43A34">
              <w:t>»;</w:t>
            </w:r>
          </w:p>
          <w:p w:rsidR="005E20C5" w:rsidRPr="00A43A34" w:rsidRDefault="005E20C5" w:rsidP="00A43A34">
            <w:pPr>
              <w:pStyle w:val="ad"/>
            </w:pPr>
            <w:r w:rsidRPr="00A43A34">
              <w:t>V8 – значимость (вес) критерия «</w:t>
            </w:r>
            <w:r>
              <w:t>Размер страховых выплат по добровольному страхованию имущества за год, предшествующий году проведения закупки</w:t>
            </w:r>
            <w:r w:rsidRPr="00A43A34">
              <w:t>»;</w:t>
            </w:r>
          </w:p>
          <w:p w:rsidR="005E20C5" w:rsidRPr="00A43A34" w:rsidRDefault="005E20C5" w:rsidP="00A43A34">
            <w:pPr>
              <w:pStyle w:val="ad"/>
            </w:pPr>
            <w:r w:rsidRPr="00A43A34">
              <w:t>V9 – значимость (вес) критерия «</w:t>
            </w:r>
            <w:r>
              <w:t>Размер страховых премий по добровольному личному страхованию за год, предшествующий году проведения закупки</w:t>
            </w:r>
            <w:r w:rsidRPr="00A43A34">
              <w:t>»;</w:t>
            </w:r>
          </w:p>
          <w:p w:rsidR="005E20C5" w:rsidRPr="00A43A34" w:rsidRDefault="005E20C5" w:rsidP="00A43A34">
            <w:pPr>
              <w:pStyle w:val="ad"/>
            </w:pPr>
            <w:r w:rsidRPr="00A43A34">
              <w:t>V10 – значимость (вес) критерия «</w:t>
            </w:r>
            <w:r>
              <w:t>Размер страховых выплат по добровольному личному страхованию за год, предшествующий году проведения закупки</w:t>
            </w:r>
            <w:r w:rsidRPr="00A43A34">
              <w:t>»;</w:t>
            </w:r>
          </w:p>
          <w:p w:rsidR="005E20C5" w:rsidRPr="00A43A34" w:rsidRDefault="005E20C5" w:rsidP="00A43A34">
            <w:pPr>
              <w:pStyle w:val="ad"/>
            </w:pPr>
            <w:r w:rsidRPr="00A43A34">
              <w:t>V11 – значимость (вес) критерия «</w:t>
            </w:r>
            <w:r>
              <w:rPr>
                <w:color w:val="000000"/>
              </w:rPr>
              <w:t>Рейтинги финансовой устойчивости юридического лица</w:t>
            </w:r>
            <w:r w:rsidRPr="00A43A34">
              <w:t>»;</w:t>
            </w:r>
          </w:p>
          <w:p w:rsidR="005E20C5" w:rsidRPr="00A43A34" w:rsidRDefault="005E20C5" w:rsidP="00A43A34">
            <w:pPr>
              <w:pStyle w:val="ad"/>
            </w:pPr>
            <w:r w:rsidRPr="00A43A34">
              <w:t>V12 – значимость (вес) критерия «</w:t>
            </w:r>
            <w:r>
              <w:t>Размер годового тарифа</w:t>
            </w:r>
            <w:r w:rsidRPr="00A43A34">
              <w:t>»;</w:t>
            </w:r>
          </w:p>
          <w:p w:rsidR="005E20C5" w:rsidRPr="00A43A34" w:rsidRDefault="005E20C5" w:rsidP="00A43A34">
            <w:pPr>
              <w:pStyle w:val="ad"/>
            </w:pPr>
            <w:r w:rsidRPr="00A43A34">
              <w:t>V13 – значимость (вес) критерия «</w:t>
            </w:r>
            <w:r>
              <w:t>Размер годового тарифа по программе Бизнес»;</w:t>
            </w:r>
          </w:p>
          <w:p w:rsidR="005E20C5" w:rsidRPr="00A43A34" w:rsidRDefault="005E20C5" w:rsidP="00A43A34">
            <w:pPr>
              <w:pStyle w:val="ad"/>
            </w:pPr>
            <w:r w:rsidRPr="00A43A34">
              <w:t>V14 – значимость (вес) критерия «</w:t>
            </w:r>
            <w:r>
              <w:t>Размер годового тарифа</w:t>
            </w:r>
            <w:r w:rsidRPr="00A43A34">
              <w:t xml:space="preserve"> по </w:t>
            </w:r>
            <w:r>
              <w:t>программе Эконом</w:t>
            </w:r>
            <w:r w:rsidRPr="00A43A34">
              <w:t>»;</w:t>
            </w:r>
          </w:p>
          <w:p w:rsidR="005E20C5" w:rsidRPr="00A43A34" w:rsidRDefault="005E20C5" w:rsidP="00A43A34">
            <w:pPr>
              <w:pStyle w:val="ad"/>
            </w:pPr>
            <w:r w:rsidRPr="00A43A34">
              <w:t>V15 – значимость (вес) критерия «</w:t>
            </w:r>
            <w:r>
              <w:t>Размер годового тарифа по программе Стандарт</w:t>
            </w:r>
            <w:r w:rsidRPr="00A43A34">
              <w:t>»;</w:t>
            </w:r>
          </w:p>
          <w:p w:rsidR="005E20C5" w:rsidRPr="00A43A34" w:rsidRDefault="005E20C5" w:rsidP="00A43A34">
            <w:pPr>
              <w:pStyle w:val="ad"/>
            </w:pPr>
            <w:r w:rsidRPr="00A43A34">
              <w:t>V16 – значимость (вес) критерия «</w:t>
            </w:r>
            <w:r>
              <w:t>Размер годового тарифа по программе Дети»;</w:t>
            </w:r>
          </w:p>
          <w:p w:rsidR="005E20C5" w:rsidRPr="00A43A34" w:rsidRDefault="005E20C5" w:rsidP="00A43A34">
            <w:pPr>
              <w:pStyle w:val="ad"/>
            </w:pPr>
            <w:r w:rsidRPr="00A43A34">
              <w:t>V17 – значимость (вес) критерия «</w:t>
            </w:r>
            <w:r>
              <w:t>Размер годового тарифа по категории Менеджеры высшего звена</w:t>
            </w:r>
            <w:r w:rsidRPr="00A43A34">
              <w:t>»;</w:t>
            </w:r>
          </w:p>
          <w:p w:rsidR="005E20C5" w:rsidRPr="00A43A34" w:rsidRDefault="005E20C5" w:rsidP="00A43A34">
            <w:pPr>
              <w:pStyle w:val="ad"/>
            </w:pPr>
            <w:r w:rsidRPr="00A43A34">
              <w:t>V18 – значимость (вес) критерия «</w:t>
            </w:r>
            <w:r>
              <w:t>Размер годового тарифа по категории Сотрудники среднего руководящего звена, ИТР, рабочие и служащие»;</w:t>
            </w:r>
          </w:p>
          <w:p w:rsidR="005E20C5" w:rsidRPr="00A43A34" w:rsidRDefault="005E20C5" w:rsidP="00A43A34">
            <w:pPr>
              <w:pStyle w:val="ad"/>
            </w:pPr>
            <w:r w:rsidRPr="00A43A34">
              <w:t xml:space="preserve">V19 – значимость (вес) критерия «Размер </w:t>
            </w:r>
            <w:r>
              <w:t>годового тарифа</w:t>
            </w:r>
            <w:r w:rsidRPr="00A43A34">
              <w:t xml:space="preserve"> по </w:t>
            </w:r>
            <w:r>
              <w:t>риску Автокаско</w:t>
            </w:r>
            <w:r w:rsidRPr="00A43A34">
              <w:t>»</w:t>
            </w:r>
            <w:r>
              <w:t>;</w:t>
            </w:r>
          </w:p>
          <w:p w:rsidR="005E20C5" w:rsidRPr="00A43A34" w:rsidRDefault="005E20C5" w:rsidP="00A43A34">
            <w:pPr>
              <w:pStyle w:val="ad"/>
            </w:pPr>
            <w:r w:rsidRPr="00A43A34">
              <w:t xml:space="preserve">V20 </w:t>
            </w:r>
            <w:r>
              <w:t>–</w:t>
            </w:r>
            <w:r w:rsidRPr="00A43A34">
              <w:t xml:space="preserve"> значимость (вес) критерия «</w:t>
            </w:r>
            <w:r>
              <w:t>Размер годового тарифа по риску Дополнительное оборудование</w:t>
            </w:r>
            <w:r w:rsidRPr="00A43A34">
              <w:t>»</w:t>
            </w:r>
            <w:r>
              <w:t>;</w:t>
            </w:r>
          </w:p>
          <w:p w:rsidR="005E20C5" w:rsidRPr="00A43A34" w:rsidRDefault="005E20C5" w:rsidP="00A43A34">
            <w:pPr>
              <w:pStyle w:val="ad"/>
            </w:pPr>
            <w:r>
              <w:t>V21</w:t>
            </w:r>
            <w:r w:rsidRPr="00A43A34">
              <w:t xml:space="preserve"> – значимость (вес) критерия «</w:t>
            </w:r>
            <w:r>
              <w:t>Размер годового тарифа по риску Гражданская ответственность</w:t>
            </w:r>
            <w:r w:rsidRPr="00C10BC9">
              <w:t>»</w:t>
            </w:r>
            <w:r>
              <w:t>;</w:t>
            </w:r>
          </w:p>
          <w:p w:rsidR="005E20C5" w:rsidRPr="00C10BC9" w:rsidRDefault="005E20C5" w:rsidP="00F03475">
            <w:pPr>
              <w:pStyle w:val="ad"/>
            </w:pPr>
            <w:r>
              <w:t>V22</w:t>
            </w:r>
            <w:r w:rsidRPr="00C10BC9">
              <w:t xml:space="preserve"> – значимость (вес) критерия «Размер </w:t>
            </w:r>
            <w:r>
              <w:t>годового тарифа по риску Несчастный случай</w:t>
            </w:r>
            <w:r w:rsidRPr="00C10BC9">
              <w:t>»</w:t>
            </w:r>
            <w:r>
              <w:t>;</w:t>
            </w:r>
          </w:p>
          <w:p w:rsidR="005E20C5" w:rsidRPr="00A43A34" w:rsidRDefault="005E20C5" w:rsidP="00A43A34">
            <w:pPr>
              <w:pStyle w:val="ad"/>
            </w:pPr>
            <w:r>
              <w:t>V23</w:t>
            </w:r>
            <w:r w:rsidRPr="00A43A34">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E20C5" w:rsidRPr="00A43A34" w:rsidRDefault="005E20C5" w:rsidP="00A43A34">
            <w:pPr>
              <w:pStyle w:val="ad"/>
            </w:pPr>
            <w:r>
              <w:t>V24</w:t>
            </w:r>
            <w:r w:rsidRPr="00A43A34">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E20C5" w:rsidRPr="00A43A34" w:rsidRDefault="005E20C5" w:rsidP="00A43A34">
            <w:pPr>
              <w:pStyle w:val="ad"/>
            </w:pPr>
            <w:r>
              <w:t>V25</w:t>
            </w:r>
            <w:r w:rsidRPr="00A43A34">
              <w:t xml:space="preserve"> – значимость (вес) критерия «Опыт оказания услуг</w:t>
            </w:r>
            <w:r>
              <w:t xml:space="preserve"> по страхованию ответственности владельцев опасных производственных объектов газоснабжения</w:t>
            </w:r>
            <w:r w:rsidRPr="00A43A34">
              <w:t xml:space="preserve"> за последние </w:t>
            </w:r>
            <w:r>
              <w:t>3 (три) года</w:t>
            </w:r>
            <w:r w:rsidRPr="00A43A34">
              <w:t>, предшествующие дате публикации Извещения о закупке»;</w:t>
            </w:r>
          </w:p>
          <w:p w:rsidR="005E20C5" w:rsidRPr="00A43A34" w:rsidRDefault="005E20C5" w:rsidP="00A43A34">
            <w:pPr>
              <w:pStyle w:val="ad"/>
            </w:pPr>
            <w:r>
              <w:t>V26</w:t>
            </w:r>
            <w:r w:rsidRPr="00A43A34">
              <w:t xml:space="preserve"> – значимость (вес) критерия «</w:t>
            </w:r>
            <w:r>
              <w:t xml:space="preserve">Срок </w:t>
            </w:r>
            <w:r w:rsidRPr="00A43A34">
              <w:t>оказания услуг</w:t>
            </w:r>
            <w:r>
              <w:t>».</w:t>
            </w:r>
          </w:p>
          <w:p w:rsidR="005E20C5" w:rsidRDefault="005E20C5">
            <w:pPr>
              <w:pStyle w:val="ad"/>
            </w:pPr>
          </w:p>
          <w:p w:rsidR="005E20C5" w:rsidRPr="00CB432A" w:rsidRDefault="005E20C5" w:rsidP="00D57D5D">
            <w:pPr>
              <w:pStyle w:val="aa"/>
            </w:pPr>
          </w:p>
          <w:p w:rsidR="005E20C5" w:rsidRPr="00CB432A" w:rsidRDefault="005E20C5" w:rsidP="00D57D5D">
            <w:pPr>
              <w:pStyle w:val="aa"/>
            </w:pPr>
            <w:r w:rsidRPr="00CB432A">
              <w:t>1.</w:t>
            </w:r>
            <w:r>
              <w:t xml:space="preserve"> </w:t>
            </w:r>
            <w:r w:rsidRPr="00CB432A">
              <w:t xml:space="preserve">Оценка по критерию «Цена </w:t>
            </w:r>
            <w:r>
              <w:t>договора</w:t>
            </w:r>
            <w:r w:rsidRPr="00CB432A">
              <w:t>»</w:t>
            </w:r>
          </w:p>
          <w:p w:rsidR="005E20C5" w:rsidRPr="00915240" w:rsidRDefault="005E20C5" w:rsidP="00915240">
            <w:pPr>
              <w:widowControl w:val="0"/>
              <w:jc w:val="both"/>
              <w:rPr>
                <w:color w:val="000000" w:themeColor="text1"/>
              </w:rPr>
            </w:pPr>
          </w:p>
          <w:p w:rsidR="005E20C5" w:rsidRPr="00915240" w:rsidRDefault="005E20C5" w:rsidP="00D57D5D">
            <w:pPr>
              <w:pStyle w:val="aa"/>
              <w:rPr>
                <w:color w:val="000000" w:themeColor="text1"/>
                <w:lang w:val="en-US"/>
              </w:rPr>
            </w:pPr>
            <w:r w:rsidRPr="00915240">
              <w:rPr>
                <w:color w:val="000000" w:themeColor="text1"/>
                <w:lang w:val="en-US"/>
              </w:rPr>
              <w:t>R1</w:t>
            </w:r>
            <w:r w:rsidRPr="00915240">
              <w:rPr>
                <w:color w:val="000000" w:themeColor="text1"/>
                <w:vertAlign w:val="subscript"/>
                <w:lang w:val="en-US"/>
              </w:rPr>
              <w:t>i</w:t>
            </w:r>
            <w:r w:rsidRPr="00915240">
              <w:rPr>
                <w:color w:val="000000" w:themeColor="text1"/>
                <w:lang w:val="en-US"/>
              </w:rPr>
              <w:t xml:space="preserve"> = ((</w:t>
            </w:r>
            <w:r>
              <w:rPr>
                <w:color w:val="000000" w:themeColor="text1"/>
              </w:rPr>
              <w:t>А</w:t>
            </w:r>
            <w:r>
              <w:rPr>
                <w:color w:val="000000" w:themeColor="text1"/>
                <w:lang w:val="en-US"/>
              </w:rPr>
              <w:t>max</w:t>
            </w:r>
            <w:r w:rsidRPr="00915240">
              <w:rPr>
                <w:color w:val="000000" w:themeColor="text1"/>
                <w:lang w:val="en-US"/>
              </w:rPr>
              <w:t xml:space="preserve"> – </w:t>
            </w:r>
            <w:r w:rsidRPr="00915240">
              <w:rPr>
                <w:color w:val="000000" w:themeColor="text1"/>
              </w:rPr>
              <w:t>А</w:t>
            </w:r>
            <w:r w:rsidRPr="00915240">
              <w:rPr>
                <w:color w:val="000000" w:themeColor="text1"/>
                <w:vertAlign w:val="subscript"/>
                <w:lang w:val="en-US"/>
              </w:rPr>
              <w:t>i</w:t>
            </w:r>
            <w:r w:rsidRPr="00915240">
              <w:rPr>
                <w:color w:val="000000" w:themeColor="text1"/>
                <w:lang w:val="en-US"/>
              </w:rPr>
              <w:t xml:space="preserve">) / </w:t>
            </w:r>
            <w:r>
              <w:rPr>
                <w:color w:val="000000" w:themeColor="text1"/>
              </w:rPr>
              <w:t>А</w:t>
            </w:r>
            <w:r>
              <w:rPr>
                <w:color w:val="000000" w:themeColor="text1"/>
                <w:lang w:val="en-US"/>
              </w:rPr>
              <w:t>max</w:t>
            </w:r>
            <w:r w:rsidRPr="00915240">
              <w:rPr>
                <w:color w:val="000000" w:themeColor="text1"/>
                <w:lang w:val="en-US"/>
              </w:rPr>
              <w:t xml:space="preserve">) </w:t>
            </w:r>
            <w:r w:rsidRPr="00915240">
              <w:rPr>
                <w:color w:val="000000" w:themeColor="text1"/>
              </w:rPr>
              <w:t>х</w:t>
            </w:r>
            <w:r w:rsidRPr="00915240">
              <w:rPr>
                <w:color w:val="000000" w:themeColor="text1"/>
                <w:lang w:val="en-US"/>
              </w:rPr>
              <w:t xml:space="preserve"> 100</w:t>
            </w:r>
          </w:p>
          <w:p w:rsidR="005E20C5" w:rsidRPr="00915240" w:rsidRDefault="005E20C5" w:rsidP="00915240">
            <w:pPr>
              <w:pStyle w:val="ad"/>
              <w:rPr>
                <w:color w:val="000000" w:themeColor="text1"/>
                <w:lang w:val="en-US"/>
              </w:rPr>
            </w:pPr>
          </w:p>
          <w:p w:rsidR="005E20C5" w:rsidRPr="00915240" w:rsidRDefault="005E20C5" w:rsidP="00D57D5D">
            <w:pPr>
              <w:pStyle w:val="ad"/>
              <w:rPr>
                <w:color w:val="000000" w:themeColor="text1"/>
              </w:rPr>
            </w:pPr>
            <w:r w:rsidRPr="00915240">
              <w:rPr>
                <w:color w:val="000000" w:themeColor="text1"/>
              </w:rPr>
              <w:t>где:</w:t>
            </w:r>
          </w:p>
          <w:p w:rsidR="005E20C5" w:rsidRPr="00915240" w:rsidRDefault="005E20C5" w:rsidP="00D57D5D">
            <w:pPr>
              <w:pStyle w:val="ad"/>
              <w:rPr>
                <w:color w:val="000000" w:themeColor="text1"/>
              </w:rPr>
            </w:pPr>
            <w:r w:rsidRPr="00915240">
              <w:rPr>
                <w:color w:val="000000" w:themeColor="text1"/>
              </w:rPr>
              <w:t xml:space="preserve">R1i – оценка (балл) Заявки i-го Участника по критерию «Цена </w:t>
            </w:r>
            <w:r>
              <w:rPr>
                <w:color w:val="000000" w:themeColor="text1"/>
              </w:rPr>
              <w:t>договора</w:t>
            </w:r>
            <w:r w:rsidRPr="00915240">
              <w:rPr>
                <w:color w:val="000000" w:themeColor="text1"/>
              </w:rPr>
              <w:t>»;</w:t>
            </w:r>
          </w:p>
          <w:p w:rsidR="005E20C5" w:rsidRPr="00915240" w:rsidRDefault="005E20C5" w:rsidP="00D57D5D">
            <w:pPr>
              <w:pStyle w:val="ad"/>
              <w:rPr>
                <w:color w:val="000000" w:themeColor="text1"/>
              </w:rPr>
            </w:pPr>
            <w:r>
              <w:rPr>
                <w:color w:val="000000" w:themeColor="text1"/>
              </w:rPr>
              <w:t>Аmax</w:t>
            </w:r>
            <w:r w:rsidRPr="00915240">
              <w:rPr>
                <w:color w:val="000000" w:themeColor="text1"/>
              </w:rPr>
              <w:t xml:space="preserve"> – начальная (максимальная) цена </w:t>
            </w:r>
            <w:r>
              <w:rPr>
                <w:color w:val="000000" w:themeColor="text1"/>
              </w:rPr>
              <w:t>договора</w:t>
            </w:r>
            <w:r w:rsidRPr="00915240">
              <w:rPr>
                <w:color w:val="000000" w:themeColor="text1"/>
              </w:rPr>
              <w:t>;</w:t>
            </w:r>
          </w:p>
          <w:p w:rsidR="005E20C5" w:rsidRPr="00915240" w:rsidRDefault="005E20C5" w:rsidP="00A43A34">
            <w:pPr>
              <w:pStyle w:val="ad"/>
              <w:rPr>
                <w:color w:val="000000" w:themeColor="text1"/>
              </w:rPr>
            </w:pPr>
            <w:r w:rsidRPr="00915240">
              <w:rPr>
                <w:color w:val="000000" w:themeColor="text1"/>
              </w:rPr>
              <w:t xml:space="preserve">Аi – предложение о цене </w:t>
            </w:r>
            <w:r>
              <w:rPr>
                <w:color w:val="000000" w:themeColor="text1"/>
              </w:rPr>
              <w:t xml:space="preserve">договора </w:t>
            </w:r>
            <w:r w:rsidRPr="00915240">
              <w:rPr>
                <w:color w:val="000000" w:themeColor="text1"/>
              </w:rPr>
              <w:t xml:space="preserve">по заявке i-го Участника закупки. </w:t>
            </w:r>
          </w:p>
          <w:p w:rsidR="005E20C5" w:rsidRPr="00CB432A" w:rsidRDefault="005E20C5" w:rsidP="00D57D5D">
            <w:pPr>
              <w:pStyle w:val="ad"/>
            </w:pPr>
            <w:r w:rsidRPr="00915240">
              <w:rPr>
                <w:color w:val="000000" w:themeColor="text1"/>
              </w:rPr>
              <w:t>Договор по результатам закупки будет заключён с победителем закупки на условиях предложения о цене договора Участника</w:t>
            </w:r>
            <w:r w:rsidRPr="00CE5ADE">
              <w:t>.</w:t>
            </w:r>
          </w:p>
          <w:p w:rsidR="005E20C5" w:rsidRDefault="005E20C5" w:rsidP="00ED2C83">
            <w:pPr>
              <w:pStyle w:val="ad"/>
            </w:pPr>
          </w:p>
          <w:p w:rsidR="005E20C5" w:rsidRPr="00CB432A" w:rsidRDefault="005E20C5" w:rsidP="00D57D5D">
            <w:pPr>
              <w:pStyle w:val="aa"/>
            </w:pPr>
            <w:r w:rsidRPr="00CB432A">
              <w:t>2.</w:t>
            </w:r>
            <w:r w:rsidRPr="00A01575">
              <w:t xml:space="preserve"> </w:t>
            </w:r>
            <w:r w:rsidRPr="00AD6C65">
              <w:t>Оценка по критерию «</w:t>
            </w:r>
            <w:r w:rsidRPr="00E66644">
              <w:rPr>
                <w:color w:val="000000"/>
              </w:rPr>
              <w:t xml:space="preserve">Страховые резервы по страхованию иному, чем страхование жизни на </w:t>
            </w:r>
            <w:r w:rsidRPr="00AD6C65">
              <w:t>31 декабря года, предшествующего дате проведения закупки»;</w:t>
            </w:r>
          </w:p>
          <w:p w:rsidR="005E20C5" w:rsidRPr="00A01575" w:rsidRDefault="005E20C5" w:rsidP="00915240">
            <w:pPr>
              <w:pStyle w:val="aa"/>
            </w:pPr>
          </w:p>
          <w:p w:rsidR="005E20C5" w:rsidRDefault="005E20C5" w:rsidP="00C44F9B">
            <w:pPr>
              <w:pStyle w:val="aa"/>
            </w:pPr>
            <w:r w:rsidRPr="003B26CB">
              <w:t>R2i = (</w:t>
            </w:r>
            <w:r w:rsidRPr="003B26CB">
              <w:rPr>
                <w:lang w:val="en-US"/>
              </w:rPr>
              <w:t>B</w:t>
            </w:r>
            <w:r w:rsidRPr="003B26CB">
              <w:t xml:space="preserve">i/ </w:t>
            </w:r>
            <w:r w:rsidRPr="003B26CB">
              <w:rPr>
                <w:lang w:val="en-US"/>
              </w:rPr>
              <w:t>B</w:t>
            </w:r>
            <w:r w:rsidRPr="003B26CB">
              <w:t>max) х 100</w:t>
            </w:r>
          </w:p>
          <w:p w:rsidR="005E20C5" w:rsidRPr="00915240" w:rsidRDefault="005E20C5" w:rsidP="00C44F9B">
            <w:pPr>
              <w:pStyle w:val="ad"/>
              <w:rPr>
                <w:color w:val="000000" w:themeColor="text1"/>
              </w:rPr>
            </w:pPr>
            <w:r w:rsidRPr="00915240">
              <w:rPr>
                <w:color w:val="000000" w:themeColor="text1"/>
              </w:rPr>
              <w:t>где:</w:t>
            </w:r>
          </w:p>
          <w:p w:rsidR="005E20C5" w:rsidRPr="00915240" w:rsidRDefault="005E20C5" w:rsidP="00915240">
            <w:pPr>
              <w:pStyle w:val="ad"/>
              <w:rPr>
                <w:color w:val="000000" w:themeColor="text1"/>
              </w:rPr>
            </w:pPr>
            <w:r w:rsidRPr="00915240">
              <w:rPr>
                <w:color w:val="000000" w:themeColor="text1"/>
              </w:rPr>
              <w:t>R2i – оценка (балл) Заявки i-го Участника по критерию «</w:t>
            </w:r>
            <w:r w:rsidRPr="003B26CB">
              <w:rPr>
                <w:color w:val="000000"/>
              </w:rPr>
              <w:t xml:space="preserve">Страховые резервы по страхованию иному, чем страхование жизни на </w:t>
            </w:r>
            <w:r w:rsidRPr="003B26CB">
              <w:t>31 декабря года, предшествующего дате проведения закупки</w:t>
            </w:r>
            <w:r w:rsidRPr="003B26CB">
              <w:rPr>
                <w:color w:val="000000" w:themeColor="text1"/>
              </w:rPr>
              <w:t>»;</w:t>
            </w:r>
          </w:p>
          <w:p w:rsidR="005E20C5" w:rsidRPr="003B26CB" w:rsidRDefault="005E20C5">
            <w:pPr>
              <w:pStyle w:val="ad"/>
              <w:rPr>
                <w:color w:val="000000" w:themeColor="text1"/>
              </w:rPr>
            </w:pPr>
            <w:r w:rsidRPr="003B26CB">
              <w:rPr>
                <w:color w:val="000000" w:themeColor="text1"/>
                <w:lang w:val="en-US"/>
              </w:rPr>
              <w:t>B</w:t>
            </w:r>
            <w:r w:rsidRPr="003B26CB">
              <w:rPr>
                <w:color w:val="000000" w:themeColor="text1"/>
              </w:rPr>
              <w:t xml:space="preserve">max – </w:t>
            </w:r>
            <w:r w:rsidRPr="003B26CB">
              <w:t>максимальный среди заявок всех Участников размер показателя по критерию;</w:t>
            </w:r>
          </w:p>
          <w:p w:rsidR="005E20C5" w:rsidRDefault="005E20C5">
            <w:pPr>
              <w:pStyle w:val="ad"/>
            </w:pPr>
            <w:r w:rsidRPr="003B26CB">
              <w:t>Bi – размер показателя по критерию по заявке i-го Участника закупки.</w:t>
            </w:r>
          </w:p>
          <w:p w:rsidR="005E20C5" w:rsidRPr="00E769EE" w:rsidRDefault="005E20C5" w:rsidP="001D310F">
            <w:pPr>
              <w:widowControl w:val="0"/>
              <w:jc w:val="both"/>
            </w:pPr>
          </w:p>
          <w:p w:rsidR="005E20C5" w:rsidRPr="00714821" w:rsidRDefault="005E20C5" w:rsidP="00915240">
            <w:pPr>
              <w:widowControl w:val="0"/>
              <w:jc w:val="both"/>
            </w:pPr>
            <w:r w:rsidRPr="003B26CB">
              <w:rPr>
                <w:sz w:val="22"/>
                <w:szCs w:val="22"/>
              </w:rPr>
              <w:t xml:space="preserve">Данные предоставляются Участником на основании </w:t>
            </w:r>
            <w:r w:rsidRPr="003B26CB">
              <w:rPr>
                <w:color w:val="000000" w:themeColor="text1"/>
                <w:sz w:val="22"/>
                <w:szCs w:val="22"/>
              </w:rPr>
              <w:t>формы 0420125 по ОКУД «Бухгалтерский баланс страховой организации» строка 33</w:t>
            </w:r>
            <w:r w:rsidRPr="003B26CB">
              <w:rPr>
                <w:sz w:val="22"/>
                <w:szCs w:val="22"/>
              </w:rPr>
              <w:t>.</w:t>
            </w:r>
          </w:p>
          <w:p w:rsidR="005E20C5" w:rsidRPr="001D310F" w:rsidRDefault="005E20C5" w:rsidP="00915240">
            <w:pPr>
              <w:widowControl w:val="0"/>
              <w:jc w:val="both"/>
            </w:pPr>
          </w:p>
          <w:p w:rsidR="005E20C5" w:rsidRPr="00915240" w:rsidRDefault="005E20C5" w:rsidP="00D57D5D">
            <w:pPr>
              <w:pStyle w:val="aa"/>
              <w:rPr>
                <w:color w:val="000000" w:themeColor="text1"/>
              </w:rPr>
            </w:pPr>
            <w:r w:rsidRPr="00915240">
              <w:rPr>
                <w:color w:val="000000" w:themeColor="text1"/>
              </w:rPr>
              <w:t xml:space="preserve">3. </w:t>
            </w:r>
            <w:r w:rsidRPr="00E87739">
              <w:t>Оценка по критерию «</w:t>
            </w:r>
            <w:r w:rsidRPr="003B26CB">
              <w:rPr>
                <w:color w:val="000000" w:themeColor="text1"/>
              </w:rPr>
              <w:t>Размер уставного капитала юридического лица»</w:t>
            </w:r>
          </w:p>
          <w:p w:rsidR="005E20C5" w:rsidRPr="00915240" w:rsidRDefault="005E20C5" w:rsidP="00915240">
            <w:pPr>
              <w:pStyle w:val="aa"/>
              <w:jc w:val="both"/>
              <w:rPr>
                <w:color w:val="17365D" w:themeColor="text2" w:themeShade="BF"/>
              </w:rPr>
            </w:pPr>
          </w:p>
          <w:p w:rsidR="005E20C5" w:rsidRPr="003B26CB" w:rsidRDefault="005E20C5" w:rsidP="00C44F9B">
            <w:pPr>
              <w:pStyle w:val="aa"/>
            </w:pPr>
            <w:r w:rsidRPr="00915240">
              <w:t>R</w:t>
            </w:r>
            <w:r>
              <w:t>3</w:t>
            </w:r>
            <w:r w:rsidRPr="00915240">
              <w:t>i</w:t>
            </w:r>
            <w:r>
              <w:t xml:space="preserve"> </w:t>
            </w:r>
            <w:r w:rsidRPr="003B26CB">
              <w:t>= (</w:t>
            </w:r>
            <w:r w:rsidRPr="003B26CB">
              <w:rPr>
                <w:lang w:val="en-US"/>
              </w:rPr>
              <w:t>C</w:t>
            </w:r>
            <w:r w:rsidRPr="003B26CB">
              <w:t xml:space="preserve">i/ </w:t>
            </w:r>
            <w:r w:rsidRPr="003B26CB">
              <w:rPr>
                <w:lang w:val="en-US"/>
              </w:rPr>
              <w:t>C</w:t>
            </w:r>
            <w:r w:rsidRPr="003B26CB">
              <w:t>max) х 100</w:t>
            </w:r>
          </w:p>
          <w:p w:rsidR="005E20C5" w:rsidRPr="00915240" w:rsidRDefault="005E20C5" w:rsidP="00E65EF8">
            <w:pPr>
              <w:pStyle w:val="ad"/>
              <w:rPr>
                <w:color w:val="000000" w:themeColor="text1"/>
              </w:rPr>
            </w:pPr>
            <w:r w:rsidRPr="00915240">
              <w:rPr>
                <w:color w:val="000000" w:themeColor="text1"/>
              </w:rPr>
              <w:t>где:</w:t>
            </w:r>
          </w:p>
          <w:p w:rsidR="005E20C5" w:rsidRPr="003B26CB" w:rsidRDefault="005E20C5">
            <w:pPr>
              <w:pStyle w:val="ad"/>
              <w:rPr>
                <w:color w:val="000000" w:themeColor="text1"/>
              </w:rPr>
            </w:pPr>
            <w:r w:rsidRPr="003B26CB">
              <w:rPr>
                <w:color w:val="000000" w:themeColor="text1"/>
              </w:rPr>
              <w:t>R3i – оценка (балл) Заявки i-го Участника по критерию «Размер уставного капитала юридического лица»;</w:t>
            </w:r>
          </w:p>
          <w:p w:rsidR="005E20C5" w:rsidRPr="003B26CB" w:rsidRDefault="005E20C5">
            <w:pPr>
              <w:pStyle w:val="ad"/>
              <w:rPr>
                <w:color w:val="000000" w:themeColor="text1"/>
              </w:rPr>
            </w:pPr>
            <w:r w:rsidRPr="003B26CB">
              <w:rPr>
                <w:color w:val="000000" w:themeColor="text1"/>
              </w:rPr>
              <w:t>Сmax – максимальный среди заявок всех Участников размер показателя по критерию;</w:t>
            </w:r>
          </w:p>
          <w:p w:rsidR="005E20C5" w:rsidRPr="003B26CB" w:rsidRDefault="005E20C5">
            <w:pPr>
              <w:pStyle w:val="ad"/>
              <w:rPr>
                <w:color w:val="000000" w:themeColor="text1"/>
              </w:rPr>
            </w:pPr>
            <w:r w:rsidRPr="00915240">
              <w:rPr>
                <w:color w:val="000000" w:themeColor="text1"/>
              </w:rPr>
              <w:t>Сi</w:t>
            </w:r>
            <w:r w:rsidRPr="003B26CB">
              <w:rPr>
                <w:color w:val="000000" w:themeColor="text1"/>
              </w:rPr>
              <w:t xml:space="preserve"> – размер показателя по критерию по заявке i-го Участника закупки. </w:t>
            </w:r>
          </w:p>
          <w:p w:rsidR="005E20C5" w:rsidRPr="003B26CB" w:rsidRDefault="005E20C5" w:rsidP="00E66644">
            <w:pPr>
              <w:pStyle w:val="aa"/>
              <w:jc w:val="both"/>
              <w:rPr>
                <w:b w:val="0"/>
              </w:rPr>
            </w:pPr>
          </w:p>
          <w:p w:rsidR="005E20C5" w:rsidRPr="003B26CB" w:rsidRDefault="005E20C5">
            <w:pPr>
              <w:widowControl w:val="0"/>
              <w:jc w:val="both"/>
              <w:rPr>
                <w:sz w:val="22"/>
                <w:szCs w:val="22"/>
              </w:rPr>
            </w:pPr>
            <w:r w:rsidRPr="003B26CB">
              <w:rPr>
                <w:sz w:val="22"/>
                <w:szCs w:val="22"/>
              </w:rPr>
              <w:t xml:space="preserve">Данные предоставляются Участником на основании </w:t>
            </w:r>
            <w:r w:rsidRPr="003B26CB">
              <w:rPr>
                <w:color w:val="000000" w:themeColor="text1"/>
                <w:sz w:val="22"/>
                <w:szCs w:val="22"/>
              </w:rPr>
              <w:t>формы 0420125 по ОКУД «Бухгалтерский баланс страховой организации» строка 41</w:t>
            </w:r>
            <w:r w:rsidRPr="003B26CB">
              <w:rPr>
                <w:sz w:val="22"/>
                <w:szCs w:val="22"/>
              </w:rPr>
              <w:t>.</w:t>
            </w:r>
          </w:p>
          <w:p w:rsidR="005E20C5" w:rsidRPr="00AD6C65" w:rsidRDefault="005E20C5">
            <w:pPr>
              <w:pStyle w:val="aa"/>
              <w:jc w:val="both"/>
              <w:rPr>
                <w:color w:val="17365D" w:themeColor="text2" w:themeShade="BF"/>
              </w:rPr>
            </w:pPr>
          </w:p>
          <w:p w:rsidR="005E20C5" w:rsidRPr="00AD6C65" w:rsidRDefault="005E20C5">
            <w:pPr>
              <w:pStyle w:val="ad"/>
              <w:jc w:val="center"/>
              <w:rPr>
                <w:b/>
              </w:rPr>
            </w:pPr>
            <w:r w:rsidRPr="00AD6C65">
              <w:rPr>
                <w:b/>
              </w:rPr>
              <w:t>4. Оценка по критерию «</w:t>
            </w:r>
            <w:r w:rsidRPr="00AD6C65">
              <w:rPr>
                <w:b/>
                <w:color w:val="000000"/>
              </w:rPr>
              <w:t xml:space="preserve">Размер чистой прибыли юридического лица на </w:t>
            </w:r>
            <w:r w:rsidRPr="00AD6C65">
              <w:rPr>
                <w:b/>
              </w:rPr>
              <w:t>31 декабря года, предшествующего дате проведения закупки»</w:t>
            </w:r>
          </w:p>
          <w:p w:rsidR="005E20C5" w:rsidRDefault="005E20C5" w:rsidP="00915240">
            <w:pPr>
              <w:pStyle w:val="ad"/>
            </w:pPr>
          </w:p>
          <w:p w:rsidR="005E20C5" w:rsidRPr="00E87739" w:rsidRDefault="005E20C5" w:rsidP="00D57D5D">
            <w:pPr>
              <w:pStyle w:val="aa"/>
            </w:pPr>
            <w:r w:rsidRPr="00915240">
              <w:rPr>
                <w:lang w:val="en-US"/>
              </w:rPr>
              <w:t>R</w:t>
            </w:r>
            <w:r>
              <w:t>4</w:t>
            </w:r>
            <w:r w:rsidRPr="00915240">
              <w:rPr>
                <w:lang w:val="en-US"/>
              </w:rPr>
              <w:t>i</w:t>
            </w:r>
            <w:r>
              <w:t xml:space="preserve"> = (</w:t>
            </w:r>
            <w:r w:rsidRPr="00915240">
              <w:rPr>
                <w:lang w:val="en-US"/>
              </w:rPr>
              <w:t>Di</w:t>
            </w:r>
            <w:r>
              <w:t xml:space="preserve">/ </w:t>
            </w:r>
            <w:r w:rsidRPr="00915240">
              <w:rPr>
                <w:lang w:val="en-US"/>
              </w:rPr>
              <w:t>Dmax</w:t>
            </w:r>
            <w:r>
              <w:t xml:space="preserve">) х </w:t>
            </w:r>
            <w:r w:rsidRPr="00E87739">
              <w:t>100</w:t>
            </w:r>
          </w:p>
          <w:p w:rsidR="005E20C5" w:rsidRPr="003B26CB" w:rsidRDefault="005E20C5">
            <w:pPr>
              <w:pStyle w:val="ad"/>
              <w:rPr>
                <w:color w:val="000000" w:themeColor="text1"/>
              </w:rPr>
            </w:pPr>
            <w:r w:rsidRPr="003B26CB">
              <w:rPr>
                <w:color w:val="000000" w:themeColor="text1"/>
              </w:rPr>
              <w:t>где:</w:t>
            </w:r>
          </w:p>
          <w:p w:rsidR="005E20C5" w:rsidRPr="003B26CB" w:rsidRDefault="005E20C5">
            <w:pPr>
              <w:pStyle w:val="ad"/>
              <w:rPr>
                <w:color w:val="000000" w:themeColor="text1"/>
              </w:rPr>
            </w:pPr>
            <w:r w:rsidRPr="003B26CB">
              <w:rPr>
                <w:color w:val="000000" w:themeColor="text1"/>
                <w:lang w:val="en-US"/>
              </w:rPr>
              <w:t>R</w:t>
            </w:r>
            <w:r w:rsidRPr="003B26CB">
              <w:rPr>
                <w:color w:val="000000" w:themeColor="text1"/>
              </w:rPr>
              <w:t>4</w:t>
            </w:r>
            <w:r w:rsidRPr="003B26CB">
              <w:rPr>
                <w:color w:val="000000" w:themeColor="text1"/>
                <w:lang w:val="en-US"/>
              </w:rPr>
              <w:t>i</w:t>
            </w:r>
            <w:r w:rsidRPr="003B26CB">
              <w:rPr>
                <w:color w:val="000000" w:themeColor="text1"/>
              </w:rPr>
              <w:t xml:space="preserve"> – оценка (балл) Заявки </w:t>
            </w:r>
            <w:r w:rsidRPr="003B26CB">
              <w:rPr>
                <w:color w:val="000000" w:themeColor="text1"/>
                <w:lang w:val="en-US"/>
              </w:rPr>
              <w:t>i</w:t>
            </w:r>
            <w:r w:rsidRPr="003B26CB">
              <w:rPr>
                <w:color w:val="000000" w:themeColor="text1"/>
              </w:rPr>
              <w:t>-го Участника по критерию «</w:t>
            </w:r>
            <w:r w:rsidRPr="003B26CB">
              <w:rPr>
                <w:color w:val="000000"/>
              </w:rPr>
              <w:t xml:space="preserve">Размер чистой прибыли юридического лица на </w:t>
            </w:r>
            <w:r w:rsidRPr="003B26CB">
              <w:t>31 декабря года, предшествующего дате проведения закупки</w:t>
            </w:r>
            <w:r w:rsidRPr="003B26CB">
              <w:rPr>
                <w:color w:val="000000" w:themeColor="text1"/>
              </w:rPr>
              <w:t>»;</w:t>
            </w:r>
          </w:p>
          <w:p w:rsidR="005E20C5" w:rsidRPr="003B26CB" w:rsidRDefault="005E20C5">
            <w:pPr>
              <w:pStyle w:val="ad"/>
              <w:rPr>
                <w:color w:val="000000" w:themeColor="text1"/>
              </w:rPr>
            </w:pPr>
            <w:r w:rsidRPr="003B26CB">
              <w:rPr>
                <w:color w:val="000000" w:themeColor="text1"/>
                <w:lang w:val="en-US"/>
              </w:rPr>
              <w:t>Dmax</w:t>
            </w:r>
            <w:r w:rsidRPr="003B26CB">
              <w:rPr>
                <w:color w:val="000000" w:themeColor="text1"/>
              </w:rPr>
              <w:t xml:space="preserve"> – максимальный среди заявок всех Участников размер показателя по критерию;</w:t>
            </w:r>
          </w:p>
          <w:p w:rsidR="005E20C5" w:rsidRPr="003B26CB" w:rsidRDefault="005E20C5">
            <w:pPr>
              <w:pStyle w:val="ad"/>
              <w:rPr>
                <w:color w:val="000000" w:themeColor="text1"/>
              </w:rPr>
            </w:pPr>
            <w:r w:rsidRPr="003B26CB">
              <w:rPr>
                <w:color w:val="000000" w:themeColor="text1"/>
                <w:lang w:val="en-US"/>
              </w:rPr>
              <w:t>Di</w:t>
            </w:r>
            <w:r w:rsidRPr="003B26CB">
              <w:rPr>
                <w:color w:val="000000" w:themeColor="text1"/>
              </w:rPr>
              <w:t xml:space="preserve"> – размер показателя по критерию по заявке </w:t>
            </w:r>
            <w:r w:rsidRPr="003B26CB">
              <w:rPr>
                <w:color w:val="000000" w:themeColor="text1"/>
                <w:lang w:val="en-US"/>
              </w:rPr>
              <w:t>i</w:t>
            </w:r>
            <w:r w:rsidRPr="003B26CB">
              <w:rPr>
                <w:color w:val="000000" w:themeColor="text1"/>
              </w:rPr>
              <w:t xml:space="preserve">-го Участника закупки. </w:t>
            </w:r>
          </w:p>
          <w:p w:rsidR="005E20C5" w:rsidRPr="003B26CB" w:rsidRDefault="005E20C5" w:rsidP="00E66644">
            <w:pPr>
              <w:pStyle w:val="aa"/>
              <w:jc w:val="both"/>
              <w:rPr>
                <w:b w:val="0"/>
              </w:rPr>
            </w:pPr>
          </w:p>
          <w:p w:rsidR="005E20C5" w:rsidRPr="003B26CB" w:rsidRDefault="005E20C5">
            <w:pPr>
              <w:widowControl w:val="0"/>
              <w:jc w:val="both"/>
              <w:rPr>
                <w:sz w:val="22"/>
                <w:szCs w:val="22"/>
              </w:rPr>
            </w:pPr>
            <w:r w:rsidRPr="003B26CB">
              <w:rPr>
                <w:sz w:val="22"/>
                <w:szCs w:val="22"/>
              </w:rPr>
              <w:t xml:space="preserve">Данные предоставляются Участником на основании </w:t>
            </w:r>
            <w:r w:rsidRPr="003B26CB">
              <w:rPr>
                <w:color w:val="000000" w:themeColor="text1"/>
                <w:sz w:val="22"/>
                <w:szCs w:val="22"/>
              </w:rPr>
              <w:t>формы 0420126 по ОКУД «Отчет о финансовых результатах страховой организации» строка 33</w:t>
            </w:r>
            <w:r w:rsidRPr="003B26CB">
              <w:rPr>
                <w:sz w:val="22"/>
                <w:szCs w:val="22"/>
              </w:rPr>
              <w:t>.</w:t>
            </w:r>
          </w:p>
          <w:p w:rsidR="005E20C5" w:rsidRPr="003B26CB" w:rsidRDefault="005E20C5">
            <w:pPr>
              <w:pStyle w:val="aa"/>
              <w:jc w:val="both"/>
              <w:rPr>
                <w:b w:val="0"/>
              </w:rPr>
            </w:pPr>
          </w:p>
          <w:p w:rsidR="005E20C5" w:rsidRPr="001D310F" w:rsidRDefault="005E20C5" w:rsidP="002B31F4">
            <w:pPr>
              <w:pStyle w:val="aa"/>
            </w:pPr>
            <w:r w:rsidRPr="003B26CB">
              <w:t>5.</w:t>
            </w:r>
            <w:r w:rsidRPr="003B26CB">
              <w:rPr>
                <w:b w:val="0"/>
              </w:rPr>
              <w:t xml:space="preserve"> </w:t>
            </w:r>
            <w:r w:rsidRPr="003B26CB">
              <w:t>Оценка по критерию «Размер страховых премий по добровольному медицинскому страхованию за год, предшествующий году проведения закупки</w:t>
            </w:r>
            <w:r>
              <w:t>»</w:t>
            </w:r>
          </w:p>
          <w:p w:rsidR="005E20C5" w:rsidRPr="00ED2C83" w:rsidRDefault="005E20C5" w:rsidP="00915240">
            <w:pPr>
              <w:pStyle w:val="ad"/>
            </w:pPr>
          </w:p>
          <w:p w:rsidR="005E20C5" w:rsidRPr="003B26CB" w:rsidRDefault="005E20C5" w:rsidP="00C44F9B">
            <w:pPr>
              <w:pStyle w:val="aa"/>
            </w:pPr>
            <w:r w:rsidRPr="001D310F">
              <w:t>R</w:t>
            </w:r>
            <w:r>
              <w:t>5</w:t>
            </w:r>
            <w:r w:rsidRPr="001D310F">
              <w:t>i</w:t>
            </w:r>
            <w:r>
              <w:t xml:space="preserve"> = (</w:t>
            </w:r>
            <w:r w:rsidRPr="003B26CB">
              <w:rPr>
                <w:lang w:val="en-US"/>
              </w:rPr>
              <w:t>Ei</w:t>
            </w:r>
            <w:r w:rsidRPr="003B26CB">
              <w:t xml:space="preserve">/ </w:t>
            </w:r>
            <w:r w:rsidRPr="003B26CB">
              <w:rPr>
                <w:lang w:val="en-US"/>
              </w:rPr>
              <w:t>Emax</w:t>
            </w:r>
            <w:r w:rsidRPr="003B26CB">
              <w:t>) х 100</w:t>
            </w:r>
          </w:p>
          <w:p w:rsidR="005E20C5" w:rsidRPr="003B26CB" w:rsidRDefault="005E20C5" w:rsidP="00C44F9B">
            <w:pPr>
              <w:pStyle w:val="ad"/>
              <w:rPr>
                <w:color w:val="000000" w:themeColor="text1"/>
              </w:rPr>
            </w:pPr>
            <w:r w:rsidRPr="003B26CB">
              <w:rPr>
                <w:color w:val="000000" w:themeColor="text1"/>
              </w:rPr>
              <w:t>где:</w:t>
            </w:r>
          </w:p>
          <w:p w:rsidR="005E20C5" w:rsidRPr="003B26CB" w:rsidRDefault="005E20C5">
            <w:pPr>
              <w:pStyle w:val="ad"/>
              <w:rPr>
                <w:color w:val="000000" w:themeColor="text1"/>
              </w:rPr>
            </w:pPr>
            <w:r w:rsidRPr="003B26CB">
              <w:rPr>
                <w:color w:val="000000" w:themeColor="text1"/>
                <w:lang w:val="en-US"/>
              </w:rPr>
              <w:t>R</w:t>
            </w:r>
            <w:r w:rsidRPr="003B26CB">
              <w:rPr>
                <w:color w:val="000000" w:themeColor="text1"/>
              </w:rPr>
              <w:t>5</w:t>
            </w:r>
            <w:r w:rsidRPr="003B26CB">
              <w:rPr>
                <w:color w:val="000000" w:themeColor="text1"/>
                <w:lang w:val="en-US"/>
              </w:rPr>
              <w:t>i</w:t>
            </w:r>
            <w:r w:rsidRPr="003B26CB">
              <w:rPr>
                <w:color w:val="000000" w:themeColor="text1"/>
              </w:rPr>
              <w:t xml:space="preserve"> – оценка (балл) Заявки </w:t>
            </w:r>
            <w:r w:rsidRPr="003B26CB">
              <w:rPr>
                <w:color w:val="000000" w:themeColor="text1"/>
                <w:lang w:val="en-US"/>
              </w:rPr>
              <w:t>i</w:t>
            </w:r>
            <w:r w:rsidRPr="003B26CB">
              <w:rPr>
                <w:color w:val="000000" w:themeColor="text1"/>
              </w:rPr>
              <w:t>-го Участника по критерию «</w:t>
            </w:r>
            <w:r w:rsidRPr="003B26CB">
              <w:t>Размер страховых премий по добровольному медицинскому страхованию за год, предшествующий году проведения закупки</w:t>
            </w:r>
            <w:r w:rsidRPr="003B26CB">
              <w:rPr>
                <w:color w:val="000000" w:themeColor="text1"/>
              </w:rPr>
              <w:t>»;</w:t>
            </w:r>
          </w:p>
          <w:p w:rsidR="005E20C5" w:rsidRPr="003B26CB" w:rsidRDefault="005E20C5">
            <w:pPr>
              <w:pStyle w:val="ad"/>
              <w:rPr>
                <w:color w:val="000000" w:themeColor="text1"/>
              </w:rPr>
            </w:pPr>
            <w:r w:rsidRPr="003B26CB">
              <w:rPr>
                <w:color w:val="000000" w:themeColor="text1"/>
                <w:lang w:val="en-US"/>
              </w:rPr>
              <w:t>Emax</w:t>
            </w:r>
            <w:r w:rsidRPr="003B26CB">
              <w:rPr>
                <w:color w:val="000000" w:themeColor="text1"/>
              </w:rPr>
              <w:t xml:space="preserve"> – максимальный среди заявок всех Участников размер показателя по критерию;</w:t>
            </w:r>
          </w:p>
          <w:p w:rsidR="005E20C5" w:rsidRPr="003B26CB" w:rsidRDefault="005E20C5">
            <w:pPr>
              <w:pStyle w:val="ad"/>
              <w:rPr>
                <w:color w:val="000000" w:themeColor="text1"/>
              </w:rPr>
            </w:pPr>
            <w:r w:rsidRPr="003B26CB">
              <w:rPr>
                <w:color w:val="000000" w:themeColor="text1"/>
                <w:lang w:val="en-US"/>
              </w:rPr>
              <w:t>Ei</w:t>
            </w:r>
            <w:r w:rsidRPr="003B26CB">
              <w:rPr>
                <w:color w:val="000000" w:themeColor="text1"/>
              </w:rPr>
              <w:t xml:space="preserve"> – </w:t>
            </w:r>
            <w:r w:rsidRPr="003B26CB">
              <w:rPr>
                <w:b/>
                <w:color w:val="000000" w:themeColor="text1"/>
              </w:rPr>
              <w:t>размер</w:t>
            </w:r>
            <w:r w:rsidRPr="003B26CB">
              <w:rPr>
                <w:color w:val="000000" w:themeColor="text1"/>
              </w:rPr>
              <w:t xml:space="preserve"> показателя по критерию по заявке </w:t>
            </w:r>
            <w:r w:rsidRPr="003B26CB">
              <w:rPr>
                <w:color w:val="000000" w:themeColor="text1"/>
                <w:lang w:val="en-US"/>
              </w:rPr>
              <w:t>i</w:t>
            </w:r>
            <w:r w:rsidRPr="003B26CB">
              <w:rPr>
                <w:color w:val="000000" w:themeColor="text1"/>
              </w:rPr>
              <w:t xml:space="preserve">-го Участника закупки. </w:t>
            </w:r>
          </w:p>
          <w:p w:rsidR="005E20C5" w:rsidRPr="003B26CB" w:rsidRDefault="005E20C5">
            <w:pPr>
              <w:pStyle w:val="aa"/>
              <w:jc w:val="both"/>
              <w:rPr>
                <w:b w:val="0"/>
              </w:rPr>
            </w:pPr>
          </w:p>
          <w:p w:rsidR="005E20C5" w:rsidRPr="003B26CB" w:rsidRDefault="005E20C5">
            <w:pPr>
              <w:pStyle w:val="aa"/>
              <w:jc w:val="both"/>
              <w:rPr>
                <w:b w:val="0"/>
              </w:rPr>
            </w:pPr>
            <w:r w:rsidRPr="003B26CB">
              <w:rPr>
                <w:b w:val="0"/>
              </w:rPr>
              <w:t>Данные предоставляются Участником в виде выписки в соответствии с формой по ОКУД 0420162 юридического лица «Сведения о деятельности страховщика» за соответствующий период.</w:t>
            </w:r>
          </w:p>
          <w:p w:rsidR="005E20C5" w:rsidRPr="00AD6C65" w:rsidRDefault="005E20C5">
            <w:pPr>
              <w:pStyle w:val="aa"/>
              <w:jc w:val="both"/>
              <w:rPr>
                <w:b w:val="0"/>
              </w:rPr>
            </w:pPr>
          </w:p>
          <w:p w:rsidR="005E20C5" w:rsidRPr="00637E18" w:rsidRDefault="005E20C5">
            <w:pPr>
              <w:pStyle w:val="aa"/>
            </w:pPr>
            <w:r w:rsidRPr="00637E18">
              <w:rPr>
                <w:szCs w:val="24"/>
              </w:rPr>
              <w:t xml:space="preserve">6. </w:t>
            </w:r>
            <w:r>
              <w:t>Оценка</w:t>
            </w:r>
            <w:r w:rsidRPr="00637E18">
              <w:t xml:space="preserve"> </w:t>
            </w:r>
            <w:r>
              <w:t>по</w:t>
            </w:r>
            <w:r w:rsidRPr="00637E18">
              <w:t xml:space="preserve"> </w:t>
            </w:r>
            <w:r>
              <w:t>критерию</w:t>
            </w:r>
            <w:r w:rsidRPr="00637E18">
              <w:t xml:space="preserve"> «</w:t>
            </w:r>
            <w:r>
              <w:t>Размер</w:t>
            </w:r>
            <w:r w:rsidRPr="00637E18">
              <w:t xml:space="preserve"> </w:t>
            </w:r>
            <w:r>
              <w:t>страховых</w:t>
            </w:r>
            <w:r w:rsidRPr="00637E18">
              <w:t xml:space="preserve"> </w:t>
            </w:r>
            <w:r>
              <w:t>выплат</w:t>
            </w:r>
            <w:r w:rsidRPr="00637E18">
              <w:t xml:space="preserve"> </w:t>
            </w:r>
            <w:r>
              <w:t>по</w:t>
            </w:r>
            <w:r w:rsidRPr="00637E18">
              <w:t xml:space="preserve"> </w:t>
            </w:r>
            <w:r>
              <w:t>добровольному</w:t>
            </w:r>
            <w:r w:rsidRPr="00637E18">
              <w:t xml:space="preserve"> </w:t>
            </w:r>
            <w:r>
              <w:t>медицинскому</w:t>
            </w:r>
            <w:r w:rsidRPr="00637E18">
              <w:t xml:space="preserve">  </w:t>
            </w:r>
            <w:r>
              <w:t>страхованию</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t>»</w:t>
            </w:r>
          </w:p>
          <w:p w:rsidR="005E20C5" w:rsidRDefault="005E20C5" w:rsidP="00915240">
            <w:pPr>
              <w:pStyle w:val="ad"/>
            </w:pPr>
          </w:p>
          <w:p w:rsidR="005E20C5" w:rsidRDefault="005E20C5" w:rsidP="00C44F9B">
            <w:pPr>
              <w:pStyle w:val="aa"/>
            </w:pPr>
            <w:r w:rsidRPr="00915240">
              <w:rPr>
                <w:lang w:val="en-US"/>
              </w:rPr>
              <w:t>R</w:t>
            </w:r>
            <w:r>
              <w:t>6</w:t>
            </w:r>
            <w:r w:rsidRPr="00915240">
              <w:rPr>
                <w:lang w:val="en-US"/>
              </w:rPr>
              <w:t>i</w:t>
            </w:r>
            <w:r>
              <w:t xml:space="preserve"> = (</w:t>
            </w:r>
            <w:r>
              <w:rPr>
                <w:lang w:val="en-US"/>
              </w:rPr>
              <w:t>F</w:t>
            </w:r>
            <w:r w:rsidRPr="00915240">
              <w:rPr>
                <w:lang w:val="en-US"/>
              </w:rPr>
              <w:t>i</w:t>
            </w:r>
            <w:r>
              <w:t xml:space="preserve">/ </w:t>
            </w:r>
            <w:r>
              <w:rPr>
                <w:lang w:val="en-US"/>
              </w:rPr>
              <w:t>F</w:t>
            </w:r>
            <w:r w:rsidRPr="00915240">
              <w:rPr>
                <w:lang w:val="en-US"/>
              </w:rPr>
              <w:t>max</w:t>
            </w:r>
            <w:r>
              <w:t>) х 100</w:t>
            </w:r>
          </w:p>
          <w:p w:rsidR="005E20C5" w:rsidRPr="00AA2073" w:rsidRDefault="005E20C5" w:rsidP="00C44F9B">
            <w:pPr>
              <w:pStyle w:val="ad"/>
              <w:rPr>
                <w:color w:val="000000" w:themeColor="text1"/>
              </w:rPr>
            </w:pPr>
            <w:r w:rsidRPr="00AA2073">
              <w:rPr>
                <w:color w:val="000000" w:themeColor="text1"/>
              </w:rPr>
              <w:t>где:</w:t>
            </w:r>
          </w:p>
          <w:p w:rsidR="005E20C5" w:rsidRPr="00637E18" w:rsidRDefault="005E20C5">
            <w:pPr>
              <w:pStyle w:val="ad"/>
              <w:rPr>
                <w:color w:val="000000" w:themeColor="text1"/>
              </w:rPr>
            </w:pPr>
            <w:r w:rsidRPr="00E66644">
              <w:rPr>
                <w:color w:val="000000" w:themeColor="text1"/>
                <w:lang w:val="en-US"/>
              </w:rPr>
              <w:t>R</w:t>
            </w:r>
            <w:r w:rsidRPr="00637E18">
              <w:rPr>
                <w:color w:val="000000" w:themeColor="text1"/>
              </w:rPr>
              <w:t>6</w:t>
            </w:r>
            <w:r w:rsidRPr="00E66644">
              <w:rPr>
                <w:color w:val="000000" w:themeColor="text1"/>
                <w:lang w:val="en-US"/>
              </w:rPr>
              <w:t>i</w:t>
            </w:r>
            <w:r w:rsidRPr="00637E18">
              <w:rPr>
                <w:color w:val="000000" w:themeColor="text1"/>
              </w:rPr>
              <w:t xml:space="preserve"> – </w:t>
            </w:r>
            <w:r>
              <w:rPr>
                <w:color w:val="000000" w:themeColor="text1"/>
              </w:rPr>
              <w:t>оценка</w:t>
            </w:r>
            <w:r w:rsidRPr="00637E18">
              <w:rPr>
                <w:color w:val="000000" w:themeColor="text1"/>
              </w:rPr>
              <w:t xml:space="preserve"> (</w:t>
            </w:r>
            <w:r>
              <w:rPr>
                <w:color w:val="000000" w:themeColor="text1"/>
              </w:rPr>
              <w:t>балл</w:t>
            </w:r>
            <w:r w:rsidRPr="00637E18">
              <w:rPr>
                <w:color w:val="000000" w:themeColor="text1"/>
              </w:rPr>
              <w:t xml:space="preserve">) </w:t>
            </w:r>
            <w:r>
              <w:rPr>
                <w:color w:val="000000" w:themeColor="text1"/>
              </w:rPr>
              <w:t>Заявки</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t>Размер</w:t>
            </w:r>
            <w:r w:rsidRPr="00637E18">
              <w:t xml:space="preserve"> </w:t>
            </w:r>
            <w:r>
              <w:t>страховых</w:t>
            </w:r>
            <w:r w:rsidRPr="00637E18">
              <w:t xml:space="preserve"> </w:t>
            </w:r>
            <w:r>
              <w:t>выплат</w:t>
            </w:r>
            <w:r w:rsidRPr="00637E18">
              <w:t xml:space="preserve"> </w:t>
            </w:r>
            <w:r>
              <w:t>по</w:t>
            </w:r>
            <w:r w:rsidRPr="00637E18">
              <w:t xml:space="preserve"> </w:t>
            </w:r>
            <w:r>
              <w:t>добровольному</w:t>
            </w:r>
            <w:r w:rsidRPr="00637E18">
              <w:t xml:space="preserve"> </w:t>
            </w:r>
            <w:r>
              <w:t>медицинскому</w:t>
            </w:r>
            <w:r w:rsidRPr="00637E18">
              <w:t xml:space="preserve"> </w:t>
            </w:r>
            <w:r>
              <w:t>страхованию</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color w:val="000000" w:themeColor="text1"/>
              </w:rPr>
              <w:t>»;</w:t>
            </w:r>
          </w:p>
          <w:p w:rsidR="005E20C5" w:rsidRPr="00637E18" w:rsidRDefault="005E20C5">
            <w:pPr>
              <w:pStyle w:val="ad"/>
              <w:rPr>
                <w:color w:val="000000" w:themeColor="text1"/>
              </w:rPr>
            </w:pPr>
            <w:r>
              <w:rPr>
                <w:color w:val="000000" w:themeColor="text1"/>
                <w:lang w:val="en-US"/>
              </w:rPr>
              <w:t>F</w:t>
            </w:r>
            <w:r w:rsidRPr="00E66644">
              <w:rPr>
                <w:color w:val="000000" w:themeColor="text1"/>
                <w:lang w:val="en-US"/>
              </w:rPr>
              <w:t>max</w:t>
            </w:r>
            <w:r w:rsidRPr="00637E18">
              <w:rPr>
                <w:color w:val="000000" w:themeColor="text1"/>
              </w:rPr>
              <w:t xml:space="preserve"> – </w:t>
            </w:r>
            <w:r>
              <w:rPr>
                <w:color w:val="000000" w:themeColor="text1"/>
              </w:rPr>
              <w:t>максимальный</w:t>
            </w:r>
            <w:r w:rsidRPr="00637E18">
              <w:rPr>
                <w:color w:val="000000" w:themeColor="text1"/>
              </w:rPr>
              <w:t xml:space="preserve"> </w:t>
            </w:r>
            <w:r>
              <w:rPr>
                <w:color w:val="000000" w:themeColor="text1"/>
              </w:rPr>
              <w:t>среди</w:t>
            </w:r>
            <w:r w:rsidRPr="00637E18">
              <w:rPr>
                <w:color w:val="000000" w:themeColor="text1"/>
              </w:rPr>
              <w:t xml:space="preserve"> </w:t>
            </w:r>
            <w:r>
              <w:rPr>
                <w:color w:val="000000" w:themeColor="text1"/>
              </w:rPr>
              <w:t>заявок</w:t>
            </w:r>
            <w:r w:rsidRPr="00637E18">
              <w:rPr>
                <w:color w:val="000000" w:themeColor="text1"/>
              </w:rPr>
              <w:t xml:space="preserve"> </w:t>
            </w:r>
            <w:r>
              <w:rPr>
                <w:color w:val="000000" w:themeColor="text1"/>
              </w:rPr>
              <w:t>всех</w:t>
            </w:r>
            <w:r w:rsidRPr="00637E18">
              <w:rPr>
                <w:color w:val="000000" w:themeColor="text1"/>
              </w:rPr>
              <w:t xml:space="preserve"> </w:t>
            </w:r>
            <w:r>
              <w:rPr>
                <w:color w:val="000000" w:themeColor="text1"/>
              </w:rPr>
              <w:t>Участников</w:t>
            </w:r>
            <w:r w:rsidRPr="00637E18">
              <w:rPr>
                <w:color w:val="000000" w:themeColor="text1"/>
              </w:rPr>
              <w:t xml:space="preserve">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w:t>
            </w:r>
          </w:p>
          <w:p w:rsidR="005E20C5" w:rsidRPr="00637E18" w:rsidRDefault="005E20C5">
            <w:pPr>
              <w:pStyle w:val="ad"/>
              <w:rPr>
                <w:color w:val="000000" w:themeColor="text1"/>
              </w:rPr>
            </w:pPr>
            <w:r>
              <w:rPr>
                <w:color w:val="000000" w:themeColor="text1"/>
                <w:lang w:val="en-US"/>
              </w:rPr>
              <w:t>F</w:t>
            </w:r>
            <w:r w:rsidRPr="00E66644">
              <w:rPr>
                <w:color w:val="000000" w:themeColor="text1"/>
                <w:lang w:val="en-US"/>
              </w:rPr>
              <w:t>i</w:t>
            </w:r>
            <w:r w:rsidRPr="00637E18">
              <w:rPr>
                <w:color w:val="000000" w:themeColor="text1"/>
              </w:rPr>
              <w:t xml:space="preserve"> –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заявке</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закупки</w:t>
            </w:r>
            <w:r w:rsidRPr="00637E18">
              <w:rPr>
                <w:color w:val="000000" w:themeColor="text1"/>
              </w:rPr>
              <w:t xml:space="preserve">. </w:t>
            </w:r>
          </w:p>
          <w:p w:rsidR="005E20C5" w:rsidRPr="00637E18" w:rsidRDefault="005E20C5">
            <w:pPr>
              <w:pStyle w:val="aa"/>
              <w:jc w:val="both"/>
              <w:rPr>
                <w:b w:val="0"/>
                <w:szCs w:val="24"/>
              </w:rPr>
            </w:pPr>
          </w:p>
          <w:p w:rsidR="005E20C5" w:rsidRPr="00637E18" w:rsidRDefault="005E20C5">
            <w:pPr>
              <w:pStyle w:val="aa"/>
              <w:jc w:val="both"/>
              <w:rPr>
                <w:b w:val="0"/>
                <w:szCs w:val="24"/>
              </w:rPr>
            </w:pPr>
            <w:r>
              <w:rPr>
                <w:b w:val="0"/>
                <w:szCs w:val="24"/>
              </w:rPr>
              <w:t>Данные</w:t>
            </w:r>
            <w:r w:rsidRPr="00637E18">
              <w:rPr>
                <w:b w:val="0"/>
                <w:szCs w:val="24"/>
              </w:rPr>
              <w:t xml:space="preserve"> </w:t>
            </w:r>
            <w:r>
              <w:rPr>
                <w:b w:val="0"/>
                <w:szCs w:val="24"/>
              </w:rPr>
              <w:t>предоставляются</w:t>
            </w:r>
            <w:r w:rsidRPr="00637E18">
              <w:rPr>
                <w:b w:val="0"/>
                <w:szCs w:val="24"/>
              </w:rPr>
              <w:t xml:space="preserve"> </w:t>
            </w:r>
            <w:r>
              <w:rPr>
                <w:b w:val="0"/>
                <w:szCs w:val="24"/>
              </w:rPr>
              <w:t>Участником</w:t>
            </w:r>
            <w:r w:rsidRPr="00637E18">
              <w:rPr>
                <w:b w:val="0"/>
                <w:szCs w:val="24"/>
              </w:rPr>
              <w:t xml:space="preserve"> </w:t>
            </w:r>
            <w:r>
              <w:rPr>
                <w:b w:val="0"/>
                <w:szCs w:val="24"/>
              </w:rPr>
              <w:t>в</w:t>
            </w:r>
            <w:r w:rsidRPr="00637E18">
              <w:rPr>
                <w:b w:val="0"/>
                <w:szCs w:val="24"/>
              </w:rPr>
              <w:t xml:space="preserve"> </w:t>
            </w:r>
            <w:r>
              <w:rPr>
                <w:b w:val="0"/>
                <w:szCs w:val="24"/>
              </w:rPr>
              <w:t>виде</w:t>
            </w:r>
            <w:r w:rsidRPr="00637E18">
              <w:rPr>
                <w:b w:val="0"/>
                <w:szCs w:val="24"/>
              </w:rPr>
              <w:t xml:space="preserve"> </w:t>
            </w:r>
            <w:r>
              <w:rPr>
                <w:b w:val="0"/>
                <w:szCs w:val="24"/>
              </w:rPr>
              <w:t>выписки</w:t>
            </w:r>
            <w:r w:rsidRPr="00637E18">
              <w:rPr>
                <w:b w:val="0"/>
                <w:szCs w:val="24"/>
              </w:rPr>
              <w:t xml:space="preserve"> </w:t>
            </w:r>
            <w:r>
              <w:rPr>
                <w:b w:val="0"/>
                <w:szCs w:val="24"/>
              </w:rPr>
              <w:t>в</w:t>
            </w:r>
            <w:r w:rsidRPr="00637E18">
              <w:rPr>
                <w:b w:val="0"/>
                <w:szCs w:val="24"/>
              </w:rPr>
              <w:t xml:space="preserve"> </w:t>
            </w:r>
            <w:r>
              <w:rPr>
                <w:b w:val="0"/>
                <w:szCs w:val="24"/>
              </w:rPr>
              <w:t>соответствии</w:t>
            </w:r>
            <w:r w:rsidRPr="00637E18">
              <w:rPr>
                <w:b w:val="0"/>
                <w:szCs w:val="24"/>
              </w:rPr>
              <w:t xml:space="preserve"> </w:t>
            </w:r>
            <w:r>
              <w:rPr>
                <w:b w:val="0"/>
                <w:szCs w:val="24"/>
              </w:rPr>
              <w:t>с</w:t>
            </w:r>
            <w:r w:rsidRPr="00637E18">
              <w:rPr>
                <w:b w:val="0"/>
                <w:szCs w:val="24"/>
              </w:rPr>
              <w:t xml:space="preserve"> </w:t>
            </w:r>
            <w:r>
              <w:rPr>
                <w:b w:val="0"/>
                <w:szCs w:val="24"/>
              </w:rPr>
              <w:t>формой</w:t>
            </w:r>
            <w:r w:rsidRPr="00637E18">
              <w:rPr>
                <w:b w:val="0"/>
                <w:szCs w:val="24"/>
              </w:rPr>
              <w:t xml:space="preserve"> </w:t>
            </w:r>
            <w:r>
              <w:rPr>
                <w:b w:val="0"/>
                <w:szCs w:val="24"/>
              </w:rPr>
              <w:t>по</w:t>
            </w:r>
            <w:r w:rsidRPr="00637E18">
              <w:rPr>
                <w:b w:val="0"/>
                <w:szCs w:val="24"/>
              </w:rPr>
              <w:t xml:space="preserve"> </w:t>
            </w:r>
            <w:r>
              <w:rPr>
                <w:b w:val="0"/>
                <w:szCs w:val="24"/>
              </w:rPr>
              <w:t>ОКУД</w:t>
            </w:r>
            <w:r w:rsidRPr="00637E18">
              <w:rPr>
                <w:b w:val="0"/>
                <w:szCs w:val="24"/>
              </w:rPr>
              <w:t xml:space="preserve"> 0420162 </w:t>
            </w:r>
            <w:r>
              <w:rPr>
                <w:b w:val="0"/>
                <w:szCs w:val="24"/>
              </w:rPr>
              <w:t>юридического</w:t>
            </w:r>
            <w:r w:rsidRPr="00637E18">
              <w:rPr>
                <w:b w:val="0"/>
                <w:szCs w:val="24"/>
              </w:rPr>
              <w:t xml:space="preserve"> </w:t>
            </w:r>
            <w:r>
              <w:rPr>
                <w:b w:val="0"/>
                <w:szCs w:val="24"/>
              </w:rPr>
              <w:t>лица</w:t>
            </w:r>
            <w:r w:rsidRPr="00637E18">
              <w:rPr>
                <w:b w:val="0"/>
                <w:szCs w:val="24"/>
              </w:rPr>
              <w:t xml:space="preserve"> «</w:t>
            </w:r>
            <w:r>
              <w:rPr>
                <w:b w:val="0"/>
                <w:szCs w:val="24"/>
              </w:rPr>
              <w:t>Сведения</w:t>
            </w:r>
            <w:r w:rsidRPr="00637E18">
              <w:rPr>
                <w:b w:val="0"/>
                <w:szCs w:val="24"/>
              </w:rPr>
              <w:t xml:space="preserve"> </w:t>
            </w:r>
            <w:r>
              <w:rPr>
                <w:b w:val="0"/>
                <w:szCs w:val="24"/>
              </w:rPr>
              <w:t>о</w:t>
            </w:r>
            <w:r w:rsidRPr="00637E18">
              <w:rPr>
                <w:b w:val="0"/>
                <w:szCs w:val="24"/>
              </w:rPr>
              <w:t xml:space="preserve"> </w:t>
            </w:r>
            <w:r>
              <w:rPr>
                <w:b w:val="0"/>
                <w:szCs w:val="24"/>
              </w:rPr>
              <w:t>деятельности</w:t>
            </w:r>
            <w:r w:rsidRPr="00637E18">
              <w:rPr>
                <w:b w:val="0"/>
                <w:szCs w:val="24"/>
              </w:rPr>
              <w:t xml:space="preserve"> </w:t>
            </w:r>
            <w:r>
              <w:rPr>
                <w:b w:val="0"/>
                <w:szCs w:val="24"/>
              </w:rPr>
              <w:t>страховщика</w:t>
            </w:r>
            <w:r w:rsidRPr="00637E18">
              <w:rPr>
                <w:b w:val="0"/>
                <w:szCs w:val="24"/>
              </w:rPr>
              <w:t xml:space="preserve">» </w:t>
            </w:r>
            <w:r>
              <w:rPr>
                <w:b w:val="0"/>
                <w:szCs w:val="24"/>
              </w:rPr>
              <w:t>за</w:t>
            </w:r>
            <w:r w:rsidRPr="00637E18">
              <w:rPr>
                <w:b w:val="0"/>
                <w:szCs w:val="24"/>
              </w:rPr>
              <w:t xml:space="preserve"> </w:t>
            </w:r>
            <w:r>
              <w:rPr>
                <w:b w:val="0"/>
                <w:szCs w:val="24"/>
              </w:rPr>
              <w:t>соответствующий</w:t>
            </w:r>
            <w:r w:rsidRPr="00637E18">
              <w:rPr>
                <w:b w:val="0"/>
                <w:szCs w:val="24"/>
              </w:rPr>
              <w:t xml:space="preserve"> </w:t>
            </w:r>
            <w:r>
              <w:rPr>
                <w:b w:val="0"/>
                <w:szCs w:val="24"/>
              </w:rPr>
              <w:t>период</w:t>
            </w:r>
          </w:p>
          <w:p w:rsidR="005E20C5" w:rsidRPr="00637E18" w:rsidRDefault="005E20C5">
            <w:pPr>
              <w:pStyle w:val="aa"/>
              <w:jc w:val="both"/>
              <w:rPr>
                <w:b w:val="0"/>
                <w:szCs w:val="24"/>
              </w:rPr>
            </w:pPr>
          </w:p>
          <w:p w:rsidR="005E20C5" w:rsidRPr="00637E18" w:rsidRDefault="005E20C5">
            <w:pPr>
              <w:pStyle w:val="aa"/>
              <w:rPr>
                <w:szCs w:val="24"/>
              </w:rPr>
            </w:pPr>
            <w:r w:rsidRPr="00637E18">
              <w:rPr>
                <w:szCs w:val="24"/>
              </w:rPr>
              <w:t xml:space="preserve">7. </w:t>
            </w:r>
            <w:r>
              <w:rPr>
                <w:szCs w:val="24"/>
              </w:rPr>
              <w:t>Оценка</w:t>
            </w:r>
            <w:r w:rsidRPr="00637E18">
              <w:rPr>
                <w:szCs w:val="24"/>
              </w:rPr>
              <w:t xml:space="preserve"> </w:t>
            </w:r>
            <w:r>
              <w:rPr>
                <w:szCs w:val="24"/>
              </w:rPr>
              <w:t>по</w:t>
            </w:r>
            <w:r w:rsidRPr="00637E18">
              <w:rPr>
                <w:szCs w:val="24"/>
              </w:rPr>
              <w:t xml:space="preserve"> </w:t>
            </w:r>
            <w:r>
              <w:rPr>
                <w:szCs w:val="24"/>
              </w:rPr>
              <w:t>критерию</w:t>
            </w:r>
            <w:r w:rsidRPr="00637E18">
              <w:rPr>
                <w:szCs w:val="24"/>
              </w:rPr>
              <w:t xml:space="preserve"> «</w:t>
            </w:r>
            <w:r>
              <w:rPr>
                <w:szCs w:val="24"/>
              </w:rPr>
              <w:t>Размер</w:t>
            </w:r>
            <w:r w:rsidRPr="00637E18">
              <w:rPr>
                <w:szCs w:val="24"/>
              </w:rPr>
              <w:t xml:space="preserve"> </w:t>
            </w:r>
            <w:r>
              <w:rPr>
                <w:szCs w:val="24"/>
              </w:rPr>
              <w:t>страховых</w:t>
            </w:r>
            <w:r w:rsidRPr="00637E18">
              <w:rPr>
                <w:szCs w:val="24"/>
              </w:rPr>
              <w:t xml:space="preserve"> </w:t>
            </w:r>
            <w:r>
              <w:rPr>
                <w:szCs w:val="24"/>
              </w:rPr>
              <w:t>премий</w:t>
            </w:r>
            <w:r w:rsidRPr="00637E18">
              <w:rPr>
                <w:szCs w:val="24"/>
              </w:rPr>
              <w:t xml:space="preserve"> </w:t>
            </w:r>
            <w:r>
              <w:rPr>
                <w:szCs w:val="24"/>
              </w:rPr>
              <w:t>по</w:t>
            </w:r>
            <w:r w:rsidRPr="00637E18">
              <w:rPr>
                <w:szCs w:val="24"/>
              </w:rPr>
              <w:t xml:space="preserve"> </w:t>
            </w:r>
            <w:r>
              <w:rPr>
                <w:szCs w:val="24"/>
              </w:rPr>
              <w:t>добровольному</w:t>
            </w:r>
            <w:r w:rsidRPr="00637E18">
              <w:rPr>
                <w:szCs w:val="24"/>
              </w:rPr>
              <w:t xml:space="preserve"> </w:t>
            </w:r>
            <w:r>
              <w:rPr>
                <w:szCs w:val="24"/>
              </w:rPr>
              <w:t>страхованию</w:t>
            </w:r>
            <w:r w:rsidRPr="00637E18">
              <w:rPr>
                <w:szCs w:val="24"/>
              </w:rPr>
              <w:t xml:space="preserve"> </w:t>
            </w:r>
            <w:r>
              <w:rPr>
                <w:szCs w:val="24"/>
              </w:rPr>
              <w:t>имущества</w:t>
            </w:r>
            <w:r w:rsidRPr="00637E18">
              <w:rPr>
                <w:szCs w:val="24"/>
              </w:rPr>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szCs w:val="24"/>
              </w:rPr>
              <w:t>»</w:t>
            </w:r>
          </w:p>
          <w:p w:rsidR="005E20C5" w:rsidRPr="00915240" w:rsidRDefault="005E20C5" w:rsidP="00915240">
            <w:pPr>
              <w:pStyle w:val="aa"/>
              <w:jc w:val="both"/>
            </w:pPr>
          </w:p>
          <w:p w:rsidR="005E20C5" w:rsidRPr="00915240" w:rsidRDefault="005E20C5" w:rsidP="00915240">
            <w:pPr>
              <w:pStyle w:val="aa"/>
            </w:pPr>
            <w:r w:rsidRPr="00915240">
              <w:t>R7i = (</w:t>
            </w:r>
            <w:r w:rsidRPr="00915240">
              <w:rPr>
                <w:lang w:val="en-US"/>
              </w:rPr>
              <w:t>G</w:t>
            </w:r>
            <w:r w:rsidRPr="00915240">
              <w:t xml:space="preserve">i/ </w:t>
            </w:r>
            <w:r w:rsidRPr="00915240">
              <w:rPr>
                <w:lang w:val="en-US"/>
              </w:rPr>
              <w:t>G</w:t>
            </w:r>
            <w:r w:rsidRPr="00915240">
              <w:t>max) х 100</w:t>
            </w:r>
          </w:p>
          <w:p w:rsidR="005E20C5" w:rsidRPr="00915240" w:rsidRDefault="005E20C5" w:rsidP="00A43A34">
            <w:pPr>
              <w:pStyle w:val="ad"/>
              <w:rPr>
                <w:color w:val="000000" w:themeColor="text1"/>
              </w:rPr>
            </w:pPr>
            <w:r w:rsidRPr="00915240">
              <w:rPr>
                <w:color w:val="000000" w:themeColor="text1"/>
              </w:rPr>
              <w:t>где:</w:t>
            </w:r>
          </w:p>
          <w:p w:rsidR="005E20C5" w:rsidRPr="00637E18" w:rsidRDefault="005E20C5">
            <w:pPr>
              <w:pStyle w:val="ad"/>
              <w:rPr>
                <w:color w:val="000000" w:themeColor="text1"/>
              </w:rPr>
            </w:pPr>
            <w:r w:rsidRPr="00E66644">
              <w:rPr>
                <w:color w:val="000000" w:themeColor="text1"/>
                <w:lang w:val="en-US"/>
              </w:rPr>
              <w:t>R</w:t>
            </w:r>
            <w:r w:rsidRPr="00637E18">
              <w:rPr>
                <w:color w:val="000000" w:themeColor="text1"/>
              </w:rPr>
              <w:t>7</w:t>
            </w:r>
            <w:r w:rsidRPr="00E66644">
              <w:rPr>
                <w:color w:val="000000" w:themeColor="text1"/>
                <w:lang w:val="en-US"/>
              </w:rPr>
              <w:t>i</w:t>
            </w:r>
            <w:r w:rsidRPr="00637E18">
              <w:rPr>
                <w:color w:val="000000" w:themeColor="text1"/>
              </w:rPr>
              <w:t xml:space="preserve"> – </w:t>
            </w:r>
            <w:r>
              <w:rPr>
                <w:color w:val="000000" w:themeColor="text1"/>
              </w:rPr>
              <w:t>оценка</w:t>
            </w:r>
            <w:r w:rsidRPr="00637E18">
              <w:rPr>
                <w:color w:val="000000" w:themeColor="text1"/>
              </w:rPr>
              <w:t xml:space="preserve"> (</w:t>
            </w:r>
            <w:r>
              <w:rPr>
                <w:color w:val="000000" w:themeColor="text1"/>
              </w:rPr>
              <w:t>балл</w:t>
            </w:r>
            <w:r w:rsidRPr="00637E18">
              <w:rPr>
                <w:color w:val="000000" w:themeColor="text1"/>
              </w:rPr>
              <w:t xml:space="preserve">) </w:t>
            </w:r>
            <w:r>
              <w:rPr>
                <w:color w:val="000000" w:themeColor="text1"/>
              </w:rPr>
              <w:t>Заявки</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t>Размер</w:t>
            </w:r>
            <w:r w:rsidRPr="00637E18">
              <w:t xml:space="preserve"> </w:t>
            </w:r>
            <w:r>
              <w:t>страховых</w:t>
            </w:r>
            <w:r w:rsidRPr="00637E18">
              <w:t xml:space="preserve"> </w:t>
            </w:r>
            <w:r>
              <w:t>премий</w:t>
            </w:r>
            <w:r w:rsidRPr="00637E18">
              <w:t xml:space="preserve"> </w:t>
            </w:r>
            <w:r>
              <w:t>по</w:t>
            </w:r>
            <w:r w:rsidRPr="00637E18">
              <w:t xml:space="preserve"> </w:t>
            </w:r>
            <w:r>
              <w:t>добровольному</w:t>
            </w:r>
            <w:r w:rsidRPr="00637E18">
              <w:t xml:space="preserve"> </w:t>
            </w:r>
            <w:r>
              <w:t>страхованию</w:t>
            </w:r>
            <w:r w:rsidRPr="00637E18">
              <w:t xml:space="preserve"> </w:t>
            </w:r>
            <w:r>
              <w:t>имущества</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color w:val="000000" w:themeColor="text1"/>
              </w:rPr>
              <w:t>»;</w:t>
            </w:r>
          </w:p>
          <w:p w:rsidR="005E20C5" w:rsidRPr="00637E18" w:rsidRDefault="005E20C5">
            <w:pPr>
              <w:pStyle w:val="ad"/>
              <w:rPr>
                <w:color w:val="000000" w:themeColor="text1"/>
              </w:rPr>
            </w:pPr>
            <w:r>
              <w:rPr>
                <w:color w:val="000000" w:themeColor="text1"/>
                <w:lang w:val="en-US"/>
              </w:rPr>
              <w:t>G</w:t>
            </w:r>
            <w:r w:rsidRPr="00E66644">
              <w:rPr>
                <w:color w:val="000000" w:themeColor="text1"/>
                <w:lang w:val="en-US"/>
              </w:rPr>
              <w:t>max</w:t>
            </w:r>
            <w:r w:rsidRPr="00637E18">
              <w:rPr>
                <w:color w:val="000000" w:themeColor="text1"/>
              </w:rPr>
              <w:t xml:space="preserve"> – </w:t>
            </w:r>
            <w:r>
              <w:rPr>
                <w:color w:val="000000" w:themeColor="text1"/>
              </w:rPr>
              <w:t>максимальный</w:t>
            </w:r>
            <w:r w:rsidRPr="00637E18">
              <w:rPr>
                <w:color w:val="000000" w:themeColor="text1"/>
              </w:rPr>
              <w:t xml:space="preserve"> </w:t>
            </w:r>
            <w:r>
              <w:rPr>
                <w:color w:val="000000" w:themeColor="text1"/>
              </w:rPr>
              <w:t>среди</w:t>
            </w:r>
            <w:r w:rsidRPr="00637E18">
              <w:rPr>
                <w:color w:val="000000" w:themeColor="text1"/>
              </w:rPr>
              <w:t xml:space="preserve"> </w:t>
            </w:r>
            <w:r>
              <w:rPr>
                <w:color w:val="000000" w:themeColor="text1"/>
              </w:rPr>
              <w:t>заявок</w:t>
            </w:r>
            <w:r w:rsidRPr="00637E18">
              <w:rPr>
                <w:color w:val="000000" w:themeColor="text1"/>
              </w:rPr>
              <w:t xml:space="preserve"> </w:t>
            </w:r>
            <w:r>
              <w:rPr>
                <w:color w:val="000000" w:themeColor="text1"/>
              </w:rPr>
              <w:t>всех</w:t>
            </w:r>
            <w:r w:rsidRPr="00637E18">
              <w:rPr>
                <w:color w:val="000000" w:themeColor="text1"/>
              </w:rPr>
              <w:t xml:space="preserve"> </w:t>
            </w:r>
            <w:r>
              <w:rPr>
                <w:color w:val="000000" w:themeColor="text1"/>
              </w:rPr>
              <w:t>Участников</w:t>
            </w:r>
            <w:r w:rsidRPr="00637E18">
              <w:rPr>
                <w:color w:val="000000" w:themeColor="text1"/>
              </w:rPr>
              <w:t xml:space="preserve">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w:t>
            </w:r>
          </w:p>
          <w:p w:rsidR="005E20C5" w:rsidRPr="00637E18" w:rsidRDefault="005E20C5">
            <w:pPr>
              <w:pStyle w:val="ad"/>
              <w:rPr>
                <w:color w:val="000000" w:themeColor="text1"/>
              </w:rPr>
            </w:pPr>
            <w:r>
              <w:rPr>
                <w:color w:val="000000" w:themeColor="text1"/>
                <w:lang w:val="en-US"/>
              </w:rPr>
              <w:t>G</w:t>
            </w:r>
            <w:r w:rsidRPr="00E66644">
              <w:rPr>
                <w:color w:val="000000" w:themeColor="text1"/>
                <w:lang w:val="en-US"/>
              </w:rPr>
              <w:t>i</w:t>
            </w:r>
            <w:r w:rsidRPr="00637E18">
              <w:rPr>
                <w:color w:val="000000" w:themeColor="text1"/>
              </w:rPr>
              <w:t xml:space="preserve"> –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заявке</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закупки</w:t>
            </w:r>
            <w:r w:rsidRPr="00637E18">
              <w:rPr>
                <w:color w:val="000000" w:themeColor="text1"/>
              </w:rPr>
              <w:t xml:space="preserve">. </w:t>
            </w:r>
          </w:p>
          <w:p w:rsidR="005E20C5" w:rsidRPr="00637E18" w:rsidRDefault="005E20C5">
            <w:pPr>
              <w:pStyle w:val="ad"/>
              <w:rPr>
                <w:color w:val="000000" w:themeColor="text1"/>
              </w:rPr>
            </w:pPr>
          </w:p>
          <w:p w:rsidR="005E20C5" w:rsidRPr="00637E18" w:rsidRDefault="005E20C5">
            <w:pPr>
              <w:pStyle w:val="aa"/>
              <w:jc w:val="both"/>
              <w:rPr>
                <w:b w:val="0"/>
                <w:szCs w:val="24"/>
              </w:rPr>
            </w:pPr>
            <w:r>
              <w:rPr>
                <w:b w:val="0"/>
                <w:szCs w:val="24"/>
              </w:rPr>
              <w:t>Данные</w:t>
            </w:r>
            <w:r w:rsidRPr="00637E18">
              <w:rPr>
                <w:b w:val="0"/>
                <w:szCs w:val="24"/>
              </w:rPr>
              <w:t xml:space="preserve"> </w:t>
            </w:r>
            <w:r>
              <w:rPr>
                <w:b w:val="0"/>
                <w:szCs w:val="24"/>
              </w:rPr>
              <w:t>предоставляются</w:t>
            </w:r>
            <w:r w:rsidRPr="00637E18">
              <w:rPr>
                <w:b w:val="0"/>
                <w:szCs w:val="24"/>
              </w:rPr>
              <w:t xml:space="preserve"> </w:t>
            </w:r>
            <w:r>
              <w:rPr>
                <w:b w:val="0"/>
                <w:szCs w:val="24"/>
              </w:rPr>
              <w:t>Участником</w:t>
            </w:r>
            <w:r w:rsidRPr="00637E18">
              <w:rPr>
                <w:b w:val="0"/>
                <w:szCs w:val="24"/>
              </w:rPr>
              <w:t xml:space="preserve"> </w:t>
            </w:r>
            <w:r>
              <w:rPr>
                <w:b w:val="0"/>
                <w:szCs w:val="24"/>
              </w:rPr>
              <w:t>в</w:t>
            </w:r>
            <w:r w:rsidRPr="00637E18">
              <w:rPr>
                <w:b w:val="0"/>
                <w:szCs w:val="24"/>
              </w:rPr>
              <w:t xml:space="preserve"> </w:t>
            </w:r>
            <w:r>
              <w:rPr>
                <w:b w:val="0"/>
                <w:szCs w:val="24"/>
              </w:rPr>
              <w:t>виде</w:t>
            </w:r>
            <w:r w:rsidRPr="00637E18">
              <w:rPr>
                <w:b w:val="0"/>
                <w:szCs w:val="24"/>
              </w:rPr>
              <w:t xml:space="preserve"> </w:t>
            </w:r>
            <w:r>
              <w:rPr>
                <w:b w:val="0"/>
                <w:szCs w:val="24"/>
              </w:rPr>
              <w:t>выписки</w:t>
            </w:r>
            <w:r w:rsidRPr="00637E18">
              <w:rPr>
                <w:b w:val="0"/>
                <w:szCs w:val="24"/>
              </w:rPr>
              <w:t xml:space="preserve"> </w:t>
            </w:r>
            <w:r>
              <w:rPr>
                <w:b w:val="0"/>
                <w:szCs w:val="24"/>
              </w:rPr>
              <w:t>в</w:t>
            </w:r>
            <w:r w:rsidRPr="00637E18">
              <w:rPr>
                <w:b w:val="0"/>
                <w:szCs w:val="24"/>
              </w:rPr>
              <w:t xml:space="preserve"> </w:t>
            </w:r>
            <w:r>
              <w:rPr>
                <w:b w:val="0"/>
                <w:szCs w:val="24"/>
              </w:rPr>
              <w:t>соответствии</w:t>
            </w:r>
            <w:r w:rsidRPr="00637E18">
              <w:rPr>
                <w:b w:val="0"/>
                <w:szCs w:val="24"/>
              </w:rPr>
              <w:t xml:space="preserve"> </w:t>
            </w:r>
            <w:r>
              <w:rPr>
                <w:b w:val="0"/>
                <w:szCs w:val="24"/>
              </w:rPr>
              <w:t>с</w:t>
            </w:r>
            <w:r w:rsidRPr="00637E18">
              <w:rPr>
                <w:b w:val="0"/>
                <w:szCs w:val="24"/>
              </w:rPr>
              <w:t xml:space="preserve"> </w:t>
            </w:r>
            <w:r>
              <w:rPr>
                <w:b w:val="0"/>
                <w:szCs w:val="24"/>
              </w:rPr>
              <w:t>формой</w:t>
            </w:r>
            <w:r w:rsidRPr="00637E18">
              <w:rPr>
                <w:b w:val="0"/>
                <w:szCs w:val="24"/>
              </w:rPr>
              <w:t xml:space="preserve"> </w:t>
            </w:r>
            <w:r>
              <w:rPr>
                <w:b w:val="0"/>
                <w:szCs w:val="24"/>
              </w:rPr>
              <w:t>по</w:t>
            </w:r>
            <w:r w:rsidRPr="00637E18">
              <w:rPr>
                <w:b w:val="0"/>
                <w:szCs w:val="24"/>
              </w:rPr>
              <w:t xml:space="preserve"> </w:t>
            </w:r>
            <w:r>
              <w:rPr>
                <w:b w:val="0"/>
                <w:szCs w:val="24"/>
              </w:rPr>
              <w:t>ОКУД</w:t>
            </w:r>
            <w:r w:rsidRPr="00637E18">
              <w:rPr>
                <w:b w:val="0"/>
                <w:szCs w:val="24"/>
              </w:rPr>
              <w:t xml:space="preserve"> 0420162 </w:t>
            </w:r>
            <w:r>
              <w:rPr>
                <w:b w:val="0"/>
                <w:szCs w:val="24"/>
              </w:rPr>
              <w:t>юридического</w:t>
            </w:r>
            <w:r w:rsidRPr="00637E18">
              <w:rPr>
                <w:b w:val="0"/>
                <w:szCs w:val="24"/>
              </w:rPr>
              <w:t xml:space="preserve"> </w:t>
            </w:r>
            <w:r>
              <w:rPr>
                <w:b w:val="0"/>
                <w:szCs w:val="24"/>
              </w:rPr>
              <w:t>лица</w:t>
            </w:r>
            <w:r w:rsidRPr="00637E18">
              <w:rPr>
                <w:b w:val="0"/>
                <w:szCs w:val="24"/>
              </w:rPr>
              <w:t xml:space="preserve"> «</w:t>
            </w:r>
            <w:r>
              <w:rPr>
                <w:b w:val="0"/>
                <w:szCs w:val="24"/>
              </w:rPr>
              <w:t>Сведения</w:t>
            </w:r>
            <w:r w:rsidRPr="00637E18">
              <w:rPr>
                <w:b w:val="0"/>
                <w:szCs w:val="24"/>
              </w:rPr>
              <w:t xml:space="preserve"> </w:t>
            </w:r>
            <w:r>
              <w:rPr>
                <w:b w:val="0"/>
                <w:szCs w:val="24"/>
              </w:rPr>
              <w:t>о</w:t>
            </w:r>
            <w:r w:rsidRPr="00637E18">
              <w:rPr>
                <w:b w:val="0"/>
                <w:szCs w:val="24"/>
              </w:rPr>
              <w:t xml:space="preserve"> </w:t>
            </w:r>
            <w:r>
              <w:rPr>
                <w:b w:val="0"/>
                <w:szCs w:val="24"/>
              </w:rPr>
              <w:t>деятельности</w:t>
            </w:r>
            <w:r w:rsidRPr="00637E18">
              <w:rPr>
                <w:b w:val="0"/>
                <w:szCs w:val="24"/>
              </w:rPr>
              <w:t xml:space="preserve"> </w:t>
            </w:r>
            <w:r>
              <w:rPr>
                <w:b w:val="0"/>
                <w:szCs w:val="24"/>
              </w:rPr>
              <w:t>страховщика</w:t>
            </w:r>
            <w:r w:rsidRPr="00637E18">
              <w:rPr>
                <w:b w:val="0"/>
                <w:szCs w:val="24"/>
              </w:rPr>
              <w:t xml:space="preserve">» </w:t>
            </w:r>
            <w:r>
              <w:rPr>
                <w:b w:val="0"/>
                <w:szCs w:val="24"/>
              </w:rPr>
              <w:t>за</w:t>
            </w:r>
            <w:r w:rsidRPr="00637E18">
              <w:rPr>
                <w:b w:val="0"/>
                <w:szCs w:val="24"/>
              </w:rPr>
              <w:t xml:space="preserve"> </w:t>
            </w:r>
            <w:r>
              <w:rPr>
                <w:b w:val="0"/>
                <w:szCs w:val="24"/>
              </w:rPr>
              <w:t>соответствующий</w:t>
            </w:r>
            <w:r w:rsidRPr="00637E18">
              <w:rPr>
                <w:b w:val="0"/>
                <w:szCs w:val="24"/>
              </w:rPr>
              <w:t xml:space="preserve"> </w:t>
            </w:r>
            <w:r>
              <w:rPr>
                <w:b w:val="0"/>
                <w:szCs w:val="24"/>
              </w:rPr>
              <w:t>период</w:t>
            </w:r>
            <w:r w:rsidRPr="00637E18">
              <w:rPr>
                <w:b w:val="0"/>
                <w:szCs w:val="24"/>
              </w:rPr>
              <w:t>.</w:t>
            </w:r>
          </w:p>
          <w:p w:rsidR="005E20C5" w:rsidRPr="00637E18" w:rsidRDefault="005E20C5">
            <w:pPr>
              <w:pStyle w:val="ad"/>
              <w:rPr>
                <w:color w:val="000000" w:themeColor="text1"/>
                <w:szCs w:val="24"/>
              </w:rPr>
            </w:pPr>
          </w:p>
          <w:p w:rsidR="005E20C5" w:rsidRPr="00637E18" w:rsidRDefault="005E20C5">
            <w:pPr>
              <w:pStyle w:val="ad"/>
              <w:jc w:val="center"/>
              <w:rPr>
                <w:b/>
              </w:rPr>
            </w:pPr>
            <w:r w:rsidRPr="00637E18">
              <w:rPr>
                <w:b/>
                <w:color w:val="000000" w:themeColor="text1"/>
              </w:rPr>
              <w:t xml:space="preserve">8. </w:t>
            </w:r>
            <w:r>
              <w:rPr>
                <w:b/>
                <w:color w:val="000000" w:themeColor="text1"/>
              </w:rPr>
              <w:t>Оценка</w:t>
            </w:r>
            <w:r w:rsidRPr="00637E18">
              <w:rPr>
                <w:b/>
                <w:color w:val="000000" w:themeColor="text1"/>
              </w:rPr>
              <w:t xml:space="preserve"> </w:t>
            </w:r>
            <w:r>
              <w:rPr>
                <w:b/>
                <w:color w:val="000000" w:themeColor="text1"/>
              </w:rPr>
              <w:t>по</w:t>
            </w:r>
            <w:r w:rsidRPr="00637E18">
              <w:rPr>
                <w:b/>
                <w:color w:val="000000" w:themeColor="text1"/>
              </w:rPr>
              <w:t xml:space="preserve"> </w:t>
            </w:r>
            <w:r>
              <w:rPr>
                <w:b/>
                <w:color w:val="000000" w:themeColor="text1"/>
              </w:rPr>
              <w:t>критерию</w:t>
            </w:r>
            <w:r w:rsidRPr="00637E18">
              <w:rPr>
                <w:b/>
                <w:color w:val="000000" w:themeColor="text1"/>
              </w:rPr>
              <w:t xml:space="preserve"> «</w:t>
            </w:r>
            <w:r>
              <w:rPr>
                <w:b/>
              </w:rPr>
              <w:t>Размер</w:t>
            </w:r>
            <w:r w:rsidRPr="00637E18">
              <w:rPr>
                <w:b/>
              </w:rPr>
              <w:t xml:space="preserve"> </w:t>
            </w:r>
            <w:r>
              <w:rPr>
                <w:b/>
              </w:rPr>
              <w:t>страховых</w:t>
            </w:r>
            <w:r w:rsidRPr="00637E18">
              <w:rPr>
                <w:b/>
              </w:rPr>
              <w:t xml:space="preserve"> </w:t>
            </w:r>
            <w:r>
              <w:rPr>
                <w:b/>
              </w:rPr>
              <w:t>выплат</w:t>
            </w:r>
            <w:r w:rsidRPr="00637E18">
              <w:rPr>
                <w:b/>
              </w:rPr>
              <w:t xml:space="preserve"> </w:t>
            </w:r>
            <w:r>
              <w:rPr>
                <w:b/>
              </w:rPr>
              <w:t>по</w:t>
            </w:r>
            <w:r w:rsidRPr="00637E18">
              <w:rPr>
                <w:b/>
              </w:rPr>
              <w:t xml:space="preserve"> </w:t>
            </w:r>
            <w:r>
              <w:rPr>
                <w:b/>
              </w:rPr>
              <w:t>добровольному</w:t>
            </w:r>
            <w:r w:rsidRPr="00637E18">
              <w:rPr>
                <w:b/>
              </w:rPr>
              <w:t xml:space="preserve"> </w:t>
            </w:r>
            <w:r>
              <w:rPr>
                <w:b/>
              </w:rPr>
              <w:t>страхованию</w:t>
            </w:r>
            <w:r w:rsidRPr="00637E18">
              <w:rPr>
                <w:b/>
              </w:rPr>
              <w:t xml:space="preserve"> </w:t>
            </w:r>
            <w:r>
              <w:rPr>
                <w:b/>
              </w:rPr>
              <w:t>имущества</w:t>
            </w:r>
            <w:r w:rsidRPr="00637E18">
              <w:rPr>
                <w:b/>
              </w:rPr>
              <w:t xml:space="preserve"> </w:t>
            </w:r>
            <w:r>
              <w:rPr>
                <w:b/>
              </w:rPr>
              <w:t>за</w:t>
            </w:r>
            <w:r w:rsidRPr="00637E18">
              <w:rPr>
                <w:b/>
              </w:rPr>
              <w:t xml:space="preserve"> </w:t>
            </w:r>
            <w:r>
              <w:rPr>
                <w:b/>
              </w:rPr>
              <w:t>год</w:t>
            </w:r>
            <w:r w:rsidRPr="00637E18">
              <w:rPr>
                <w:b/>
              </w:rPr>
              <w:t xml:space="preserve">, </w:t>
            </w:r>
            <w:r>
              <w:rPr>
                <w:b/>
              </w:rPr>
              <w:t>предшествующий</w:t>
            </w:r>
            <w:r w:rsidRPr="00637E18">
              <w:rPr>
                <w:b/>
              </w:rPr>
              <w:t xml:space="preserve"> </w:t>
            </w:r>
            <w:r>
              <w:rPr>
                <w:b/>
              </w:rPr>
              <w:t>году</w:t>
            </w:r>
            <w:r w:rsidRPr="00637E18">
              <w:rPr>
                <w:b/>
              </w:rPr>
              <w:t xml:space="preserve"> </w:t>
            </w:r>
            <w:r>
              <w:rPr>
                <w:b/>
              </w:rPr>
              <w:t>проведения</w:t>
            </w:r>
            <w:r w:rsidRPr="00637E18">
              <w:rPr>
                <w:b/>
              </w:rPr>
              <w:t xml:space="preserve"> </w:t>
            </w:r>
            <w:r>
              <w:rPr>
                <w:b/>
              </w:rPr>
              <w:t>закупки</w:t>
            </w:r>
            <w:r w:rsidRPr="00637E18">
              <w:rPr>
                <w:b/>
              </w:rPr>
              <w:t>»</w:t>
            </w:r>
          </w:p>
          <w:p w:rsidR="005E20C5" w:rsidRPr="00E66644" w:rsidRDefault="005E20C5" w:rsidP="00AA2073">
            <w:pPr>
              <w:pStyle w:val="ad"/>
            </w:pPr>
          </w:p>
          <w:p w:rsidR="005E20C5" w:rsidRPr="00637E18" w:rsidRDefault="005E20C5" w:rsidP="00C44F9B">
            <w:pPr>
              <w:pStyle w:val="aa"/>
            </w:pPr>
            <w:r w:rsidRPr="00E66644">
              <w:rPr>
                <w:lang w:val="en-US"/>
              </w:rPr>
              <w:t>R</w:t>
            </w:r>
            <w:r w:rsidRPr="00637E18">
              <w:t>8</w:t>
            </w:r>
            <w:r w:rsidRPr="00E66644">
              <w:rPr>
                <w:lang w:val="en-US"/>
              </w:rPr>
              <w:t>i</w:t>
            </w:r>
            <w:r w:rsidRPr="00637E18">
              <w:t xml:space="preserve"> = (</w:t>
            </w:r>
            <w:r>
              <w:rPr>
                <w:lang w:val="en-US"/>
              </w:rPr>
              <w:t>H</w:t>
            </w:r>
            <w:r w:rsidRPr="00E66644">
              <w:rPr>
                <w:lang w:val="en-US"/>
              </w:rPr>
              <w:t>i</w:t>
            </w:r>
            <w:r w:rsidRPr="00637E18">
              <w:t xml:space="preserve">/ </w:t>
            </w:r>
            <w:r>
              <w:rPr>
                <w:lang w:val="en-US"/>
              </w:rPr>
              <w:t>H</w:t>
            </w:r>
            <w:r w:rsidRPr="00E66644">
              <w:rPr>
                <w:lang w:val="en-US"/>
              </w:rPr>
              <w:t>max</w:t>
            </w:r>
            <w:r w:rsidRPr="00637E18">
              <w:t xml:space="preserve">) </w:t>
            </w:r>
            <w:r>
              <w:t>х</w:t>
            </w:r>
            <w:r w:rsidRPr="00637E18">
              <w:t xml:space="preserve"> 100</w:t>
            </w:r>
          </w:p>
          <w:p w:rsidR="005E20C5" w:rsidRPr="00E66644" w:rsidRDefault="005E20C5" w:rsidP="009B4499">
            <w:pPr>
              <w:pStyle w:val="ad"/>
            </w:pPr>
            <w:r w:rsidRPr="00E66644">
              <w:t>где:</w:t>
            </w:r>
          </w:p>
          <w:p w:rsidR="005E20C5" w:rsidRPr="00637E18" w:rsidRDefault="005E20C5">
            <w:pPr>
              <w:pStyle w:val="ad"/>
              <w:rPr>
                <w:color w:val="000000" w:themeColor="text1"/>
              </w:rPr>
            </w:pPr>
            <w:r w:rsidRPr="00E66644">
              <w:rPr>
                <w:color w:val="000000" w:themeColor="text1"/>
                <w:lang w:val="en-US"/>
              </w:rPr>
              <w:t>R</w:t>
            </w:r>
            <w:r w:rsidRPr="00637E18">
              <w:rPr>
                <w:color w:val="000000" w:themeColor="text1"/>
              </w:rPr>
              <w:t>8</w:t>
            </w:r>
            <w:r w:rsidRPr="00E66644">
              <w:rPr>
                <w:color w:val="000000" w:themeColor="text1"/>
                <w:lang w:val="en-US"/>
              </w:rPr>
              <w:t>i</w:t>
            </w:r>
            <w:r w:rsidRPr="00637E18">
              <w:rPr>
                <w:color w:val="000000" w:themeColor="text1"/>
              </w:rPr>
              <w:t xml:space="preserve"> – </w:t>
            </w:r>
            <w:r>
              <w:rPr>
                <w:color w:val="000000" w:themeColor="text1"/>
              </w:rPr>
              <w:t>оценка</w:t>
            </w:r>
            <w:r w:rsidRPr="00637E18">
              <w:rPr>
                <w:color w:val="000000" w:themeColor="text1"/>
              </w:rPr>
              <w:t xml:space="preserve"> (</w:t>
            </w:r>
            <w:r>
              <w:rPr>
                <w:color w:val="000000" w:themeColor="text1"/>
              </w:rPr>
              <w:t>балл</w:t>
            </w:r>
            <w:r w:rsidRPr="00637E18">
              <w:rPr>
                <w:color w:val="000000" w:themeColor="text1"/>
              </w:rPr>
              <w:t xml:space="preserve">) </w:t>
            </w:r>
            <w:r>
              <w:rPr>
                <w:color w:val="000000" w:themeColor="text1"/>
              </w:rPr>
              <w:t>Заявки</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t>Размер</w:t>
            </w:r>
            <w:r w:rsidRPr="00637E18">
              <w:t xml:space="preserve"> </w:t>
            </w:r>
            <w:r>
              <w:t>страховых</w:t>
            </w:r>
            <w:r w:rsidRPr="00637E18">
              <w:t xml:space="preserve"> </w:t>
            </w:r>
            <w:r>
              <w:t>выплат</w:t>
            </w:r>
            <w:r w:rsidRPr="00637E18">
              <w:t xml:space="preserve"> </w:t>
            </w:r>
            <w:r>
              <w:t>по</w:t>
            </w:r>
            <w:r w:rsidRPr="00637E18">
              <w:t xml:space="preserve"> </w:t>
            </w:r>
            <w:r>
              <w:t>добровольному</w:t>
            </w:r>
            <w:r w:rsidRPr="00637E18">
              <w:t xml:space="preserve"> </w:t>
            </w:r>
            <w:r>
              <w:t>страхованию</w:t>
            </w:r>
            <w:r w:rsidRPr="00637E18">
              <w:t xml:space="preserve"> </w:t>
            </w:r>
            <w:r>
              <w:t>имущества</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color w:val="000000" w:themeColor="text1"/>
              </w:rPr>
              <w:t>»;</w:t>
            </w:r>
          </w:p>
          <w:p w:rsidR="005E20C5" w:rsidRPr="00637E18" w:rsidRDefault="005E20C5">
            <w:pPr>
              <w:pStyle w:val="ad"/>
              <w:rPr>
                <w:color w:val="000000" w:themeColor="text1"/>
              </w:rPr>
            </w:pPr>
            <w:r>
              <w:rPr>
                <w:color w:val="000000" w:themeColor="text1"/>
                <w:lang w:val="en-US"/>
              </w:rPr>
              <w:t>H</w:t>
            </w:r>
            <w:r w:rsidRPr="00E66644">
              <w:rPr>
                <w:color w:val="000000" w:themeColor="text1"/>
                <w:lang w:val="en-US"/>
              </w:rPr>
              <w:t>max</w:t>
            </w:r>
            <w:r w:rsidRPr="00637E18">
              <w:rPr>
                <w:color w:val="000000" w:themeColor="text1"/>
              </w:rPr>
              <w:t xml:space="preserve"> – </w:t>
            </w:r>
            <w:r>
              <w:rPr>
                <w:color w:val="000000" w:themeColor="text1"/>
              </w:rPr>
              <w:t>максимальный</w:t>
            </w:r>
            <w:r w:rsidRPr="00637E18">
              <w:rPr>
                <w:color w:val="000000" w:themeColor="text1"/>
              </w:rPr>
              <w:t xml:space="preserve"> </w:t>
            </w:r>
            <w:r>
              <w:rPr>
                <w:color w:val="000000" w:themeColor="text1"/>
              </w:rPr>
              <w:t>среди</w:t>
            </w:r>
            <w:r w:rsidRPr="00637E18">
              <w:rPr>
                <w:color w:val="000000" w:themeColor="text1"/>
              </w:rPr>
              <w:t xml:space="preserve"> </w:t>
            </w:r>
            <w:r>
              <w:rPr>
                <w:color w:val="000000" w:themeColor="text1"/>
              </w:rPr>
              <w:t>заявок</w:t>
            </w:r>
            <w:r w:rsidRPr="00637E18">
              <w:rPr>
                <w:color w:val="000000" w:themeColor="text1"/>
              </w:rPr>
              <w:t xml:space="preserve"> </w:t>
            </w:r>
            <w:r>
              <w:rPr>
                <w:color w:val="000000" w:themeColor="text1"/>
              </w:rPr>
              <w:t>всех</w:t>
            </w:r>
            <w:r w:rsidRPr="00637E18">
              <w:rPr>
                <w:color w:val="000000" w:themeColor="text1"/>
              </w:rPr>
              <w:t xml:space="preserve"> </w:t>
            </w:r>
            <w:r>
              <w:rPr>
                <w:color w:val="000000" w:themeColor="text1"/>
              </w:rPr>
              <w:t>Участников</w:t>
            </w:r>
            <w:r w:rsidRPr="00637E18">
              <w:rPr>
                <w:color w:val="000000" w:themeColor="text1"/>
              </w:rPr>
              <w:t xml:space="preserve">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w:t>
            </w:r>
          </w:p>
          <w:p w:rsidR="005E20C5" w:rsidRPr="00637E18" w:rsidRDefault="005E20C5">
            <w:pPr>
              <w:pStyle w:val="ad"/>
              <w:rPr>
                <w:color w:val="000000" w:themeColor="text1"/>
              </w:rPr>
            </w:pPr>
            <w:r>
              <w:rPr>
                <w:color w:val="000000" w:themeColor="text1"/>
                <w:lang w:val="en-US"/>
              </w:rPr>
              <w:t>H</w:t>
            </w:r>
            <w:r w:rsidRPr="00E66644">
              <w:rPr>
                <w:color w:val="000000" w:themeColor="text1"/>
                <w:lang w:val="en-US"/>
              </w:rPr>
              <w:t>i</w:t>
            </w:r>
            <w:r w:rsidRPr="00637E18">
              <w:rPr>
                <w:color w:val="000000" w:themeColor="text1"/>
              </w:rPr>
              <w:t xml:space="preserve"> –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заявке</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закупки</w:t>
            </w:r>
            <w:r w:rsidRPr="00637E18">
              <w:rPr>
                <w:color w:val="000000" w:themeColor="text1"/>
              </w:rPr>
              <w:t xml:space="preserve">. </w:t>
            </w:r>
          </w:p>
          <w:p w:rsidR="005E20C5" w:rsidRPr="00637E18" w:rsidRDefault="005E20C5">
            <w:pPr>
              <w:pStyle w:val="ad"/>
              <w:rPr>
                <w:b/>
                <w:color w:val="000000" w:themeColor="text1"/>
              </w:rPr>
            </w:pPr>
          </w:p>
          <w:p w:rsidR="005E20C5" w:rsidRPr="00637E18" w:rsidRDefault="005E20C5">
            <w:pPr>
              <w:pStyle w:val="aa"/>
              <w:jc w:val="both"/>
              <w:rPr>
                <w:b w:val="0"/>
                <w:szCs w:val="24"/>
              </w:rPr>
            </w:pPr>
            <w:r>
              <w:rPr>
                <w:b w:val="0"/>
                <w:szCs w:val="24"/>
              </w:rPr>
              <w:t>Данные</w:t>
            </w:r>
            <w:r w:rsidRPr="00637E18">
              <w:rPr>
                <w:b w:val="0"/>
                <w:szCs w:val="24"/>
              </w:rPr>
              <w:t xml:space="preserve"> </w:t>
            </w:r>
            <w:r>
              <w:rPr>
                <w:b w:val="0"/>
                <w:szCs w:val="24"/>
              </w:rPr>
              <w:t>предоставляются</w:t>
            </w:r>
            <w:r w:rsidRPr="00637E18">
              <w:rPr>
                <w:b w:val="0"/>
                <w:szCs w:val="24"/>
              </w:rPr>
              <w:t xml:space="preserve"> </w:t>
            </w:r>
            <w:r>
              <w:rPr>
                <w:b w:val="0"/>
                <w:szCs w:val="24"/>
              </w:rPr>
              <w:t>Участником</w:t>
            </w:r>
            <w:r w:rsidRPr="00637E18">
              <w:rPr>
                <w:b w:val="0"/>
                <w:szCs w:val="24"/>
              </w:rPr>
              <w:t xml:space="preserve"> </w:t>
            </w:r>
            <w:r>
              <w:rPr>
                <w:b w:val="0"/>
                <w:szCs w:val="24"/>
              </w:rPr>
              <w:t>в</w:t>
            </w:r>
            <w:r w:rsidRPr="00637E18">
              <w:rPr>
                <w:b w:val="0"/>
                <w:szCs w:val="24"/>
              </w:rPr>
              <w:t xml:space="preserve"> </w:t>
            </w:r>
            <w:r>
              <w:rPr>
                <w:b w:val="0"/>
                <w:szCs w:val="24"/>
              </w:rPr>
              <w:t>виде</w:t>
            </w:r>
            <w:r w:rsidRPr="00637E18">
              <w:rPr>
                <w:b w:val="0"/>
                <w:szCs w:val="24"/>
              </w:rPr>
              <w:t xml:space="preserve"> </w:t>
            </w:r>
            <w:r>
              <w:rPr>
                <w:b w:val="0"/>
                <w:szCs w:val="24"/>
              </w:rPr>
              <w:t>выписки</w:t>
            </w:r>
            <w:r w:rsidRPr="00637E18">
              <w:rPr>
                <w:b w:val="0"/>
                <w:szCs w:val="24"/>
              </w:rPr>
              <w:t xml:space="preserve"> </w:t>
            </w:r>
            <w:r>
              <w:rPr>
                <w:b w:val="0"/>
                <w:szCs w:val="24"/>
              </w:rPr>
              <w:t>в</w:t>
            </w:r>
            <w:r w:rsidRPr="00637E18">
              <w:rPr>
                <w:b w:val="0"/>
                <w:szCs w:val="24"/>
              </w:rPr>
              <w:t xml:space="preserve"> </w:t>
            </w:r>
            <w:r>
              <w:rPr>
                <w:b w:val="0"/>
                <w:szCs w:val="24"/>
              </w:rPr>
              <w:t>соответствии</w:t>
            </w:r>
            <w:r w:rsidRPr="00637E18">
              <w:rPr>
                <w:b w:val="0"/>
                <w:szCs w:val="24"/>
              </w:rPr>
              <w:t xml:space="preserve"> </w:t>
            </w:r>
            <w:r>
              <w:rPr>
                <w:b w:val="0"/>
                <w:szCs w:val="24"/>
              </w:rPr>
              <w:t>с</w:t>
            </w:r>
            <w:r w:rsidRPr="00637E18">
              <w:rPr>
                <w:b w:val="0"/>
                <w:szCs w:val="24"/>
              </w:rPr>
              <w:t xml:space="preserve"> </w:t>
            </w:r>
            <w:r>
              <w:rPr>
                <w:b w:val="0"/>
                <w:szCs w:val="24"/>
              </w:rPr>
              <w:t>формой</w:t>
            </w:r>
            <w:r w:rsidRPr="00637E18">
              <w:rPr>
                <w:b w:val="0"/>
                <w:szCs w:val="24"/>
              </w:rPr>
              <w:t xml:space="preserve"> </w:t>
            </w:r>
            <w:r>
              <w:rPr>
                <w:b w:val="0"/>
                <w:szCs w:val="24"/>
              </w:rPr>
              <w:t>по</w:t>
            </w:r>
            <w:r w:rsidRPr="00637E18">
              <w:rPr>
                <w:b w:val="0"/>
                <w:szCs w:val="24"/>
              </w:rPr>
              <w:t xml:space="preserve"> </w:t>
            </w:r>
            <w:r>
              <w:rPr>
                <w:b w:val="0"/>
                <w:szCs w:val="24"/>
              </w:rPr>
              <w:t>ОКУД</w:t>
            </w:r>
            <w:r w:rsidRPr="00637E18">
              <w:rPr>
                <w:b w:val="0"/>
                <w:szCs w:val="24"/>
              </w:rPr>
              <w:t xml:space="preserve"> 0420162 </w:t>
            </w:r>
            <w:r>
              <w:rPr>
                <w:b w:val="0"/>
                <w:szCs w:val="24"/>
              </w:rPr>
              <w:t>юридического</w:t>
            </w:r>
            <w:r w:rsidRPr="00637E18">
              <w:rPr>
                <w:b w:val="0"/>
                <w:szCs w:val="24"/>
              </w:rPr>
              <w:t xml:space="preserve"> </w:t>
            </w:r>
            <w:r>
              <w:rPr>
                <w:b w:val="0"/>
                <w:szCs w:val="24"/>
              </w:rPr>
              <w:t>лица</w:t>
            </w:r>
            <w:r w:rsidRPr="00637E18">
              <w:rPr>
                <w:b w:val="0"/>
                <w:szCs w:val="24"/>
              </w:rPr>
              <w:t xml:space="preserve"> «</w:t>
            </w:r>
            <w:r>
              <w:rPr>
                <w:b w:val="0"/>
                <w:szCs w:val="24"/>
              </w:rPr>
              <w:t>Сведения</w:t>
            </w:r>
            <w:r w:rsidRPr="00637E18">
              <w:rPr>
                <w:b w:val="0"/>
                <w:szCs w:val="24"/>
              </w:rPr>
              <w:t xml:space="preserve"> </w:t>
            </w:r>
            <w:r>
              <w:rPr>
                <w:b w:val="0"/>
                <w:szCs w:val="24"/>
              </w:rPr>
              <w:t>о</w:t>
            </w:r>
            <w:r w:rsidRPr="00637E18">
              <w:rPr>
                <w:b w:val="0"/>
                <w:szCs w:val="24"/>
              </w:rPr>
              <w:t xml:space="preserve"> </w:t>
            </w:r>
            <w:r>
              <w:rPr>
                <w:b w:val="0"/>
                <w:szCs w:val="24"/>
              </w:rPr>
              <w:t>деятельности</w:t>
            </w:r>
            <w:r w:rsidRPr="00637E18">
              <w:rPr>
                <w:b w:val="0"/>
                <w:szCs w:val="24"/>
              </w:rPr>
              <w:t xml:space="preserve"> </w:t>
            </w:r>
            <w:r>
              <w:rPr>
                <w:b w:val="0"/>
                <w:szCs w:val="24"/>
              </w:rPr>
              <w:t>страховщика</w:t>
            </w:r>
            <w:r w:rsidRPr="00637E18">
              <w:rPr>
                <w:b w:val="0"/>
                <w:szCs w:val="24"/>
              </w:rPr>
              <w:t xml:space="preserve">» </w:t>
            </w:r>
            <w:r>
              <w:rPr>
                <w:b w:val="0"/>
                <w:szCs w:val="24"/>
              </w:rPr>
              <w:t>за</w:t>
            </w:r>
            <w:r w:rsidRPr="00637E18">
              <w:rPr>
                <w:b w:val="0"/>
                <w:szCs w:val="24"/>
              </w:rPr>
              <w:t xml:space="preserve"> </w:t>
            </w:r>
            <w:r>
              <w:rPr>
                <w:b w:val="0"/>
                <w:szCs w:val="24"/>
              </w:rPr>
              <w:t>соответствующий</w:t>
            </w:r>
            <w:r w:rsidRPr="00637E18">
              <w:rPr>
                <w:b w:val="0"/>
                <w:szCs w:val="24"/>
              </w:rPr>
              <w:t xml:space="preserve"> </w:t>
            </w:r>
            <w:r>
              <w:rPr>
                <w:b w:val="0"/>
                <w:szCs w:val="24"/>
              </w:rPr>
              <w:t>период</w:t>
            </w:r>
            <w:r w:rsidRPr="00637E18">
              <w:rPr>
                <w:b w:val="0"/>
                <w:szCs w:val="24"/>
              </w:rPr>
              <w:t>.</w:t>
            </w:r>
          </w:p>
          <w:p w:rsidR="005E20C5" w:rsidRPr="00637E18" w:rsidRDefault="005E20C5">
            <w:pPr>
              <w:pStyle w:val="aa"/>
              <w:jc w:val="both"/>
              <w:rPr>
                <w:szCs w:val="24"/>
              </w:rPr>
            </w:pPr>
          </w:p>
          <w:p w:rsidR="005E20C5" w:rsidRDefault="005E20C5" w:rsidP="001D310F">
            <w:pPr>
              <w:pStyle w:val="aa"/>
            </w:pPr>
            <w:r w:rsidRPr="00E769EE">
              <w:t xml:space="preserve">9. </w:t>
            </w:r>
            <w:r w:rsidRPr="00E769EE">
              <w:rPr>
                <w:color w:val="000000" w:themeColor="text1"/>
              </w:rPr>
              <w:t xml:space="preserve">Оценка </w:t>
            </w:r>
            <w:r w:rsidRPr="001D310F">
              <w:rPr>
                <w:color w:val="000000" w:themeColor="text1"/>
              </w:rPr>
              <w:t>по критерию «</w:t>
            </w:r>
            <w:r w:rsidRPr="001D310F">
              <w:t>Размер страховых премий по добровольному личному страхованию за год, предшествующий году проведения закупки</w:t>
            </w:r>
            <w:r>
              <w:t>»</w:t>
            </w:r>
          </w:p>
          <w:p w:rsidR="005E20C5" w:rsidRDefault="005E20C5" w:rsidP="00915240">
            <w:pPr>
              <w:pStyle w:val="ad"/>
            </w:pPr>
          </w:p>
          <w:p w:rsidR="005E20C5" w:rsidRPr="00637E18" w:rsidRDefault="005E20C5">
            <w:pPr>
              <w:pStyle w:val="aa"/>
            </w:pPr>
            <w:r w:rsidRPr="00915240">
              <w:rPr>
                <w:lang w:val="en-US"/>
              </w:rPr>
              <w:t>R</w:t>
            </w:r>
            <w:r>
              <w:t>9</w:t>
            </w:r>
            <w:r w:rsidRPr="00915240">
              <w:rPr>
                <w:lang w:val="en-US"/>
              </w:rPr>
              <w:t>i</w:t>
            </w:r>
            <w:r>
              <w:t xml:space="preserve"> = (</w:t>
            </w:r>
            <w:r>
              <w:rPr>
                <w:lang w:val="en-US"/>
              </w:rPr>
              <w:t>I</w:t>
            </w:r>
            <w:r w:rsidRPr="00E66644">
              <w:rPr>
                <w:lang w:val="en-US"/>
              </w:rPr>
              <w:t>i</w:t>
            </w:r>
            <w:r w:rsidRPr="00637E18">
              <w:t xml:space="preserve">/ </w:t>
            </w:r>
            <w:r>
              <w:rPr>
                <w:lang w:val="en-US"/>
              </w:rPr>
              <w:t>I</w:t>
            </w:r>
            <w:r w:rsidRPr="00E66644">
              <w:rPr>
                <w:lang w:val="en-US"/>
              </w:rPr>
              <w:t>max</w:t>
            </w:r>
            <w:r w:rsidRPr="00637E18">
              <w:t xml:space="preserve">) </w:t>
            </w:r>
            <w:r>
              <w:t>х</w:t>
            </w:r>
            <w:r w:rsidRPr="00637E18">
              <w:t xml:space="preserve"> 100</w:t>
            </w:r>
          </w:p>
          <w:p w:rsidR="005E20C5" w:rsidRPr="00E66644" w:rsidRDefault="005E20C5" w:rsidP="009B4499">
            <w:pPr>
              <w:pStyle w:val="ad"/>
            </w:pPr>
            <w:r w:rsidRPr="00E66644">
              <w:t>где:</w:t>
            </w:r>
          </w:p>
          <w:p w:rsidR="005E20C5" w:rsidRPr="00637E18" w:rsidRDefault="005E20C5">
            <w:pPr>
              <w:pStyle w:val="ad"/>
              <w:rPr>
                <w:color w:val="000000" w:themeColor="text1"/>
              </w:rPr>
            </w:pPr>
            <w:r w:rsidRPr="00E66644">
              <w:rPr>
                <w:color w:val="000000" w:themeColor="text1"/>
                <w:lang w:val="en-US"/>
              </w:rPr>
              <w:t>R</w:t>
            </w:r>
            <w:r w:rsidRPr="00637E18">
              <w:rPr>
                <w:color w:val="000000" w:themeColor="text1"/>
              </w:rPr>
              <w:t>9</w:t>
            </w:r>
            <w:r w:rsidRPr="00E66644">
              <w:rPr>
                <w:color w:val="000000" w:themeColor="text1"/>
                <w:lang w:val="en-US"/>
              </w:rPr>
              <w:t>i</w:t>
            </w:r>
            <w:r w:rsidRPr="00637E18">
              <w:rPr>
                <w:color w:val="000000" w:themeColor="text1"/>
              </w:rPr>
              <w:t xml:space="preserve"> – </w:t>
            </w:r>
            <w:r>
              <w:rPr>
                <w:color w:val="000000" w:themeColor="text1"/>
              </w:rPr>
              <w:t>оценка</w:t>
            </w:r>
            <w:r w:rsidRPr="00637E18">
              <w:rPr>
                <w:color w:val="000000" w:themeColor="text1"/>
              </w:rPr>
              <w:t xml:space="preserve"> (</w:t>
            </w:r>
            <w:r>
              <w:rPr>
                <w:color w:val="000000" w:themeColor="text1"/>
              </w:rPr>
              <w:t>балл</w:t>
            </w:r>
            <w:r w:rsidRPr="00637E18">
              <w:rPr>
                <w:color w:val="000000" w:themeColor="text1"/>
              </w:rPr>
              <w:t xml:space="preserve">) </w:t>
            </w:r>
            <w:r>
              <w:rPr>
                <w:color w:val="000000" w:themeColor="text1"/>
              </w:rPr>
              <w:t>Заявки</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t>Размер</w:t>
            </w:r>
            <w:r w:rsidRPr="00637E18">
              <w:t xml:space="preserve"> </w:t>
            </w:r>
            <w:r>
              <w:t>страховых</w:t>
            </w:r>
            <w:r w:rsidRPr="00637E18">
              <w:t xml:space="preserve"> </w:t>
            </w:r>
            <w:r>
              <w:t>премий</w:t>
            </w:r>
            <w:r w:rsidRPr="00637E18">
              <w:t xml:space="preserve"> </w:t>
            </w:r>
            <w:r>
              <w:t>по</w:t>
            </w:r>
            <w:r w:rsidRPr="00637E18">
              <w:t xml:space="preserve"> </w:t>
            </w:r>
            <w:r>
              <w:t>добровольному</w:t>
            </w:r>
            <w:r w:rsidRPr="00637E18">
              <w:t xml:space="preserve"> </w:t>
            </w:r>
            <w:r>
              <w:t>страхованию</w:t>
            </w:r>
            <w:r w:rsidRPr="00637E18">
              <w:t xml:space="preserve"> </w:t>
            </w:r>
            <w:r>
              <w:t>имущества</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color w:val="000000" w:themeColor="text1"/>
              </w:rPr>
              <w:t>»;</w:t>
            </w:r>
          </w:p>
          <w:p w:rsidR="005E20C5" w:rsidRPr="00637E18" w:rsidRDefault="005E20C5">
            <w:pPr>
              <w:pStyle w:val="ad"/>
              <w:rPr>
                <w:color w:val="000000" w:themeColor="text1"/>
              </w:rPr>
            </w:pPr>
            <w:r>
              <w:rPr>
                <w:color w:val="000000" w:themeColor="text1"/>
                <w:lang w:val="en-US"/>
              </w:rPr>
              <w:t>I</w:t>
            </w:r>
            <w:r w:rsidRPr="00E66644">
              <w:rPr>
                <w:color w:val="000000" w:themeColor="text1"/>
                <w:lang w:val="en-US"/>
              </w:rPr>
              <w:t>max</w:t>
            </w:r>
            <w:r w:rsidRPr="00637E18">
              <w:rPr>
                <w:color w:val="000000" w:themeColor="text1"/>
              </w:rPr>
              <w:t xml:space="preserve"> – </w:t>
            </w:r>
            <w:r>
              <w:rPr>
                <w:color w:val="000000" w:themeColor="text1"/>
              </w:rPr>
              <w:t>максимальный</w:t>
            </w:r>
            <w:r w:rsidRPr="00637E18">
              <w:rPr>
                <w:color w:val="000000" w:themeColor="text1"/>
              </w:rPr>
              <w:t xml:space="preserve"> </w:t>
            </w:r>
            <w:r>
              <w:rPr>
                <w:color w:val="000000" w:themeColor="text1"/>
              </w:rPr>
              <w:t>среди</w:t>
            </w:r>
            <w:r w:rsidRPr="00637E18">
              <w:rPr>
                <w:color w:val="000000" w:themeColor="text1"/>
              </w:rPr>
              <w:t xml:space="preserve"> </w:t>
            </w:r>
            <w:r>
              <w:rPr>
                <w:color w:val="000000" w:themeColor="text1"/>
              </w:rPr>
              <w:t>заявок</w:t>
            </w:r>
            <w:r w:rsidRPr="00637E18">
              <w:rPr>
                <w:color w:val="000000" w:themeColor="text1"/>
              </w:rPr>
              <w:t xml:space="preserve"> </w:t>
            </w:r>
            <w:r>
              <w:rPr>
                <w:color w:val="000000" w:themeColor="text1"/>
              </w:rPr>
              <w:t>всех</w:t>
            </w:r>
            <w:r w:rsidRPr="00637E18">
              <w:rPr>
                <w:color w:val="000000" w:themeColor="text1"/>
              </w:rPr>
              <w:t xml:space="preserve"> </w:t>
            </w:r>
            <w:r>
              <w:rPr>
                <w:color w:val="000000" w:themeColor="text1"/>
              </w:rPr>
              <w:t>Участников</w:t>
            </w:r>
            <w:r w:rsidRPr="00637E18">
              <w:rPr>
                <w:color w:val="000000" w:themeColor="text1"/>
              </w:rPr>
              <w:t xml:space="preserve">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w:t>
            </w:r>
          </w:p>
          <w:p w:rsidR="005E20C5" w:rsidRPr="00637E18" w:rsidRDefault="005E20C5">
            <w:pPr>
              <w:pStyle w:val="ad"/>
              <w:rPr>
                <w:color w:val="000000" w:themeColor="text1"/>
              </w:rPr>
            </w:pPr>
            <w:r>
              <w:rPr>
                <w:color w:val="000000" w:themeColor="text1"/>
                <w:lang w:val="en-US"/>
              </w:rPr>
              <w:t>I</w:t>
            </w:r>
            <w:r w:rsidRPr="00E66644">
              <w:rPr>
                <w:color w:val="000000" w:themeColor="text1"/>
                <w:lang w:val="en-US"/>
              </w:rPr>
              <w:t>i</w:t>
            </w:r>
            <w:r w:rsidRPr="00637E18">
              <w:rPr>
                <w:color w:val="000000" w:themeColor="text1"/>
              </w:rPr>
              <w:t xml:space="preserve"> –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заявке</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закупки</w:t>
            </w:r>
            <w:r w:rsidRPr="00637E18">
              <w:rPr>
                <w:color w:val="000000" w:themeColor="text1"/>
              </w:rPr>
              <w:t xml:space="preserve">. </w:t>
            </w:r>
          </w:p>
          <w:p w:rsidR="005E20C5" w:rsidRPr="00637E18" w:rsidRDefault="005E20C5">
            <w:pPr>
              <w:pStyle w:val="aa"/>
              <w:jc w:val="both"/>
              <w:rPr>
                <w:b w:val="0"/>
                <w:szCs w:val="24"/>
              </w:rPr>
            </w:pPr>
          </w:p>
          <w:p w:rsidR="005E20C5" w:rsidRPr="00637E18" w:rsidRDefault="005E20C5">
            <w:pPr>
              <w:pStyle w:val="aa"/>
              <w:jc w:val="both"/>
              <w:rPr>
                <w:b w:val="0"/>
                <w:szCs w:val="24"/>
              </w:rPr>
            </w:pPr>
            <w:r>
              <w:rPr>
                <w:b w:val="0"/>
                <w:szCs w:val="24"/>
              </w:rPr>
              <w:t>Данные</w:t>
            </w:r>
            <w:r w:rsidRPr="00637E18">
              <w:rPr>
                <w:b w:val="0"/>
                <w:szCs w:val="24"/>
              </w:rPr>
              <w:t xml:space="preserve"> </w:t>
            </w:r>
            <w:r>
              <w:rPr>
                <w:b w:val="0"/>
                <w:szCs w:val="24"/>
              </w:rPr>
              <w:t>предоставляются</w:t>
            </w:r>
            <w:r w:rsidRPr="00637E18">
              <w:rPr>
                <w:b w:val="0"/>
                <w:szCs w:val="24"/>
              </w:rPr>
              <w:t xml:space="preserve"> </w:t>
            </w:r>
            <w:r>
              <w:rPr>
                <w:b w:val="0"/>
                <w:szCs w:val="24"/>
              </w:rPr>
              <w:t>Участником</w:t>
            </w:r>
            <w:r w:rsidRPr="00637E18">
              <w:rPr>
                <w:b w:val="0"/>
                <w:szCs w:val="24"/>
              </w:rPr>
              <w:t xml:space="preserve"> </w:t>
            </w:r>
            <w:r>
              <w:rPr>
                <w:b w:val="0"/>
                <w:szCs w:val="24"/>
              </w:rPr>
              <w:t>в</w:t>
            </w:r>
            <w:r w:rsidRPr="00637E18">
              <w:rPr>
                <w:b w:val="0"/>
                <w:szCs w:val="24"/>
              </w:rPr>
              <w:t xml:space="preserve"> </w:t>
            </w:r>
            <w:r>
              <w:rPr>
                <w:b w:val="0"/>
                <w:szCs w:val="24"/>
              </w:rPr>
              <w:t>виде</w:t>
            </w:r>
            <w:r w:rsidRPr="00637E18">
              <w:rPr>
                <w:b w:val="0"/>
                <w:szCs w:val="24"/>
              </w:rPr>
              <w:t xml:space="preserve"> </w:t>
            </w:r>
            <w:r>
              <w:rPr>
                <w:b w:val="0"/>
                <w:szCs w:val="24"/>
              </w:rPr>
              <w:t>выписки</w:t>
            </w:r>
            <w:r w:rsidRPr="00637E18">
              <w:rPr>
                <w:b w:val="0"/>
                <w:szCs w:val="24"/>
              </w:rPr>
              <w:t xml:space="preserve"> </w:t>
            </w:r>
            <w:r>
              <w:rPr>
                <w:b w:val="0"/>
                <w:szCs w:val="24"/>
              </w:rPr>
              <w:t>в</w:t>
            </w:r>
            <w:r w:rsidRPr="00637E18">
              <w:rPr>
                <w:b w:val="0"/>
                <w:szCs w:val="24"/>
              </w:rPr>
              <w:t xml:space="preserve"> </w:t>
            </w:r>
            <w:r>
              <w:rPr>
                <w:b w:val="0"/>
                <w:szCs w:val="24"/>
              </w:rPr>
              <w:t>соответствии</w:t>
            </w:r>
            <w:r w:rsidRPr="00637E18">
              <w:rPr>
                <w:b w:val="0"/>
                <w:szCs w:val="24"/>
              </w:rPr>
              <w:t xml:space="preserve"> </w:t>
            </w:r>
            <w:r>
              <w:rPr>
                <w:b w:val="0"/>
                <w:szCs w:val="24"/>
              </w:rPr>
              <w:t>с</w:t>
            </w:r>
            <w:r w:rsidRPr="00637E18">
              <w:rPr>
                <w:b w:val="0"/>
                <w:szCs w:val="24"/>
              </w:rPr>
              <w:t xml:space="preserve"> </w:t>
            </w:r>
            <w:r>
              <w:rPr>
                <w:b w:val="0"/>
                <w:szCs w:val="24"/>
              </w:rPr>
              <w:t>формой</w:t>
            </w:r>
            <w:r w:rsidRPr="00637E18">
              <w:rPr>
                <w:b w:val="0"/>
                <w:szCs w:val="24"/>
              </w:rPr>
              <w:t xml:space="preserve"> </w:t>
            </w:r>
            <w:r>
              <w:rPr>
                <w:b w:val="0"/>
                <w:szCs w:val="24"/>
              </w:rPr>
              <w:t>по</w:t>
            </w:r>
            <w:r w:rsidRPr="00637E18">
              <w:rPr>
                <w:b w:val="0"/>
                <w:szCs w:val="24"/>
              </w:rPr>
              <w:t xml:space="preserve"> </w:t>
            </w:r>
            <w:r>
              <w:rPr>
                <w:b w:val="0"/>
                <w:szCs w:val="24"/>
              </w:rPr>
              <w:t>ОКУД</w:t>
            </w:r>
            <w:r w:rsidRPr="00637E18">
              <w:rPr>
                <w:b w:val="0"/>
                <w:szCs w:val="24"/>
              </w:rPr>
              <w:t xml:space="preserve"> 0420162 </w:t>
            </w:r>
            <w:r>
              <w:rPr>
                <w:b w:val="0"/>
                <w:szCs w:val="24"/>
              </w:rPr>
              <w:t>юридического</w:t>
            </w:r>
            <w:r w:rsidRPr="00637E18">
              <w:rPr>
                <w:b w:val="0"/>
                <w:szCs w:val="24"/>
              </w:rPr>
              <w:t xml:space="preserve"> </w:t>
            </w:r>
            <w:r>
              <w:rPr>
                <w:b w:val="0"/>
                <w:szCs w:val="24"/>
              </w:rPr>
              <w:t>лица</w:t>
            </w:r>
            <w:r w:rsidRPr="00637E18">
              <w:rPr>
                <w:b w:val="0"/>
                <w:szCs w:val="24"/>
              </w:rPr>
              <w:t xml:space="preserve"> «</w:t>
            </w:r>
            <w:r>
              <w:rPr>
                <w:b w:val="0"/>
                <w:szCs w:val="24"/>
              </w:rPr>
              <w:t>Сведения</w:t>
            </w:r>
            <w:r w:rsidRPr="00637E18">
              <w:rPr>
                <w:b w:val="0"/>
                <w:szCs w:val="24"/>
              </w:rPr>
              <w:t xml:space="preserve"> </w:t>
            </w:r>
            <w:r>
              <w:rPr>
                <w:b w:val="0"/>
                <w:szCs w:val="24"/>
              </w:rPr>
              <w:t>о</w:t>
            </w:r>
            <w:r w:rsidRPr="00637E18">
              <w:rPr>
                <w:b w:val="0"/>
                <w:szCs w:val="24"/>
              </w:rPr>
              <w:t xml:space="preserve"> </w:t>
            </w:r>
            <w:r>
              <w:rPr>
                <w:b w:val="0"/>
                <w:szCs w:val="24"/>
              </w:rPr>
              <w:t>деятельности</w:t>
            </w:r>
            <w:r w:rsidRPr="00637E18">
              <w:rPr>
                <w:b w:val="0"/>
                <w:szCs w:val="24"/>
              </w:rPr>
              <w:t xml:space="preserve"> </w:t>
            </w:r>
            <w:r>
              <w:rPr>
                <w:b w:val="0"/>
                <w:szCs w:val="24"/>
              </w:rPr>
              <w:t>страховщика</w:t>
            </w:r>
            <w:r w:rsidRPr="00637E18">
              <w:rPr>
                <w:b w:val="0"/>
                <w:szCs w:val="24"/>
              </w:rPr>
              <w:t xml:space="preserve">» </w:t>
            </w:r>
            <w:r>
              <w:rPr>
                <w:b w:val="0"/>
                <w:szCs w:val="24"/>
              </w:rPr>
              <w:t>за</w:t>
            </w:r>
            <w:r w:rsidRPr="00637E18">
              <w:rPr>
                <w:b w:val="0"/>
                <w:szCs w:val="24"/>
              </w:rPr>
              <w:t xml:space="preserve"> </w:t>
            </w:r>
            <w:r>
              <w:rPr>
                <w:b w:val="0"/>
                <w:szCs w:val="24"/>
              </w:rPr>
              <w:t>соответствующий</w:t>
            </w:r>
            <w:r w:rsidRPr="00637E18">
              <w:rPr>
                <w:b w:val="0"/>
                <w:szCs w:val="24"/>
              </w:rPr>
              <w:t xml:space="preserve"> </w:t>
            </w:r>
            <w:r>
              <w:rPr>
                <w:b w:val="0"/>
                <w:szCs w:val="24"/>
              </w:rPr>
              <w:t>период</w:t>
            </w:r>
            <w:r w:rsidRPr="00637E18">
              <w:rPr>
                <w:b w:val="0"/>
                <w:szCs w:val="24"/>
              </w:rPr>
              <w:t>.</w:t>
            </w:r>
          </w:p>
          <w:p w:rsidR="005E20C5" w:rsidRPr="00637E18" w:rsidRDefault="005E20C5">
            <w:pPr>
              <w:pStyle w:val="aa"/>
              <w:jc w:val="both"/>
              <w:rPr>
                <w:b w:val="0"/>
                <w:szCs w:val="24"/>
              </w:rPr>
            </w:pPr>
          </w:p>
          <w:p w:rsidR="005E20C5" w:rsidRDefault="005E20C5" w:rsidP="001D310F">
            <w:pPr>
              <w:pStyle w:val="aa"/>
            </w:pPr>
            <w:r w:rsidRPr="00E769EE">
              <w:t xml:space="preserve">10. </w:t>
            </w:r>
            <w:r w:rsidRPr="00E769EE">
              <w:rPr>
                <w:color w:val="000000" w:themeColor="text1"/>
              </w:rPr>
              <w:t xml:space="preserve">Оценка </w:t>
            </w:r>
            <w:r w:rsidRPr="001D310F">
              <w:rPr>
                <w:color w:val="000000" w:themeColor="text1"/>
              </w:rPr>
              <w:t>по критерию «</w:t>
            </w:r>
            <w:r w:rsidRPr="001D310F">
              <w:t>Размер страховых выплат по добровольному личному страхованию за год, предшествующий году проведения закупки</w:t>
            </w:r>
            <w:r>
              <w:t>»</w:t>
            </w:r>
          </w:p>
          <w:p w:rsidR="005E20C5" w:rsidRDefault="005E20C5" w:rsidP="00915240">
            <w:pPr>
              <w:pStyle w:val="ad"/>
            </w:pPr>
          </w:p>
          <w:p w:rsidR="005E20C5" w:rsidRPr="00637E18" w:rsidRDefault="005E20C5">
            <w:pPr>
              <w:pStyle w:val="aa"/>
            </w:pPr>
            <w:r w:rsidRPr="00915240">
              <w:rPr>
                <w:lang w:val="en-US"/>
              </w:rPr>
              <w:t>R</w:t>
            </w:r>
            <w:r>
              <w:t>10</w:t>
            </w:r>
            <w:r w:rsidRPr="00915240">
              <w:rPr>
                <w:lang w:val="en-US"/>
              </w:rPr>
              <w:t>i</w:t>
            </w:r>
            <w:r>
              <w:t xml:space="preserve"> = (</w:t>
            </w:r>
            <w:r>
              <w:rPr>
                <w:lang w:val="en-US"/>
              </w:rPr>
              <w:t>Y</w:t>
            </w:r>
            <w:r w:rsidRPr="00AA2073">
              <w:rPr>
                <w:lang w:val="en-US"/>
              </w:rPr>
              <w:t>i</w:t>
            </w:r>
            <w:r w:rsidRPr="00637E18">
              <w:t xml:space="preserve">/ </w:t>
            </w:r>
            <w:r>
              <w:rPr>
                <w:lang w:val="en-US"/>
              </w:rPr>
              <w:t>Y</w:t>
            </w:r>
            <w:r w:rsidRPr="00AA2073">
              <w:rPr>
                <w:lang w:val="en-US"/>
              </w:rPr>
              <w:t>max</w:t>
            </w:r>
            <w:r w:rsidRPr="00637E18">
              <w:t xml:space="preserve">) </w:t>
            </w:r>
            <w:r>
              <w:t>х</w:t>
            </w:r>
            <w:r w:rsidRPr="00637E18">
              <w:t xml:space="preserve"> 100</w:t>
            </w:r>
          </w:p>
          <w:p w:rsidR="005E20C5" w:rsidRPr="00E66644" w:rsidRDefault="005E20C5" w:rsidP="009312E2">
            <w:pPr>
              <w:pStyle w:val="ad"/>
            </w:pPr>
            <w:r w:rsidRPr="00E66644">
              <w:t>где:</w:t>
            </w:r>
          </w:p>
          <w:p w:rsidR="005E20C5" w:rsidRPr="00637E18" w:rsidRDefault="005E20C5">
            <w:pPr>
              <w:pStyle w:val="ad"/>
              <w:rPr>
                <w:color w:val="000000" w:themeColor="text1"/>
              </w:rPr>
            </w:pPr>
            <w:r w:rsidRPr="00E66644">
              <w:rPr>
                <w:color w:val="000000" w:themeColor="text1"/>
                <w:lang w:val="en-US"/>
              </w:rPr>
              <w:t>R</w:t>
            </w:r>
            <w:r w:rsidRPr="00637E18">
              <w:rPr>
                <w:color w:val="000000" w:themeColor="text1"/>
              </w:rPr>
              <w:t>10</w:t>
            </w:r>
            <w:r w:rsidRPr="00E66644">
              <w:rPr>
                <w:color w:val="000000" w:themeColor="text1"/>
                <w:lang w:val="en-US"/>
              </w:rPr>
              <w:t>i</w:t>
            </w:r>
            <w:r w:rsidRPr="00637E18">
              <w:rPr>
                <w:color w:val="000000" w:themeColor="text1"/>
              </w:rPr>
              <w:t xml:space="preserve"> – </w:t>
            </w:r>
            <w:r>
              <w:rPr>
                <w:color w:val="000000" w:themeColor="text1"/>
              </w:rPr>
              <w:t>оценка</w:t>
            </w:r>
            <w:r w:rsidRPr="00637E18">
              <w:rPr>
                <w:color w:val="000000" w:themeColor="text1"/>
              </w:rPr>
              <w:t xml:space="preserve"> (</w:t>
            </w:r>
            <w:r>
              <w:rPr>
                <w:color w:val="000000" w:themeColor="text1"/>
              </w:rPr>
              <w:t>балл</w:t>
            </w:r>
            <w:r w:rsidRPr="00637E18">
              <w:rPr>
                <w:color w:val="000000" w:themeColor="text1"/>
              </w:rPr>
              <w:t xml:space="preserve">) </w:t>
            </w:r>
            <w:r>
              <w:rPr>
                <w:color w:val="000000" w:themeColor="text1"/>
              </w:rPr>
              <w:t>Заявки</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t>Размер</w:t>
            </w:r>
            <w:r w:rsidRPr="00637E18">
              <w:t xml:space="preserve"> </w:t>
            </w:r>
            <w:r>
              <w:t>страховых</w:t>
            </w:r>
            <w:r w:rsidRPr="00637E18">
              <w:t xml:space="preserve"> </w:t>
            </w:r>
            <w:r>
              <w:t>выплат</w:t>
            </w:r>
            <w:r w:rsidRPr="00637E18">
              <w:t xml:space="preserve"> </w:t>
            </w:r>
            <w:r>
              <w:t>по</w:t>
            </w:r>
            <w:r w:rsidRPr="00637E18">
              <w:t xml:space="preserve"> </w:t>
            </w:r>
            <w:r>
              <w:t>добровольному</w:t>
            </w:r>
            <w:r w:rsidRPr="00637E18">
              <w:t xml:space="preserve"> </w:t>
            </w:r>
            <w:r>
              <w:t>страхованию</w:t>
            </w:r>
            <w:r w:rsidRPr="00637E18">
              <w:t xml:space="preserve"> </w:t>
            </w:r>
            <w:r>
              <w:t>имущества</w:t>
            </w:r>
            <w:r w:rsidRPr="00637E18">
              <w:t xml:space="preserve"> </w:t>
            </w:r>
            <w:r>
              <w:t>за</w:t>
            </w:r>
            <w:r w:rsidRPr="00637E18">
              <w:t xml:space="preserve"> </w:t>
            </w:r>
            <w:r>
              <w:t>год</w:t>
            </w:r>
            <w:r w:rsidRPr="00637E18">
              <w:t xml:space="preserve">, </w:t>
            </w:r>
            <w:r>
              <w:t>предшествующий</w:t>
            </w:r>
            <w:r w:rsidRPr="00637E18">
              <w:t xml:space="preserve"> </w:t>
            </w:r>
            <w:r>
              <w:t>году</w:t>
            </w:r>
            <w:r w:rsidRPr="00637E18">
              <w:t xml:space="preserve"> </w:t>
            </w:r>
            <w:r>
              <w:t>проведения</w:t>
            </w:r>
            <w:r w:rsidRPr="00637E18">
              <w:t xml:space="preserve"> </w:t>
            </w:r>
            <w:r>
              <w:t>закупки</w:t>
            </w:r>
            <w:r w:rsidRPr="00637E18">
              <w:rPr>
                <w:color w:val="000000" w:themeColor="text1"/>
              </w:rPr>
              <w:t>»;</w:t>
            </w:r>
          </w:p>
          <w:p w:rsidR="005E20C5" w:rsidRPr="00637E18" w:rsidRDefault="005E20C5">
            <w:pPr>
              <w:pStyle w:val="ad"/>
              <w:rPr>
                <w:color w:val="000000" w:themeColor="text1"/>
              </w:rPr>
            </w:pPr>
            <w:r>
              <w:rPr>
                <w:color w:val="000000" w:themeColor="text1"/>
                <w:lang w:val="en-US"/>
              </w:rPr>
              <w:t>Y</w:t>
            </w:r>
            <w:r w:rsidRPr="00AA2073">
              <w:rPr>
                <w:color w:val="000000" w:themeColor="text1"/>
                <w:lang w:val="en-US"/>
              </w:rPr>
              <w:t>max</w:t>
            </w:r>
            <w:r w:rsidRPr="00637E18">
              <w:rPr>
                <w:color w:val="000000" w:themeColor="text1"/>
              </w:rPr>
              <w:t xml:space="preserve"> – </w:t>
            </w:r>
            <w:r>
              <w:rPr>
                <w:color w:val="000000" w:themeColor="text1"/>
              </w:rPr>
              <w:t>максимальный</w:t>
            </w:r>
            <w:r w:rsidRPr="00637E18">
              <w:rPr>
                <w:color w:val="000000" w:themeColor="text1"/>
              </w:rPr>
              <w:t xml:space="preserve"> </w:t>
            </w:r>
            <w:r>
              <w:rPr>
                <w:color w:val="000000" w:themeColor="text1"/>
              </w:rPr>
              <w:t>среди</w:t>
            </w:r>
            <w:r w:rsidRPr="00637E18">
              <w:rPr>
                <w:color w:val="000000" w:themeColor="text1"/>
              </w:rPr>
              <w:t xml:space="preserve"> </w:t>
            </w:r>
            <w:r>
              <w:rPr>
                <w:color w:val="000000" w:themeColor="text1"/>
              </w:rPr>
              <w:t>заявок</w:t>
            </w:r>
            <w:r w:rsidRPr="00637E18">
              <w:rPr>
                <w:color w:val="000000" w:themeColor="text1"/>
              </w:rPr>
              <w:t xml:space="preserve"> </w:t>
            </w:r>
            <w:r>
              <w:rPr>
                <w:color w:val="000000" w:themeColor="text1"/>
              </w:rPr>
              <w:t>всех</w:t>
            </w:r>
            <w:r w:rsidRPr="00637E18">
              <w:rPr>
                <w:color w:val="000000" w:themeColor="text1"/>
              </w:rPr>
              <w:t xml:space="preserve"> </w:t>
            </w:r>
            <w:r>
              <w:rPr>
                <w:color w:val="000000" w:themeColor="text1"/>
              </w:rPr>
              <w:t>Участников</w:t>
            </w:r>
            <w:r w:rsidRPr="00637E18">
              <w:rPr>
                <w:color w:val="000000" w:themeColor="text1"/>
              </w:rPr>
              <w:t xml:space="preserve">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w:t>
            </w:r>
          </w:p>
          <w:p w:rsidR="005E20C5" w:rsidRPr="00637E18" w:rsidRDefault="005E20C5">
            <w:pPr>
              <w:pStyle w:val="ad"/>
              <w:rPr>
                <w:color w:val="000000" w:themeColor="text1"/>
              </w:rPr>
            </w:pPr>
            <w:r>
              <w:rPr>
                <w:color w:val="000000" w:themeColor="text1"/>
                <w:lang w:val="en-US"/>
              </w:rPr>
              <w:t>Y</w:t>
            </w:r>
            <w:r w:rsidRPr="00AA2073">
              <w:rPr>
                <w:color w:val="000000" w:themeColor="text1"/>
                <w:lang w:val="en-US"/>
              </w:rPr>
              <w:t>i</w:t>
            </w:r>
            <w:r w:rsidRPr="00637E18">
              <w:rPr>
                <w:color w:val="000000" w:themeColor="text1"/>
              </w:rPr>
              <w:t xml:space="preserve"> – </w:t>
            </w:r>
            <w:r>
              <w:rPr>
                <w:color w:val="000000" w:themeColor="text1"/>
              </w:rPr>
              <w:t>размер</w:t>
            </w:r>
            <w:r w:rsidRPr="00637E18">
              <w:rPr>
                <w:color w:val="000000" w:themeColor="text1"/>
              </w:rPr>
              <w:t xml:space="preserve"> </w:t>
            </w:r>
            <w:r>
              <w:rPr>
                <w:color w:val="000000" w:themeColor="text1"/>
              </w:rPr>
              <w:t>показателя</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критерию</w:t>
            </w:r>
            <w:r w:rsidRPr="00637E18">
              <w:rPr>
                <w:color w:val="000000" w:themeColor="text1"/>
              </w:rPr>
              <w:t xml:space="preserve"> </w:t>
            </w:r>
            <w:r>
              <w:rPr>
                <w:color w:val="000000" w:themeColor="text1"/>
              </w:rPr>
              <w:t>по</w:t>
            </w:r>
            <w:r w:rsidRPr="00637E18">
              <w:rPr>
                <w:color w:val="000000" w:themeColor="text1"/>
              </w:rPr>
              <w:t xml:space="preserve"> </w:t>
            </w:r>
            <w:r>
              <w:rPr>
                <w:color w:val="000000" w:themeColor="text1"/>
              </w:rPr>
              <w:t>заявке</w:t>
            </w:r>
            <w:r w:rsidRPr="00637E18">
              <w:rPr>
                <w:color w:val="000000" w:themeColor="text1"/>
              </w:rPr>
              <w:t xml:space="preserve"> </w:t>
            </w:r>
            <w:r w:rsidRPr="00E66644">
              <w:rPr>
                <w:color w:val="000000" w:themeColor="text1"/>
                <w:lang w:val="en-US"/>
              </w:rPr>
              <w:t>i</w:t>
            </w:r>
            <w:r w:rsidRPr="00637E18">
              <w:rPr>
                <w:color w:val="000000" w:themeColor="text1"/>
              </w:rPr>
              <w:t>-</w:t>
            </w:r>
            <w:r>
              <w:rPr>
                <w:color w:val="000000" w:themeColor="text1"/>
              </w:rPr>
              <w:t>го</w:t>
            </w:r>
            <w:r w:rsidRPr="00637E18">
              <w:rPr>
                <w:color w:val="000000" w:themeColor="text1"/>
              </w:rPr>
              <w:t xml:space="preserve"> </w:t>
            </w:r>
            <w:r>
              <w:rPr>
                <w:color w:val="000000" w:themeColor="text1"/>
              </w:rPr>
              <w:t>Участника</w:t>
            </w:r>
            <w:r w:rsidRPr="00637E18">
              <w:rPr>
                <w:color w:val="000000" w:themeColor="text1"/>
              </w:rPr>
              <w:t xml:space="preserve"> </w:t>
            </w:r>
            <w:r>
              <w:rPr>
                <w:color w:val="000000" w:themeColor="text1"/>
              </w:rPr>
              <w:t>закупки</w:t>
            </w:r>
            <w:r w:rsidRPr="00637E18">
              <w:rPr>
                <w:color w:val="000000" w:themeColor="text1"/>
              </w:rPr>
              <w:t xml:space="preserve">. </w:t>
            </w:r>
          </w:p>
          <w:p w:rsidR="005E20C5" w:rsidRPr="00637E18" w:rsidRDefault="005E20C5">
            <w:pPr>
              <w:pStyle w:val="aa"/>
              <w:jc w:val="both"/>
              <w:rPr>
                <w:b w:val="0"/>
                <w:szCs w:val="24"/>
              </w:rPr>
            </w:pPr>
          </w:p>
          <w:p w:rsidR="005E20C5" w:rsidRPr="00637E18" w:rsidRDefault="005E20C5">
            <w:pPr>
              <w:pStyle w:val="aa"/>
              <w:jc w:val="both"/>
              <w:rPr>
                <w:b w:val="0"/>
                <w:szCs w:val="24"/>
              </w:rPr>
            </w:pPr>
            <w:r>
              <w:rPr>
                <w:b w:val="0"/>
                <w:szCs w:val="24"/>
              </w:rPr>
              <w:t>Данные</w:t>
            </w:r>
            <w:r w:rsidRPr="00637E18">
              <w:rPr>
                <w:b w:val="0"/>
                <w:szCs w:val="24"/>
              </w:rPr>
              <w:t xml:space="preserve"> </w:t>
            </w:r>
            <w:r>
              <w:rPr>
                <w:b w:val="0"/>
                <w:szCs w:val="24"/>
              </w:rPr>
              <w:t>предоставляются</w:t>
            </w:r>
            <w:r w:rsidRPr="00637E18">
              <w:rPr>
                <w:b w:val="0"/>
                <w:szCs w:val="24"/>
              </w:rPr>
              <w:t xml:space="preserve"> </w:t>
            </w:r>
            <w:r>
              <w:rPr>
                <w:b w:val="0"/>
                <w:szCs w:val="24"/>
              </w:rPr>
              <w:t>Участником</w:t>
            </w:r>
            <w:r w:rsidRPr="00637E18">
              <w:rPr>
                <w:b w:val="0"/>
                <w:szCs w:val="24"/>
              </w:rPr>
              <w:t xml:space="preserve"> </w:t>
            </w:r>
            <w:r>
              <w:rPr>
                <w:b w:val="0"/>
                <w:szCs w:val="24"/>
              </w:rPr>
              <w:t>в</w:t>
            </w:r>
            <w:r w:rsidRPr="00637E18">
              <w:rPr>
                <w:b w:val="0"/>
                <w:szCs w:val="24"/>
              </w:rPr>
              <w:t xml:space="preserve"> </w:t>
            </w:r>
            <w:r>
              <w:rPr>
                <w:b w:val="0"/>
                <w:szCs w:val="24"/>
              </w:rPr>
              <w:t>виде</w:t>
            </w:r>
            <w:r w:rsidRPr="00637E18">
              <w:rPr>
                <w:b w:val="0"/>
                <w:szCs w:val="24"/>
              </w:rPr>
              <w:t xml:space="preserve"> </w:t>
            </w:r>
            <w:r>
              <w:rPr>
                <w:b w:val="0"/>
                <w:szCs w:val="24"/>
              </w:rPr>
              <w:t>выписки</w:t>
            </w:r>
            <w:r w:rsidRPr="00637E18">
              <w:rPr>
                <w:b w:val="0"/>
                <w:szCs w:val="24"/>
              </w:rPr>
              <w:t xml:space="preserve"> </w:t>
            </w:r>
            <w:r>
              <w:rPr>
                <w:b w:val="0"/>
                <w:szCs w:val="24"/>
              </w:rPr>
              <w:t>в</w:t>
            </w:r>
            <w:r w:rsidRPr="00637E18">
              <w:rPr>
                <w:b w:val="0"/>
                <w:szCs w:val="24"/>
              </w:rPr>
              <w:t xml:space="preserve"> </w:t>
            </w:r>
            <w:r>
              <w:rPr>
                <w:b w:val="0"/>
                <w:szCs w:val="24"/>
              </w:rPr>
              <w:t>соответствии</w:t>
            </w:r>
            <w:r w:rsidRPr="00637E18">
              <w:rPr>
                <w:b w:val="0"/>
                <w:szCs w:val="24"/>
              </w:rPr>
              <w:t xml:space="preserve"> </w:t>
            </w:r>
            <w:r>
              <w:rPr>
                <w:b w:val="0"/>
                <w:szCs w:val="24"/>
              </w:rPr>
              <w:t>с</w:t>
            </w:r>
            <w:r w:rsidRPr="00637E18">
              <w:rPr>
                <w:b w:val="0"/>
                <w:szCs w:val="24"/>
              </w:rPr>
              <w:t xml:space="preserve"> </w:t>
            </w:r>
            <w:r>
              <w:rPr>
                <w:b w:val="0"/>
                <w:szCs w:val="24"/>
              </w:rPr>
              <w:t>формой</w:t>
            </w:r>
            <w:r w:rsidRPr="00637E18">
              <w:rPr>
                <w:b w:val="0"/>
                <w:szCs w:val="24"/>
              </w:rPr>
              <w:t xml:space="preserve"> </w:t>
            </w:r>
            <w:r>
              <w:rPr>
                <w:b w:val="0"/>
                <w:szCs w:val="24"/>
              </w:rPr>
              <w:t>по</w:t>
            </w:r>
            <w:r w:rsidRPr="00637E18">
              <w:rPr>
                <w:b w:val="0"/>
                <w:szCs w:val="24"/>
              </w:rPr>
              <w:t xml:space="preserve"> </w:t>
            </w:r>
            <w:r>
              <w:rPr>
                <w:b w:val="0"/>
                <w:szCs w:val="24"/>
              </w:rPr>
              <w:t>ОКУД</w:t>
            </w:r>
            <w:r w:rsidRPr="00637E18">
              <w:rPr>
                <w:b w:val="0"/>
                <w:szCs w:val="24"/>
              </w:rPr>
              <w:t xml:space="preserve"> 0420162 </w:t>
            </w:r>
            <w:r>
              <w:rPr>
                <w:b w:val="0"/>
                <w:szCs w:val="24"/>
              </w:rPr>
              <w:t>юридического</w:t>
            </w:r>
            <w:r w:rsidRPr="00637E18">
              <w:rPr>
                <w:b w:val="0"/>
                <w:szCs w:val="24"/>
              </w:rPr>
              <w:t xml:space="preserve"> </w:t>
            </w:r>
            <w:r>
              <w:rPr>
                <w:b w:val="0"/>
                <w:szCs w:val="24"/>
              </w:rPr>
              <w:t>лица</w:t>
            </w:r>
            <w:r w:rsidRPr="00637E18">
              <w:rPr>
                <w:b w:val="0"/>
                <w:szCs w:val="24"/>
              </w:rPr>
              <w:t xml:space="preserve"> «</w:t>
            </w:r>
            <w:r>
              <w:rPr>
                <w:b w:val="0"/>
                <w:szCs w:val="24"/>
              </w:rPr>
              <w:t>Сведения</w:t>
            </w:r>
            <w:r w:rsidRPr="00637E18">
              <w:rPr>
                <w:b w:val="0"/>
                <w:szCs w:val="24"/>
              </w:rPr>
              <w:t xml:space="preserve"> </w:t>
            </w:r>
            <w:r>
              <w:rPr>
                <w:b w:val="0"/>
                <w:szCs w:val="24"/>
              </w:rPr>
              <w:t>о</w:t>
            </w:r>
            <w:r w:rsidRPr="00637E18">
              <w:rPr>
                <w:b w:val="0"/>
                <w:szCs w:val="24"/>
              </w:rPr>
              <w:t xml:space="preserve"> </w:t>
            </w:r>
            <w:r>
              <w:rPr>
                <w:b w:val="0"/>
                <w:szCs w:val="24"/>
              </w:rPr>
              <w:t>деятельности</w:t>
            </w:r>
            <w:r w:rsidRPr="00637E18">
              <w:rPr>
                <w:b w:val="0"/>
                <w:szCs w:val="24"/>
              </w:rPr>
              <w:t xml:space="preserve"> </w:t>
            </w:r>
            <w:r>
              <w:rPr>
                <w:b w:val="0"/>
                <w:szCs w:val="24"/>
              </w:rPr>
              <w:t>страховщика</w:t>
            </w:r>
            <w:r w:rsidRPr="00637E18">
              <w:rPr>
                <w:b w:val="0"/>
                <w:szCs w:val="24"/>
              </w:rPr>
              <w:t xml:space="preserve">» </w:t>
            </w:r>
            <w:r>
              <w:rPr>
                <w:b w:val="0"/>
                <w:szCs w:val="24"/>
              </w:rPr>
              <w:t>за</w:t>
            </w:r>
            <w:r w:rsidRPr="00637E18">
              <w:rPr>
                <w:b w:val="0"/>
                <w:szCs w:val="24"/>
              </w:rPr>
              <w:t xml:space="preserve"> </w:t>
            </w:r>
            <w:r>
              <w:rPr>
                <w:b w:val="0"/>
                <w:szCs w:val="24"/>
              </w:rPr>
              <w:t>соответствующий</w:t>
            </w:r>
            <w:r w:rsidRPr="00637E18">
              <w:rPr>
                <w:b w:val="0"/>
                <w:szCs w:val="24"/>
              </w:rPr>
              <w:t xml:space="preserve"> </w:t>
            </w:r>
            <w:r>
              <w:rPr>
                <w:b w:val="0"/>
                <w:szCs w:val="24"/>
              </w:rPr>
              <w:t>период</w:t>
            </w:r>
          </w:p>
          <w:p w:rsidR="005E20C5" w:rsidRPr="00915240" w:rsidRDefault="005E20C5" w:rsidP="00915240">
            <w:pPr>
              <w:pStyle w:val="aa"/>
              <w:jc w:val="both"/>
              <w:rPr>
                <w:b w:val="0"/>
              </w:rPr>
            </w:pPr>
          </w:p>
          <w:p w:rsidR="005E20C5" w:rsidRDefault="005E20C5" w:rsidP="001D310F">
            <w:pPr>
              <w:pStyle w:val="aa"/>
            </w:pPr>
            <w:r w:rsidRPr="00E769EE">
              <w:t xml:space="preserve">11. </w:t>
            </w:r>
            <w:r w:rsidRPr="001D310F">
              <w:t>Оценка по критерию «</w:t>
            </w:r>
            <w:r w:rsidRPr="001D310F">
              <w:rPr>
                <w:color w:val="000000"/>
              </w:rPr>
              <w:t>Рейтинги финансовой устойчивости юридического лица</w:t>
            </w:r>
            <w:r>
              <w:t>»</w:t>
            </w:r>
          </w:p>
          <w:p w:rsidR="005E20C5" w:rsidRDefault="005E20C5" w:rsidP="00915240">
            <w:pPr>
              <w:pStyle w:val="ad"/>
            </w:pPr>
          </w:p>
          <w:p w:rsidR="005E20C5" w:rsidRPr="00915240" w:rsidRDefault="005E20C5" w:rsidP="009B4499">
            <w:pPr>
              <w:pStyle w:val="aa"/>
              <w:rPr>
                <w:lang w:val="en-US"/>
              </w:rPr>
            </w:pPr>
            <w:r w:rsidRPr="00915240">
              <w:rPr>
                <w:lang w:val="en-US"/>
              </w:rPr>
              <w:t xml:space="preserve">R11i = </w:t>
            </w:r>
            <w:r w:rsidRPr="00AA2073">
              <w:rPr>
                <w:lang w:val="en-US"/>
              </w:rPr>
              <w:t>K</w:t>
            </w:r>
            <w:r w:rsidRPr="00915240">
              <w:rPr>
                <w:lang w:val="en-US"/>
              </w:rPr>
              <w:t>1+</w:t>
            </w:r>
            <w:r w:rsidRPr="00AA2073">
              <w:rPr>
                <w:lang w:val="en-US"/>
              </w:rPr>
              <w:t>K</w:t>
            </w:r>
            <w:r w:rsidRPr="00915240">
              <w:rPr>
                <w:lang w:val="en-US"/>
              </w:rPr>
              <w:t>2+</w:t>
            </w:r>
            <w:r w:rsidRPr="00AA2073">
              <w:rPr>
                <w:lang w:val="en-US"/>
              </w:rPr>
              <w:t>K</w:t>
            </w:r>
            <w:r w:rsidRPr="00915240">
              <w:rPr>
                <w:lang w:val="en-US"/>
              </w:rPr>
              <w:t>3+</w:t>
            </w:r>
            <w:r w:rsidRPr="00AA2073">
              <w:rPr>
                <w:lang w:val="en-US"/>
              </w:rPr>
              <w:t>K</w:t>
            </w:r>
            <w:r w:rsidRPr="00915240">
              <w:rPr>
                <w:lang w:val="en-US"/>
              </w:rPr>
              <w:t>4+</w:t>
            </w:r>
            <w:r w:rsidRPr="00AA2073">
              <w:rPr>
                <w:lang w:val="en-US"/>
              </w:rPr>
              <w:t>K</w:t>
            </w:r>
            <w:r w:rsidRPr="00915240">
              <w:rPr>
                <w:lang w:val="en-US"/>
              </w:rPr>
              <w:t>5+</w:t>
            </w:r>
            <w:r w:rsidRPr="00AA2073">
              <w:rPr>
                <w:lang w:val="en-US"/>
              </w:rPr>
              <w:t>K</w:t>
            </w:r>
            <w:r w:rsidRPr="00915240">
              <w:rPr>
                <w:lang w:val="en-US"/>
              </w:rPr>
              <w:t>6+</w:t>
            </w:r>
            <w:r w:rsidRPr="00AA2073">
              <w:rPr>
                <w:lang w:val="en-US"/>
              </w:rPr>
              <w:t>K</w:t>
            </w:r>
            <w:r w:rsidRPr="00915240">
              <w:rPr>
                <w:lang w:val="en-US"/>
              </w:rPr>
              <w:t>7+</w:t>
            </w:r>
            <w:r w:rsidRPr="00AA2073">
              <w:rPr>
                <w:lang w:val="en-US"/>
              </w:rPr>
              <w:t>K</w:t>
            </w:r>
            <w:r w:rsidRPr="00915240">
              <w:rPr>
                <w:lang w:val="en-US"/>
              </w:rPr>
              <w:t>8</w:t>
            </w:r>
          </w:p>
          <w:p w:rsidR="005E20C5" w:rsidRPr="00E66644" w:rsidRDefault="005E20C5" w:rsidP="009B4499">
            <w:pPr>
              <w:pStyle w:val="ad"/>
            </w:pPr>
            <w:r w:rsidRPr="00E66644">
              <w:t>где:</w:t>
            </w:r>
          </w:p>
          <w:p w:rsidR="005E20C5" w:rsidRPr="00E66644" w:rsidRDefault="005E20C5">
            <w:pPr>
              <w:pStyle w:val="ad"/>
              <w:rPr>
                <w:color w:val="000000" w:themeColor="text1"/>
              </w:rPr>
            </w:pPr>
            <w:r w:rsidRPr="00E66644">
              <w:rPr>
                <w:color w:val="000000" w:themeColor="text1"/>
                <w:lang w:val="en-US"/>
              </w:rPr>
              <w:t>R</w:t>
            </w:r>
            <w:r w:rsidRPr="00E66644">
              <w:rPr>
                <w:color w:val="000000" w:themeColor="text1"/>
              </w:rPr>
              <w:t>11</w:t>
            </w:r>
            <w:r w:rsidRPr="00E66644">
              <w:rPr>
                <w:color w:val="000000" w:themeColor="text1"/>
                <w:lang w:val="en-US"/>
              </w:rPr>
              <w:t>i</w:t>
            </w:r>
            <w:r w:rsidRPr="00E66644">
              <w:rPr>
                <w:color w:val="000000" w:themeColor="text1"/>
              </w:rPr>
              <w:t xml:space="preserve"> – оценка (балл) Заявки </w:t>
            </w:r>
            <w:r w:rsidRPr="00E66644">
              <w:rPr>
                <w:color w:val="000000" w:themeColor="text1"/>
                <w:lang w:val="en-US"/>
              </w:rPr>
              <w:t>i</w:t>
            </w:r>
            <w:r w:rsidRPr="00E66644">
              <w:rPr>
                <w:color w:val="000000" w:themeColor="text1"/>
              </w:rPr>
              <w:t>-го Участника по критерию «</w:t>
            </w:r>
            <w:r w:rsidRPr="00E66644">
              <w:rPr>
                <w:color w:val="000000"/>
              </w:rPr>
              <w:t>Рейтинги финансовой устойчивости юридического лица</w:t>
            </w:r>
            <w:r w:rsidRPr="00E66644">
              <w:rPr>
                <w:color w:val="000000" w:themeColor="text1"/>
              </w:rPr>
              <w:t>»;</w:t>
            </w:r>
          </w:p>
          <w:p w:rsidR="005E20C5" w:rsidRPr="00637E18" w:rsidRDefault="005E20C5">
            <w:pPr>
              <w:jc w:val="both"/>
              <w:rPr>
                <w:sz w:val="22"/>
                <w:szCs w:val="22"/>
              </w:rPr>
            </w:pPr>
            <w:r w:rsidRPr="003B26CB">
              <w:rPr>
                <w:color w:val="000000" w:themeColor="text1"/>
                <w:sz w:val="22"/>
                <w:lang w:val="en-US"/>
              </w:rPr>
              <w:t>K</w:t>
            </w:r>
            <w:r w:rsidRPr="00E66644">
              <w:rPr>
                <w:color w:val="000000" w:themeColor="text1"/>
                <w:sz w:val="22"/>
              </w:rPr>
              <w:t xml:space="preserve">1 – значение, присвоенное заявке Участника по показателю рейтинга в рейтинговом </w:t>
            </w:r>
            <w:r w:rsidRPr="00AA2073">
              <w:rPr>
                <w:sz w:val="22"/>
                <w:szCs w:val="22"/>
              </w:rPr>
              <w:t>агентстве</w:t>
            </w:r>
            <w:r w:rsidRPr="00637E18">
              <w:rPr>
                <w:sz w:val="22"/>
                <w:szCs w:val="22"/>
              </w:rPr>
              <w:t xml:space="preserve"> </w:t>
            </w:r>
            <w:r w:rsidRPr="003B26CB">
              <w:rPr>
                <w:sz w:val="22"/>
                <w:lang w:val="en-US"/>
              </w:rPr>
              <w:t>S</w:t>
            </w:r>
            <w:r w:rsidRPr="00637E18">
              <w:rPr>
                <w:sz w:val="22"/>
                <w:szCs w:val="22"/>
              </w:rPr>
              <w:t>&amp;</w:t>
            </w:r>
            <w:r w:rsidRPr="003B26CB">
              <w:rPr>
                <w:sz w:val="22"/>
                <w:lang w:val="en-US"/>
              </w:rPr>
              <w:t>P</w:t>
            </w:r>
            <w:r w:rsidRPr="00637E18">
              <w:rPr>
                <w:sz w:val="22"/>
                <w:szCs w:val="22"/>
              </w:rPr>
              <w:t xml:space="preserve"> </w:t>
            </w:r>
            <w:r w:rsidRPr="003B26CB">
              <w:rPr>
                <w:sz w:val="22"/>
                <w:lang w:val="en-US"/>
              </w:rPr>
              <w:t>Global</w:t>
            </w:r>
            <w:r w:rsidRPr="00637E18">
              <w:rPr>
                <w:sz w:val="22"/>
                <w:szCs w:val="22"/>
              </w:rPr>
              <w:t xml:space="preserve"> </w:t>
            </w:r>
            <w:r w:rsidRPr="003B26CB">
              <w:rPr>
                <w:sz w:val="22"/>
                <w:lang w:val="en-US"/>
              </w:rPr>
              <w:t>Ratings</w:t>
            </w:r>
            <w:r w:rsidRPr="00637E18">
              <w:rPr>
                <w:sz w:val="22"/>
                <w:szCs w:val="22"/>
              </w:rPr>
              <w:t xml:space="preserve"> (</w:t>
            </w:r>
            <w:r w:rsidRPr="00AA2073">
              <w:rPr>
                <w:sz w:val="22"/>
                <w:szCs w:val="22"/>
              </w:rPr>
              <w:t>Эс</w:t>
            </w:r>
            <w:r w:rsidRPr="003B26CB">
              <w:rPr>
                <w:sz w:val="22"/>
                <w:lang w:val="en-US"/>
              </w:rPr>
              <w:t> </w:t>
            </w:r>
            <w:r w:rsidRPr="00AA2073">
              <w:rPr>
                <w:sz w:val="22"/>
                <w:szCs w:val="22"/>
              </w:rPr>
              <w:t>энд</w:t>
            </w:r>
            <w:r w:rsidRPr="00637E18">
              <w:rPr>
                <w:sz w:val="22"/>
                <w:szCs w:val="22"/>
              </w:rPr>
              <w:t xml:space="preserve"> </w:t>
            </w:r>
            <w:r w:rsidRPr="00AA2073">
              <w:rPr>
                <w:sz w:val="22"/>
                <w:szCs w:val="22"/>
              </w:rPr>
              <w:t>Пи</w:t>
            </w:r>
            <w:r w:rsidRPr="003B26CB">
              <w:rPr>
                <w:sz w:val="22"/>
                <w:lang w:val="en-US"/>
              </w:rPr>
              <w:t> </w:t>
            </w:r>
            <w:r w:rsidRPr="00AA2073">
              <w:rPr>
                <w:sz w:val="22"/>
                <w:szCs w:val="22"/>
              </w:rPr>
              <w:t>Глобал</w:t>
            </w:r>
            <w:r w:rsidRPr="00637E18">
              <w:rPr>
                <w:sz w:val="22"/>
                <w:szCs w:val="22"/>
              </w:rPr>
              <w:t xml:space="preserve"> </w:t>
            </w:r>
            <w:r w:rsidRPr="00AA2073">
              <w:rPr>
                <w:sz w:val="22"/>
                <w:szCs w:val="22"/>
              </w:rPr>
              <w:t>Рейтингс</w:t>
            </w:r>
            <w:r w:rsidRPr="00637E18">
              <w:rPr>
                <w:sz w:val="22"/>
                <w:szCs w:val="22"/>
              </w:rPr>
              <w:t>);</w:t>
            </w:r>
          </w:p>
          <w:p w:rsidR="005E20C5" w:rsidRPr="00637E18" w:rsidRDefault="005E20C5">
            <w:pPr>
              <w:jc w:val="both"/>
              <w:rPr>
                <w:sz w:val="22"/>
                <w:szCs w:val="22"/>
              </w:rPr>
            </w:pPr>
            <w:r w:rsidRPr="003B26CB">
              <w:rPr>
                <w:sz w:val="22"/>
                <w:lang w:val="en-US"/>
              </w:rPr>
              <w:t>K</w:t>
            </w:r>
            <w:r w:rsidRPr="00637E18">
              <w:rPr>
                <w:sz w:val="22"/>
                <w:szCs w:val="22"/>
              </w:rPr>
              <w:t xml:space="preserve">2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3B26CB">
              <w:rPr>
                <w:sz w:val="22"/>
                <w:lang w:val="en-US"/>
              </w:rPr>
              <w:t>Fitch</w:t>
            </w:r>
            <w:r w:rsidRPr="00637E18">
              <w:rPr>
                <w:sz w:val="22"/>
                <w:szCs w:val="22"/>
              </w:rPr>
              <w:t xml:space="preserve"> </w:t>
            </w:r>
            <w:r w:rsidRPr="003B26CB">
              <w:rPr>
                <w:sz w:val="22"/>
                <w:lang w:val="en-US"/>
              </w:rPr>
              <w:t>Ratings</w:t>
            </w:r>
            <w:r w:rsidRPr="00637E18">
              <w:rPr>
                <w:sz w:val="22"/>
                <w:szCs w:val="22"/>
              </w:rPr>
              <w:t xml:space="preserve"> (</w:t>
            </w:r>
            <w:r w:rsidRPr="00AA2073">
              <w:rPr>
                <w:sz w:val="22"/>
                <w:szCs w:val="22"/>
              </w:rPr>
              <w:t>Фитч</w:t>
            </w:r>
            <w:r w:rsidRPr="00637E18">
              <w:rPr>
                <w:sz w:val="22"/>
                <w:szCs w:val="22"/>
              </w:rPr>
              <w:t xml:space="preserve"> </w:t>
            </w:r>
            <w:r w:rsidRPr="00AA2073">
              <w:rPr>
                <w:sz w:val="22"/>
                <w:szCs w:val="22"/>
              </w:rPr>
              <w:t>Рейтингс</w:t>
            </w:r>
            <w:r w:rsidRPr="00637E18">
              <w:rPr>
                <w:sz w:val="22"/>
                <w:szCs w:val="22"/>
              </w:rPr>
              <w:t>);</w:t>
            </w:r>
          </w:p>
          <w:p w:rsidR="005E20C5" w:rsidRPr="00637E18" w:rsidRDefault="005E20C5">
            <w:pPr>
              <w:jc w:val="both"/>
              <w:rPr>
                <w:sz w:val="22"/>
                <w:szCs w:val="22"/>
              </w:rPr>
            </w:pPr>
            <w:r w:rsidRPr="003B26CB">
              <w:rPr>
                <w:sz w:val="22"/>
                <w:lang w:val="en-US"/>
              </w:rPr>
              <w:t>K</w:t>
            </w:r>
            <w:r w:rsidRPr="00637E18">
              <w:rPr>
                <w:sz w:val="22"/>
                <w:szCs w:val="22"/>
              </w:rPr>
              <w:t xml:space="preserve">3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3B26CB">
              <w:rPr>
                <w:sz w:val="22"/>
                <w:lang w:val="en-US"/>
              </w:rPr>
              <w:t>Moody</w:t>
            </w:r>
            <w:r w:rsidRPr="00637E18">
              <w:rPr>
                <w:sz w:val="22"/>
                <w:szCs w:val="22"/>
              </w:rPr>
              <w:t>’</w:t>
            </w:r>
            <w:r w:rsidRPr="003B26CB">
              <w:rPr>
                <w:sz w:val="22"/>
                <w:lang w:val="en-US"/>
              </w:rPr>
              <w:t>s</w:t>
            </w:r>
            <w:r w:rsidRPr="00637E18">
              <w:rPr>
                <w:sz w:val="22"/>
                <w:szCs w:val="22"/>
              </w:rPr>
              <w:t xml:space="preserve"> </w:t>
            </w:r>
            <w:r w:rsidRPr="003B26CB">
              <w:rPr>
                <w:sz w:val="22"/>
                <w:lang w:val="en-US"/>
              </w:rPr>
              <w:t>Investors</w:t>
            </w:r>
            <w:r w:rsidRPr="00637E18">
              <w:rPr>
                <w:sz w:val="22"/>
                <w:szCs w:val="22"/>
              </w:rPr>
              <w:t xml:space="preserve"> </w:t>
            </w:r>
            <w:r w:rsidRPr="003B26CB">
              <w:rPr>
                <w:sz w:val="22"/>
                <w:lang w:val="en-US"/>
              </w:rPr>
              <w:t>Service</w:t>
            </w:r>
            <w:r w:rsidRPr="00637E18">
              <w:rPr>
                <w:sz w:val="22"/>
                <w:szCs w:val="22"/>
              </w:rPr>
              <w:t xml:space="preserve"> (</w:t>
            </w:r>
            <w:r w:rsidRPr="00AA2073">
              <w:rPr>
                <w:sz w:val="22"/>
                <w:szCs w:val="22"/>
              </w:rPr>
              <w:t>Мудис</w:t>
            </w:r>
            <w:r w:rsidRPr="00637E18">
              <w:rPr>
                <w:sz w:val="22"/>
                <w:szCs w:val="22"/>
              </w:rPr>
              <w:t xml:space="preserve"> </w:t>
            </w:r>
            <w:r w:rsidRPr="00AA2073">
              <w:rPr>
                <w:sz w:val="22"/>
                <w:szCs w:val="22"/>
              </w:rPr>
              <w:t>Инвесторс</w:t>
            </w:r>
            <w:r w:rsidRPr="00637E18">
              <w:rPr>
                <w:sz w:val="22"/>
                <w:szCs w:val="22"/>
              </w:rPr>
              <w:t xml:space="preserve"> </w:t>
            </w:r>
            <w:r w:rsidRPr="00AA2073">
              <w:rPr>
                <w:sz w:val="22"/>
                <w:szCs w:val="22"/>
              </w:rPr>
              <w:t>Сервис</w:t>
            </w:r>
            <w:r w:rsidRPr="00637E18">
              <w:rPr>
                <w:sz w:val="22"/>
                <w:szCs w:val="22"/>
              </w:rPr>
              <w:t>);</w:t>
            </w:r>
          </w:p>
          <w:p w:rsidR="005E20C5" w:rsidRPr="00637E18" w:rsidRDefault="005E20C5">
            <w:pPr>
              <w:jc w:val="both"/>
              <w:rPr>
                <w:sz w:val="22"/>
                <w:szCs w:val="22"/>
              </w:rPr>
            </w:pPr>
            <w:r w:rsidRPr="003B26CB">
              <w:rPr>
                <w:sz w:val="22"/>
                <w:lang w:val="en-US"/>
              </w:rPr>
              <w:t>K</w:t>
            </w:r>
            <w:r w:rsidRPr="00637E18">
              <w:rPr>
                <w:sz w:val="22"/>
                <w:szCs w:val="22"/>
              </w:rPr>
              <w:t xml:space="preserve">4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3B26CB">
              <w:rPr>
                <w:sz w:val="22"/>
                <w:lang w:val="en-US"/>
              </w:rPr>
              <w:t>Dagon</w:t>
            </w:r>
            <w:r w:rsidRPr="00637E18">
              <w:rPr>
                <w:sz w:val="22"/>
                <w:szCs w:val="22"/>
              </w:rPr>
              <w:t xml:space="preserve"> </w:t>
            </w:r>
            <w:r w:rsidRPr="003B26CB">
              <w:rPr>
                <w:sz w:val="22"/>
                <w:lang w:val="en-US"/>
              </w:rPr>
              <w:t>Global</w:t>
            </w:r>
            <w:r w:rsidRPr="00637E18">
              <w:rPr>
                <w:sz w:val="22"/>
                <w:szCs w:val="22"/>
              </w:rPr>
              <w:t xml:space="preserve"> </w:t>
            </w:r>
            <w:r w:rsidRPr="003B26CB">
              <w:rPr>
                <w:sz w:val="22"/>
                <w:lang w:val="en-US"/>
              </w:rPr>
              <w:t>Credit</w:t>
            </w:r>
            <w:r w:rsidRPr="00637E18">
              <w:rPr>
                <w:sz w:val="22"/>
                <w:szCs w:val="22"/>
              </w:rPr>
              <w:t xml:space="preserve"> </w:t>
            </w:r>
            <w:r w:rsidRPr="003B26CB">
              <w:rPr>
                <w:sz w:val="22"/>
                <w:lang w:val="en-US"/>
              </w:rPr>
              <w:t>Rating</w:t>
            </w:r>
            <w:r w:rsidRPr="00637E18">
              <w:rPr>
                <w:sz w:val="22"/>
                <w:szCs w:val="22"/>
              </w:rPr>
              <w:t xml:space="preserve"> (</w:t>
            </w:r>
            <w:r w:rsidRPr="00AA2073">
              <w:rPr>
                <w:sz w:val="22"/>
                <w:szCs w:val="22"/>
              </w:rPr>
              <w:t>Дагон</w:t>
            </w:r>
            <w:r w:rsidRPr="00637E18">
              <w:rPr>
                <w:sz w:val="22"/>
                <w:szCs w:val="22"/>
              </w:rPr>
              <w:t xml:space="preserve"> </w:t>
            </w:r>
            <w:r w:rsidRPr="00AA2073">
              <w:rPr>
                <w:sz w:val="22"/>
                <w:szCs w:val="22"/>
              </w:rPr>
              <w:t>Глобал</w:t>
            </w:r>
            <w:r w:rsidRPr="00637E18">
              <w:rPr>
                <w:sz w:val="22"/>
                <w:szCs w:val="22"/>
              </w:rPr>
              <w:t xml:space="preserve"> </w:t>
            </w:r>
            <w:r w:rsidRPr="00AA2073">
              <w:rPr>
                <w:sz w:val="22"/>
                <w:szCs w:val="22"/>
              </w:rPr>
              <w:t>Кредит</w:t>
            </w:r>
            <w:r w:rsidRPr="00637E18">
              <w:rPr>
                <w:sz w:val="22"/>
                <w:szCs w:val="22"/>
              </w:rPr>
              <w:t xml:space="preserve"> </w:t>
            </w:r>
            <w:r w:rsidRPr="00AA2073">
              <w:rPr>
                <w:sz w:val="22"/>
                <w:szCs w:val="22"/>
              </w:rPr>
              <w:t>Рейтинг</w:t>
            </w:r>
            <w:r w:rsidRPr="00637E18">
              <w:rPr>
                <w:sz w:val="22"/>
                <w:szCs w:val="22"/>
              </w:rPr>
              <w:t>);</w:t>
            </w:r>
          </w:p>
          <w:p w:rsidR="005E20C5" w:rsidRPr="00637E18" w:rsidRDefault="005E20C5">
            <w:pPr>
              <w:jc w:val="both"/>
              <w:rPr>
                <w:sz w:val="22"/>
                <w:szCs w:val="22"/>
              </w:rPr>
            </w:pPr>
            <w:r w:rsidRPr="003B26CB">
              <w:rPr>
                <w:sz w:val="22"/>
                <w:lang w:val="en-US"/>
              </w:rPr>
              <w:t>K</w:t>
            </w:r>
            <w:r w:rsidRPr="00637E18">
              <w:rPr>
                <w:sz w:val="22"/>
                <w:szCs w:val="22"/>
              </w:rPr>
              <w:t xml:space="preserve">5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3B26CB">
              <w:rPr>
                <w:sz w:val="22"/>
                <w:lang w:val="en-US"/>
              </w:rPr>
              <w:t>A</w:t>
            </w:r>
            <w:r w:rsidRPr="00637E18">
              <w:rPr>
                <w:sz w:val="22"/>
                <w:szCs w:val="22"/>
              </w:rPr>
              <w:t>.</w:t>
            </w:r>
            <w:r w:rsidRPr="003B26CB">
              <w:rPr>
                <w:sz w:val="22"/>
                <w:lang w:val="en-US"/>
              </w:rPr>
              <w:t>M</w:t>
            </w:r>
            <w:r w:rsidRPr="00637E18">
              <w:rPr>
                <w:sz w:val="22"/>
                <w:szCs w:val="22"/>
              </w:rPr>
              <w:t xml:space="preserve">. </w:t>
            </w:r>
            <w:r w:rsidRPr="003B26CB">
              <w:rPr>
                <w:sz w:val="22"/>
                <w:lang w:val="en-US"/>
              </w:rPr>
              <w:t>Best</w:t>
            </w:r>
            <w:r w:rsidRPr="00637E18">
              <w:rPr>
                <w:sz w:val="22"/>
                <w:szCs w:val="22"/>
              </w:rPr>
              <w:t xml:space="preserve"> </w:t>
            </w:r>
            <w:r w:rsidRPr="003B26CB">
              <w:rPr>
                <w:sz w:val="22"/>
                <w:lang w:val="en-US"/>
              </w:rPr>
              <w:t>Ko</w:t>
            </w:r>
            <w:r w:rsidRPr="00637E18">
              <w:rPr>
                <w:sz w:val="22"/>
                <w:szCs w:val="22"/>
              </w:rPr>
              <w:t xml:space="preserve"> (</w:t>
            </w:r>
            <w:r w:rsidRPr="00AA2073">
              <w:rPr>
                <w:sz w:val="22"/>
                <w:szCs w:val="22"/>
              </w:rPr>
              <w:t>Эй</w:t>
            </w:r>
            <w:r w:rsidRPr="00637E18">
              <w:rPr>
                <w:sz w:val="22"/>
                <w:szCs w:val="22"/>
              </w:rPr>
              <w:t xml:space="preserve">. </w:t>
            </w:r>
            <w:r w:rsidRPr="00AA2073">
              <w:rPr>
                <w:sz w:val="22"/>
                <w:szCs w:val="22"/>
              </w:rPr>
              <w:t>Эм</w:t>
            </w:r>
            <w:r w:rsidRPr="00637E18">
              <w:rPr>
                <w:sz w:val="22"/>
                <w:szCs w:val="22"/>
              </w:rPr>
              <w:t xml:space="preserve">. </w:t>
            </w:r>
            <w:r w:rsidRPr="00AA2073">
              <w:rPr>
                <w:sz w:val="22"/>
                <w:szCs w:val="22"/>
              </w:rPr>
              <w:t>Бест</w:t>
            </w:r>
            <w:r w:rsidRPr="00637E18">
              <w:rPr>
                <w:sz w:val="22"/>
                <w:szCs w:val="22"/>
              </w:rPr>
              <w:t xml:space="preserve"> </w:t>
            </w:r>
            <w:r w:rsidRPr="00AA2073">
              <w:rPr>
                <w:sz w:val="22"/>
                <w:szCs w:val="22"/>
              </w:rPr>
              <w:t>Ко</w:t>
            </w:r>
            <w:r w:rsidRPr="00637E18">
              <w:rPr>
                <w:sz w:val="22"/>
                <w:szCs w:val="22"/>
              </w:rPr>
              <w:t>);</w:t>
            </w:r>
          </w:p>
          <w:p w:rsidR="005E20C5" w:rsidRPr="00637E18" w:rsidRDefault="005E20C5">
            <w:pPr>
              <w:jc w:val="both"/>
              <w:rPr>
                <w:sz w:val="22"/>
                <w:szCs w:val="22"/>
              </w:rPr>
            </w:pPr>
            <w:r w:rsidRPr="003B26CB">
              <w:rPr>
                <w:sz w:val="22"/>
                <w:lang w:val="en-US"/>
              </w:rPr>
              <w:t>K</w:t>
            </w:r>
            <w:r w:rsidRPr="00637E18">
              <w:rPr>
                <w:sz w:val="22"/>
                <w:szCs w:val="22"/>
              </w:rPr>
              <w:t xml:space="preserve">6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AA2073">
              <w:rPr>
                <w:sz w:val="22"/>
                <w:szCs w:val="22"/>
              </w:rPr>
              <w:t>Эксперт</w:t>
            </w:r>
            <w:r w:rsidRPr="00637E18">
              <w:rPr>
                <w:sz w:val="22"/>
                <w:szCs w:val="22"/>
              </w:rPr>
              <w:t xml:space="preserve"> </w:t>
            </w:r>
            <w:r w:rsidRPr="00AA2073">
              <w:rPr>
                <w:sz w:val="22"/>
                <w:szCs w:val="22"/>
              </w:rPr>
              <w:t>РА</w:t>
            </w:r>
            <w:r w:rsidRPr="00637E18">
              <w:rPr>
                <w:sz w:val="22"/>
                <w:szCs w:val="22"/>
              </w:rPr>
              <w:t>;</w:t>
            </w:r>
          </w:p>
          <w:p w:rsidR="005E20C5" w:rsidRPr="00AA2073" w:rsidRDefault="005E20C5">
            <w:pPr>
              <w:jc w:val="both"/>
              <w:rPr>
                <w:sz w:val="22"/>
                <w:szCs w:val="22"/>
              </w:rPr>
            </w:pPr>
            <w:r w:rsidRPr="003B26CB">
              <w:rPr>
                <w:sz w:val="22"/>
                <w:lang w:val="en-US"/>
              </w:rPr>
              <w:t>K</w:t>
            </w:r>
            <w:r w:rsidRPr="00637E18">
              <w:rPr>
                <w:sz w:val="22"/>
                <w:szCs w:val="22"/>
              </w:rPr>
              <w:t xml:space="preserve">7 – </w:t>
            </w:r>
            <w:r w:rsidRPr="00AA2073">
              <w:rPr>
                <w:sz w:val="22"/>
                <w:szCs w:val="22"/>
              </w:rPr>
              <w:t>значение</w:t>
            </w:r>
            <w:r w:rsidRPr="00637E18">
              <w:rPr>
                <w:sz w:val="22"/>
                <w:szCs w:val="22"/>
              </w:rPr>
              <w:t xml:space="preserve">, </w:t>
            </w:r>
            <w:r w:rsidRPr="00AA2073">
              <w:rPr>
                <w:sz w:val="22"/>
                <w:szCs w:val="22"/>
              </w:rPr>
              <w:t>присвоенное</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показателю</w:t>
            </w:r>
            <w:r w:rsidRPr="00637E18">
              <w:rPr>
                <w:sz w:val="22"/>
                <w:szCs w:val="22"/>
              </w:rPr>
              <w:t xml:space="preserve"> </w:t>
            </w:r>
            <w:r w:rsidRPr="00AA2073">
              <w:rPr>
                <w:sz w:val="22"/>
                <w:szCs w:val="22"/>
              </w:rPr>
              <w:t>рейтинга</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рейтинговом</w:t>
            </w:r>
            <w:r w:rsidRPr="00637E18">
              <w:rPr>
                <w:sz w:val="22"/>
                <w:szCs w:val="22"/>
              </w:rPr>
              <w:t xml:space="preserve"> </w:t>
            </w:r>
            <w:r w:rsidRPr="00AA2073">
              <w:rPr>
                <w:sz w:val="22"/>
                <w:szCs w:val="22"/>
              </w:rPr>
              <w:t>агентстве</w:t>
            </w:r>
            <w:r w:rsidRPr="00637E18">
              <w:rPr>
                <w:sz w:val="22"/>
                <w:szCs w:val="22"/>
              </w:rPr>
              <w:t xml:space="preserve"> </w:t>
            </w:r>
            <w:r w:rsidRPr="00AA2073">
              <w:rPr>
                <w:sz w:val="22"/>
                <w:szCs w:val="22"/>
              </w:rPr>
              <w:t>Аналитическое</w:t>
            </w:r>
            <w:r w:rsidRPr="00637E18">
              <w:rPr>
                <w:sz w:val="22"/>
                <w:szCs w:val="22"/>
              </w:rPr>
              <w:t xml:space="preserve"> </w:t>
            </w:r>
            <w:r w:rsidRPr="00AA2073">
              <w:rPr>
                <w:sz w:val="22"/>
                <w:szCs w:val="22"/>
              </w:rPr>
              <w:t>кредитное</w:t>
            </w:r>
            <w:r w:rsidRPr="00637E18">
              <w:rPr>
                <w:sz w:val="22"/>
                <w:szCs w:val="22"/>
              </w:rPr>
              <w:t xml:space="preserve"> </w:t>
            </w:r>
            <w:r w:rsidRPr="00AA2073">
              <w:rPr>
                <w:sz w:val="22"/>
                <w:szCs w:val="22"/>
              </w:rPr>
              <w:t>рейтинговое</w:t>
            </w:r>
            <w:r w:rsidRPr="00637E18">
              <w:rPr>
                <w:sz w:val="22"/>
                <w:szCs w:val="22"/>
              </w:rPr>
              <w:t xml:space="preserve"> </w:t>
            </w:r>
            <w:r w:rsidRPr="00AA2073">
              <w:rPr>
                <w:sz w:val="22"/>
                <w:szCs w:val="22"/>
              </w:rPr>
              <w:t>агентство (АКРА);</w:t>
            </w:r>
          </w:p>
          <w:p w:rsidR="005E20C5" w:rsidRPr="00AA2073" w:rsidRDefault="005E20C5">
            <w:pPr>
              <w:jc w:val="both"/>
              <w:rPr>
                <w:sz w:val="22"/>
                <w:szCs w:val="22"/>
              </w:rPr>
            </w:pPr>
            <w:r w:rsidRPr="00AA2073">
              <w:rPr>
                <w:sz w:val="22"/>
                <w:szCs w:val="22"/>
              </w:rPr>
              <w:t xml:space="preserve">K8 – значение, присвоенное заявке Участника по показателю рейтинга в рейтинговом агентстве Национальное рейтинговое </w:t>
            </w:r>
            <w:r>
              <w:rPr>
                <w:sz w:val="22"/>
              </w:rPr>
              <w:t>Агентство</w:t>
            </w:r>
            <w:r w:rsidRPr="00AA2073">
              <w:rPr>
                <w:sz w:val="22"/>
                <w:szCs w:val="22"/>
              </w:rPr>
              <w:t xml:space="preserve"> (НРА).</w:t>
            </w:r>
          </w:p>
          <w:p w:rsidR="005E20C5" w:rsidRPr="00637E18" w:rsidRDefault="005E20C5">
            <w:pPr>
              <w:jc w:val="both"/>
            </w:pPr>
          </w:p>
          <w:tbl>
            <w:tblPr>
              <w:tblStyle w:val="af"/>
              <w:tblW w:w="5700" w:type="dxa"/>
              <w:tblLayout w:type="fixed"/>
              <w:tblLook w:val="04A0" w:firstRow="1" w:lastRow="0" w:firstColumn="1" w:lastColumn="0" w:noHBand="0" w:noVBand="1"/>
            </w:tblPr>
            <w:tblGrid>
              <w:gridCol w:w="1022"/>
              <w:gridCol w:w="568"/>
              <w:gridCol w:w="567"/>
              <w:gridCol w:w="567"/>
              <w:gridCol w:w="567"/>
              <w:gridCol w:w="567"/>
              <w:gridCol w:w="425"/>
              <w:gridCol w:w="568"/>
              <w:gridCol w:w="424"/>
              <w:gridCol w:w="425"/>
            </w:tblGrid>
            <w:tr w:rsidR="005E20C5" w:rsidRPr="00637E18">
              <w:trPr>
                <w:cantSplit/>
                <w:trHeight w:val="897"/>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b/>
                      <w:sz w:val="18"/>
                    </w:rPr>
                  </w:pPr>
                  <w:r w:rsidRPr="00204889">
                    <w:rPr>
                      <w:b/>
                      <w:sz w:val="18"/>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20C5" w:rsidRPr="00637E18" w:rsidRDefault="005E20C5">
                  <w:pPr>
                    <w:ind w:left="113" w:right="113"/>
                    <w:jc w:val="center"/>
                    <w:rPr>
                      <w:b/>
                      <w:sz w:val="18"/>
                      <w:szCs w:val="18"/>
                    </w:rPr>
                  </w:pPr>
                  <w:r>
                    <w:rPr>
                      <w:b/>
                      <w:sz w:val="18"/>
                      <w:szCs w:val="18"/>
                    </w:rPr>
                    <w:t>Отсутствие</w:t>
                  </w:r>
                  <w:r w:rsidRPr="00637E18">
                    <w:rPr>
                      <w:b/>
                      <w:sz w:val="18"/>
                      <w:szCs w:val="18"/>
                    </w:rPr>
                    <w:t xml:space="preserve"> </w:t>
                  </w:r>
                  <w:r>
                    <w:rPr>
                      <w:b/>
                      <w:sz w:val="18"/>
                      <w:szCs w:val="18"/>
                    </w:rPr>
                    <w:t>рейтинга</w:t>
                  </w:r>
                  <w:r w:rsidRPr="00637E18">
                    <w:rPr>
                      <w:b/>
                      <w:sz w:val="18"/>
                      <w:szCs w:val="18"/>
                    </w:rPr>
                    <w:t xml:space="preserve"> /</w:t>
                  </w:r>
                  <w:r>
                    <w:rPr>
                      <w:b/>
                      <w:sz w:val="18"/>
                      <w:szCs w:val="18"/>
                    </w:rPr>
                    <w:t>или</w:t>
                  </w:r>
                  <w:r w:rsidRPr="00637E18">
                    <w:rPr>
                      <w:b/>
                      <w:sz w:val="18"/>
                      <w:szCs w:val="18"/>
                    </w:rPr>
                    <w:t xml:space="preserve"> </w:t>
                  </w:r>
                  <w:r>
                    <w:rPr>
                      <w:b/>
                      <w:sz w:val="18"/>
                      <w:szCs w:val="18"/>
                    </w:rPr>
                    <w:t>показатели</w:t>
                  </w:r>
                  <w:r w:rsidRPr="00637E18">
                    <w:rPr>
                      <w:b/>
                      <w:sz w:val="18"/>
                      <w:szCs w:val="18"/>
                    </w:rPr>
                    <w:t xml:space="preserve"> </w:t>
                  </w:r>
                  <w:r>
                    <w:rPr>
                      <w:b/>
                      <w:sz w:val="18"/>
                      <w:szCs w:val="18"/>
                    </w:rPr>
                    <w:t>ниже</w:t>
                  </w:r>
                  <w:r w:rsidRPr="00637E18">
                    <w:rPr>
                      <w:b/>
                      <w:sz w:val="18"/>
                      <w:szCs w:val="18"/>
                    </w:rPr>
                    <w:t xml:space="preserve"> </w:t>
                  </w:r>
                  <w:r>
                    <w:rPr>
                      <w:b/>
                      <w:sz w:val="18"/>
                      <w:szCs w:val="18"/>
                    </w:rPr>
                    <w:t>нижней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r w:rsidRPr="00637E18">
                    <w:rPr>
                      <w:b/>
                      <w:sz w:val="18"/>
                      <w:szCs w:val="18"/>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b/>
                      <w:sz w:val="18"/>
                      <w:szCs w:val="18"/>
                    </w:rPr>
                  </w:pPr>
                  <w:r>
                    <w:rPr>
                      <w:b/>
                      <w:sz w:val="18"/>
                      <w:szCs w:val="18"/>
                    </w:rPr>
                    <w:t>Значения</w:t>
                  </w:r>
                  <w:r w:rsidRPr="00637E18">
                    <w:rPr>
                      <w:b/>
                      <w:sz w:val="18"/>
                      <w:szCs w:val="18"/>
                    </w:rPr>
                    <w:t xml:space="preserve"> </w:t>
                  </w:r>
                  <w:r>
                    <w:rPr>
                      <w:b/>
                      <w:sz w:val="18"/>
                      <w:szCs w:val="18"/>
                    </w:rPr>
                    <w:t>рейтингов</w:t>
                  </w:r>
                  <w:r w:rsidRPr="00637E18">
                    <w:rPr>
                      <w:b/>
                      <w:sz w:val="18"/>
                      <w:szCs w:val="18"/>
                    </w:rPr>
                    <w:t xml:space="preserve"> </w:t>
                  </w:r>
                </w:p>
                <w:p w:rsidR="005E20C5" w:rsidRPr="00637E18" w:rsidRDefault="005E20C5">
                  <w:pPr>
                    <w:jc w:val="center"/>
                    <w:rPr>
                      <w:b/>
                      <w:sz w:val="18"/>
                      <w:szCs w:val="18"/>
                    </w:rPr>
                  </w:pPr>
                  <w:r>
                    <w:rPr>
                      <w:b/>
                      <w:sz w:val="18"/>
                      <w:szCs w:val="18"/>
                    </w:rPr>
                    <w:t>по</w:t>
                  </w:r>
                  <w:r w:rsidRPr="00637E18">
                    <w:rPr>
                      <w:b/>
                      <w:sz w:val="18"/>
                      <w:szCs w:val="18"/>
                    </w:rPr>
                    <w:t xml:space="preserve"> </w:t>
                  </w:r>
                  <w:r>
                    <w:rPr>
                      <w:b/>
                      <w:sz w:val="18"/>
                      <w:szCs w:val="18"/>
                    </w:rPr>
                    <w:t>национальной</w:t>
                  </w:r>
                  <w:r w:rsidRPr="00637E18">
                    <w:rPr>
                      <w:b/>
                      <w:sz w:val="18"/>
                      <w:szCs w:val="18"/>
                    </w:rPr>
                    <w:t xml:space="preserve"> </w:t>
                  </w:r>
                  <w:r>
                    <w:rPr>
                      <w:b/>
                      <w:sz w:val="18"/>
                      <w:szCs w:val="18"/>
                    </w:rPr>
                    <w:t>шкале</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b/>
                      <w:sz w:val="18"/>
                      <w:szCs w:val="18"/>
                    </w:rPr>
                  </w:pPr>
                  <w:r>
                    <w:rPr>
                      <w:b/>
                      <w:sz w:val="18"/>
                      <w:szCs w:val="18"/>
                    </w:rPr>
                    <w:t>Значения</w:t>
                  </w:r>
                  <w:r w:rsidRPr="00637E18">
                    <w:rPr>
                      <w:b/>
                      <w:sz w:val="18"/>
                      <w:szCs w:val="18"/>
                    </w:rPr>
                    <w:t xml:space="preserve"> </w:t>
                  </w:r>
                  <w:r>
                    <w:rPr>
                      <w:b/>
                      <w:sz w:val="18"/>
                      <w:szCs w:val="18"/>
                    </w:rPr>
                    <w:t>рейтингов</w:t>
                  </w:r>
                </w:p>
                <w:p w:rsidR="005E20C5" w:rsidRPr="00637E18" w:rsidRDefault="005E20C5">
                  <w:pPr>
                    <w:jc w:val="center"/>
                    <w:rPr>
                      <w:b/>
                      <w:sz w:val="18"/>
                      <w:szCs w:val="18"/>
                    </w:rPr>
                  </w:pPr>
                  <w:r>
                    <w:rPr>
                      <w:b/>
                      <w:sz w:val="18"/>
                      <w:szCs w:val="18"/>
                    </w:rPr>
                    <w:t>по</w:t>
                  </w:r>
                  <w:r w:rsidRPr="00637E18">
                    <w:rPr>
                      <w:b/>
                      <w:sz w:val="18"/>
                      <w:szCs w:val="18"/>
                    </w:rPr>
                    <w:t xml:space="preserve"> </w:t>
                  </w:r>
                  <w:r>
                    <w:rPr>
                      <w:b/>
                      <w:sz w:val="18"/>
                      <w:szCs w:val="18"/>
                    </w:rPr>
                    <w:t>международной</w:t>
                  </w:r>
                  <w:r w:rsidRPr="00637E18">
                    <w:rPr>
                      <w:b/>
                      <w:sz w:val="18"/>
                      <w:szCs w:val="18"/>
                    </w:rPr>
                    <w:t xml:space="preserve"> </w:t>
                  </w:r>
                  <w:r>
                    <w:rPr>
                      <w:b/>
                      <w:sz w:val="18"/>
                      <w:szCs w:val="18"/>
                    </w:rPr>
                    <w:t>шкале</w:t>
                  </w:r>
                </w:p>
              </w:tc>
            </w:tr>
            <w:tr w:rsidR="005E20C5" w:rsidRPr="00637E18">
              <w:trPr>
                <w:cantSplit/>
                <w:trHeight w:val="5233"/>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rPr>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637E18" w:rsidRDefault="005E20C5">
                  <w:pPr>
                    <w:ind w:left="175" w:right="6"/>
                    <w:jc w:val="center"/>
                    <w:rPr>
                      <w:b/>
                      <w:sz w:val="18"/>
                      <w:szCs w:val="18"/>
                    </w:rPr>
                  </w:pPr>
                  <w:r>
                    <w:rPr>
                      <w:b/>
                      <w:sz w:val="18"/>
                      <w:szCs w:val="18"/>
                    </w:rPr>
                    <w:t>Показатели</w:t>
                  </w:r>
                  <w:r w:rsidRPr="00637E18">
                    <w:rPr>
                      <w:b/>
                      <w:sz w:val="18"/>
                      <w:szCs w:val="18"/>
                    </w:rPr>
                    <w:t xml:space="preserve"> </w:t>
                  </w:r>
                  <w:r>
                    <w:rPr>
                      <w:b/>
                      <w:sz w:val="18"/>
                      <w:szCs w:val="18"/>
                    </w:rPr>
                    <w:t>нижней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выше</w:t>
                  </w:r>
                  <w:r w:rsidRPr="00637E18">
                    <w:rPr>
                      <w:b/>
                      <w:sz w:val="18"/>
                      <w:szCs w:val="18"/>
                    </w:rPr>
                    <w:t xml:space="preserve"> </w:t>
                  </w:r>
                  <w:r>
                    <w:rPr>
                      <w:b/>
                      <w:sz w:val="18"/>
                      <w:szCs w:val="18"/>
                    </w:rPr>
                    <w:t>нижней</w:t>
                  </w:r>
                  <w:r w:rsidRPr="00637E18">
                    <w:rPr>
                      <w:b/>
                      <w:sz w:val="18"/>
                      <w:szCs w:val="18"/>
                    </w:rPr>
                    <w:t xml:space="preserve"> </w:t>
                  </w:r>
                  <w:r>
                    <w:rPr>
                      <w:b/>
                      <w:sz w:val="18"/>
                      <w:szCs w:val="18"/>
                    </w:rPr>
                    <w:t>и</w:t>
                  </w:r>
                  <w:r w:rsidRPr="00637E18">
                    <w:rPr>
                      <w:b/>
                      <w:sz w:val="18"/>
                      <w:szCs w:val="18"/>
                    </w:rPr>
                    <w:t xml:space="preserve"> </w:t>
                  </w:r>
                  <w:r>
                    <w:rPr>
                      <w:b/>
                      <w:sz w:val="18"/>
                      <w:szCs w:val="18"/>
                    </w:rPr>
                    <w:t>ниже</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637E18" w:rsidRDefault="005E20C5">
                  <w:pPr>
                    <w:ind w:left="113" w:right="113"/>
                    <w:jc w:val="center"/>
                    <w:rPr>
                      <w:b/>
                      <w:i/>
                      <w:sz w:val="18"/>
                      <w:szCs w:val="18"/>
                    </w:rPr>
                  </w:pPr>
                  <w:r>
                    <w:rPr>
                      <w:b/>
                      <w:sz w:val="18"/>
                      <w:szCs w:val="18"/>
                    </w:rPr>
                    <w:t>Показатели</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выше</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нижней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выше</w:t>
                  </w:r>
                  <w:r w:rsidRPr="00637E18">
                    <w:rPr>
                      <w:b/>
                      <w:sz w:val="18"/>
                      <w:szCs w:val="18"/>
                    </w:rPr>
                    <w:t xml:space="preserve"> </w:t>
                  </w:r>
                  <w:r>
                    <w:rPr>
                      <w:b/>
                      <w:sz w:val="18"/>
                      <w:szCs w:val="18"/>
                    </w:rPr>
                    <w:t>нижней</w:t>
                  </w:r>
                  <w:r w:rsidRPr="00637E18">
                    <w:rPr>
                      <w:b/>
                      <w:sz w:val="18"/>
                      <w:szCs w:val="18"/>
                    </w:rPr>
                    <w:t xml:space="preserve"> </w:t>
                  </w:r>
                  <w:r>
                    <w:rPr>
                      <w:b/>
                      <w:sz w:val="18"/>
                      <w:szCs w:val="18"/>
                    </w:rPr>
                    <w:t>и</w:t>
                  </w:r>
                  <w:r w:rsidRPr="00637E18">
                    <w:rPr>
                      <w:b/>
                      <w:sz w:val="18"/>
                      <w:szCs w:val="18"/>
                    </w:rPr>
                    <w:t xml:space="preserve"> </w:t>
                  </w:r>
                  <w:r>
                    <w:rPr>
                      <w:b/>
                      <w:sz w:val="18"/>
                      <w:szCs w:val="18"/>
                    </w:rPr>
                    <w:t>ниже</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p>
              </w:tc>
              <w:tc>
                <w:tcPr>
                  <w:tcW w:w="424"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r w:rsidRPr="00637E18">
                    <w:rPr>
                      <w:b/>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E20C5" w:rsidRPr="00637E18" w:rsidRDefault="005E20C5">
                  <w:pPr>
                    <w:ind w:left="113" w:right="113"/>
                    <w:jc w:val="center"/>
                    <w:rPr>
                      <w:b/>
                      <w:sz w:val="18"/>
                      <w:szCs w:val="18"/>
                    </w:rPr>
                  </w:pPr>
                  <w:r>
                    <w:rPr>
                      <w:b/>
                      <w:sz w:val="18"/>
                      <w:szCs w:val="18"/>
                    </w:rPr>
                    <w:t>Показатели</w:t>
                  </w:r>
                  <w:r w:rsidRPr="00637E18">
                    <w:rPr>
                      <w:b/>
                      <w:sz w:val="18"/>
                      <w:szCs w:val="18"/>
                    </w:rPr>
                    <w:t xml:space="preserve"> </w:t>
                  </w:r>
                  <w:r>
                    <w:rPr>
                      <w:b/>
                      <w:sz w:val="18"/>
                      <w:szCs w:val="18"/>
                    </w:rPr>
                    <w:t>выше</w:t>
                  </w:r>
                  <w:r w:rsidRPr="00637E18">
                    <w:rPr>
                      <w:b/>
                      <w:sz w:val="18"/>
                      <w:szCs w:val="18"/>
                    </w:rPr>
                    <w:t xml:space="preserve"> </w:t>
                  </w:r>
                  <w:r>
                    <w:rPr>
                      <w:b/>
                      <w:sz w:val="18"/>
                      <w:szCs w:val="18"/>
                    </w:rPr>
                    <w:t>верхней</w:t>
                  </w:r>
                  <w:r w:rsidRPr="00637E18">
                    <w:rPr>
                      <w:b/>
                      <w:sz w:val="18"/>
                      <w:szCs w:val="18"/>
                    </w:rPr>
                    <w:t xml:space="preserve"> </w:t>
                  </w:r>
                  <w:r>
                    <w:rPr>
                      <w:b/>
                      <w:sz w:val="18"/>
                      <w:szCs w:val="18"/>
                    </w:rPr>
                    <w:t>границы</w:t>
                  </w:r>
                  <w:r w:rsidRPr="00637E18">
                    <w:rPr>
                      <w:b/>
                      <w:sz w:val="18"/>
                      <w:szCs w:val="18"/>
                    </w:rPr>
                    <w:t xml:space="preserve"> </w:t>
                  </w:r>
                  <w:r>
                    <w:rPr>
                      <w:b/>
                      <w:sz w:val="18"/>
                      <w:szCs w:val="18"/>
                    </w:rPr>
                    <w:t>кредитного</w:t>
                  </w:r>
                  <w:r w:rsidRPr="00637E18">
                    <w:rPr>
                      <w:b/>
                      <w:sz w:val="18"/>
                      <w:szCs w:val="18"/>
                    </w:rPr>
                    <w:t xml:space="preserve"> </w:t>
                  </w:r>
                  <w:r>
                    <w:rPr>
                      <w:b/>
                      <w:sz w:val="18"/>
                      <w:szCs w:val="18"/>
                    </w:rPr>
                    <w:t>рейтинга</w:t>
                  </w:r>
                  <w:r w:rsidRPr="00637E18">
                    <w:rPr>
                      <w:b/>
                      <w:sz w:val="18"/>
                      <w:szCs w:val="18"/>
                    </w:rPr>
                    <w:t xml:space="preserve"> </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8</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14</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8</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14</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8</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14</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8</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14</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color w:val="000000"/>
                      <w:sz w:val="18"/>
                      <w:szCs w:val="18"/>
                    </w:rPr>
                    <w:t>5</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color w:val="000000"/>
                      <w:sz w:val="18"/>
                      <w:szCs w:val="18"/>
                    </w:rPr>
                  </w:pPr>
                  <w:r w:rsidRPr="00637E18">
                    <w:rPr>
                      <w:sz w:val="18"/>
                      <w:szCs w:val="18"/>
                    </w:rPr>
                    <w:t>8</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11</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color w:val="000000"/>
                      <w:sz w:val="18"/>
                      <w:szCs w:val="18"/>
                    </w:rPr>
                    <w:t>14</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r>
            <w:tr w:rsidR="005E20C5" w:rsidRPr="00637E18">
              <w:trPr>
                <w:trHeight w:val="235"/>
              </w:trPr>
              <w:tc>
                <w:tcPr>
                  <w:tcW w:w="1021" w:type="dxa"/>
                  <w:tcBorders>
                    <w:top w:val="single" w:sz="4" w:space="0" w:color="auto"/>
                    <w:left w:val="single" w:sz="4" w:space="0" w:color="auto"/>
                    <w:bottom w:val="single" w:sz="4" w:space="0" w:color="auto"/>
                    <w:right w:val="single" w:sz="4" w:space="0" w:color="auto"/>
                  </w:tcBorders>
                  <w:vAlign w:val="center"/>
                  <w:hideMark/>
                </w:tcPr>
                <w:p w:rsidR="005E20C5" w:rsidRPr="00637E18" w:rsidRDefault="005E20C5">
                  <w:pPr>
                    <w:jc w:val="center"/>
                    <w:rPr>
                      <w:sz w:val="18"/>
                      <w:szCs w:val="18"/>
                    </w:rPr>
                  </w:pPr>
                  <w:r>
                    <w:rPr>
                      <w:sz w:val="18"/>
                      <w:szCs w:val="18"/>
                      <w:lang w:val="en-US"/>
                    </w:rPr>
                    <w:t>K</w:t>
                  </w:r>
                  <w:r w:rsidRPr="00637E18">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ind w:left="-137" w:right="-108"/>
                    <w:jc w:val="center"/>
                    <w:rPr>
                      <w:sz w:val="18"/>
                      <w:szCs w:val="18"/>
                    </w:rPr>
                  </w:pPr>
                  <w:r w:rsidRPr="00637E18">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568"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4"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8"/>
                      <w:szCs w:val="18"/>
                    </w:rPr>
                  </w:pPr>
                  <w:r w:rsidRPr="00637E18">
                    <w:rPr>
                      <w:sz w:val="18"/>
                      <w:szCs w:val="18"/>
                    </w:rPr>
                    <w:t>-</w:t>
                  </w:r>
                </w:p>
              </w:tc>
            </w:tr>
          </w:tbl>
          <w:p w:rsidR="005E20C5" w:rsidRPr="00637E18" w:rsidRDefault="005E20C5">
            <w:pPr>
              <w:rPr>
                <w:b/>
                <w:sz w:val="22"/>
              </w:rPr>
            </w:pPr>
          </w:p>
          <w:p w:rsidR="005E20C5" w:rsidRPr="00E66644" w:rsidRDefault="005E20C5">
            <w:pPr>
              <w:rPr>
                <w:b/>
              </w:rPr>
            </w:pPr>
          </w:p>
          <w:p w:rsidR="005E20C5" w:rsidRPr="00E66644" w:rsidRDefault="005E20C5">
            <w:pPr>
              <w:rPr>
                <w:b/>
              </w:rPr>
            </w:pPr>
          </w:p>
          <w:p w:rsidR="005E20C5" w:rsidRPr="00E66644" w:rsidRDefault="005E20C5">
            <w:pPr>
              <w:rPr>
                <w:b/>
              </w:rPr>
            </w:pPr>
            <w:r w:rsidRPr="00E66644">
              <w:rPr>
                <w:b/>
              </w:rPr>
              <w:t>Применяемые границы рейтингов</w:t>
            </w:r>
          </w:p>
          <w:tbl>
            <w:tblPr>
              <w:tblStyle w:val="af"/>
              <w:tblW w:w="6410" w:type="dxa"/>
              <w:tblLayout w:type="fixed"/>
              <w:tblLook w:val="04A0" w:firstRow="1" w:lastRow="0" w:firstColumn="1" w:lastColumn="0" w:noHBand="0" w:noVBand="1"/>
            </w:tblPr>
            <w:tblGrid>
              <w:gridCol w:w="455"/>
              <w:gridCol w:w="709"/>
              <w:gridCol w:w="710"/>
              <w:gridCol w:w="706"/>
              <w:gridCol w:w="709"/>
              <w:gridCol w:w="708"/>
              <w:gridCol w:w="567"/>
              <w:gridCol w:w="570"/>
              <w:gridCol w:w="567"/>
              <w:gridCol w:w="709"/>
            </w:tblGrid>
            <w:tr w:rsidR="005E20C5" w:rsidRPr="00637E18" w:rsidTr="00E66644">
              <w:trPr>
                <w:cantSplit/>
                <w:trHeight w:val="1765"/>
              </w:trPr>
              <w:tc>
                <w:tcPr>
                  <w:tcW w:w="455" w:type="dxa"/>
                  <w:vMerge w:val="restart"/>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b/>
                      <w:sz w:val="22"/>
                    </w:rPr>
                  </w:pPr>
                  <w:r w:rsidRPr="00204889">
                    <w:rPr>
                      <w:b/>
                      <w:sz w:val="22"/>
                    </w:rPr>
                    <w:t>№</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3B26CB">
                    <w:rPr>
                      <w:b/>
                      <w:sz w:val="22"/>
                    </w:rPr>
                    <w:t>Отсутствие рейтинга /или показатели ниже нижней границы кредитного рейтинга</w:t>
                  </w:r>
                </w:p>
              </w:tc>
              <w:tc>
                <w:tcPr>
                  <w:tcW w:w="2833" w:type="dxa"/>
                  <w:gridSpan w:val="4"/>
                  <w:tcBorders>
                    <w:top w:val="single" w:sz="4" w:space="0" w:color="auto"/>
                    <w:left w:val="single" w:sz="4" w:space="0" w:color="auto"/>
                    <w:bottom w:val="single" w:sz="4" w:space="0" w:color="auto"/>
                    <w:right w:val="single" w:sz="4" w:space="0" w:color="auto"/>
                  </w:tcBorders>
                  <w:vAlign w:val="center"/>
                  <w:hideMark/>
                </w:tcPr>
                <w:p w:rsidR="005E20C5" w:rsidRPr="00E66644" w:rsidRDefault="005E20C5">
                  <w:pPr>
                    <w:jc w:val="center"/>
                    <w:rPr>
                      <w:b/>
                      <w:sz w:val="22"/>
                    </w:rPr>
                  </w:pPr>
                  <w:r w:rsidRPr="00E66644">
                    <w:rPr>
                      <w:b/>
                      <w:sz w:val="22"/>
                    </w:rPr>
                    <w:t>Значения рейтингов</w:t>
                  </w:r>
                </w:p>
                <w:p w:rsidR="005E20C5" w:rsidRPr="00E66644" w:rsidRDefault="005E20C5">
                  <w:pPr>
                    <w:jc w:val="center"/>
                    <w:rPr>
                      <w:b/>
                      <w:sz w:val="22"/>
                    </w:rPr>
                  </w:pPr>
                  <w:r w:rsidRPr="00E66644">
                    <w:rPr>
                      <w:b/>
                      <w:sz w:val="22"/>
                    </w:rPr>
                    <w:t>по национальной шкале</w:t>
                  </w:r>
                </w:p>
              </w:tc>
              <w:tc>
                <w:tcPr>
                  <w:tcW w:w="2413" w:type="dxa"/>
                  <w:gridSpan w:val="4"/>
                  <w:tcBorders>
                    <w:top w:val="single" w:sz="4" w:space="0" w:color="auto"/>
                    <w:left w:val="single" w:sz="4" w:space="0" w:color="auto"/>
                    <w:bottom w:val="single" w:sz="4" w:space="0" w:color="auto"/>
                    <w:right w:val="single" w:sz="4" w:space="0" w:color="auto"/>
                  </w:tcBorders>
                  <w:vAlign w:val="center"/>
                  <w:hideMark/>
                </w:tcPr>
                <w:p w:rsidR="005E20C5" w:rsidRPr="00E66644" w:rsidRDefault="005E20C5">
                  <w:pPr>
                    <w:jc w:val="center"/>
                    <w:rPr>
                      <w:b/>
                      <w:sz w:val="22"/>
                    </w:rPr>
                  </w:pPr>
                  <w:r w:rsidRPr="00E66644">
                    <w:rPr>
                      <w:b/>
                      <w:sz w:val="22"/>
                    </w:rPr>
                    <w:t>Значения рейтингов</w:t>
                  </w:r>
                </w:p>
                <w:p w:rsidR="005E20C5" w:rsidRPr="00E66644" w:rsidRDefault="005E20C5">
                  <w:pPr>
                    <w:jc w:val="center"/>
                    <w:rPr>
                      <w:b/>
                      <w:sz w:val="22"/>
                    </w:rPr>
                  </w:pPr>
                  <w:r w:rsidRPr="00E66644">
                    <w:rPr>
                      <w:b/>
                      <w:sz w:val="22"/>
                    </w:rPr>
                    <w:t>по международной шкале</w:t>
                  </w:r>
                </w:p>
              </w:tc>
            </w:tr>
            <w:tr w:rsidR="005E20C5" w:rsidRPr="00637E18" w:rsidTr="00E66644">
              <w:trPr>
                <w:cantSplit/>
                <w:trHeight w:val="4416"/>
              </w:trPr>
              <w:tc>
                <w:tcPr>
                  <w:tcW w:w="455" w:type="dxa"/>
                  <w:vMerge/>
                  <w:tcBorders>
                    <w:top w:val="single" w:sz="4" w:space="0" w:color="auto"/>
                    <w:left w:val="single" w:sz="4" w:space="0" w:color="auto"/>
                    <w:bottom w:val="single" w:sz="4" w:space="0" w:color="auto"/>
                    <w:right w:val="single" w:sz="4" w:space="0" w:color="auto"/>
                  </w:tcBorders>
                  <w:vAlign w:val="center"/>
                  <w:hideMark/>
                </w:tcPr>
                <w:p w:rsidR="005E20C5" w:rsidRPr="00E66644" w:rsidRDefault="005E20C5">
                  <w:pPr>
                    <w:rPr>
                      <w:b/>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20C5" w:rsidRPr="00E66644" w:rsidRDefault="005E20C5">
                  <w:pPr>
                    <w:rPr>
                      <w:b/>
                      <w:sz w:val="22"/>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75" w:right="6"/>
                    <w:jc w:val="center"/>
                    <w:rPr>
                      <w:b/>
                      <w:sz w:val="22"/>
                    </w:rPr>
                  </w:pPr>
                  <w:r w:rsidRPr="00E66644">
                    <w:rPr>
                      <w:b/>
                      <w:sz w:val="22"/>
                    </w:rPr>
                    <w:t>Показатели нижней границы кредитного рейтинга</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выше нижней и ниже верхней границы кредитного рейтинга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верхней границы кредитного рейтинга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выше верхней границы кредитного рейтинга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нижней границы кредитного рейтинга</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выше нижней и ниже верхней границы кредитного рейтинга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верхней границы кредитного рейтинга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E20C5" w:rsidRPr="00E66644" w:rsidRDefault="005E20C5">
                  <w:pPr>
                    <w:ind w:left="113" w:right="113"/>
                    <w:jc w:val="center"/>
                    <w:rPr>
                      <w:b/>
                      <w:sz w:val="22"/>
                    </w:rPr>
                  </w:pPr>
                  <w:r w:rsidRPr="00E66644">
                    <w:rPr>
                      <w:b/>
                      <w:sz w:val="22"/>
                    </w:rPr>
                    <w:t>Показатели выше верхней границы кредитного рейтинга</w:t>
                  </w:r>
                </w:p>
              </w:tc>
            </w:tr>
            <w:tr w:rsidR="005E20C5" w:rsidRPr="00792167" w:rsidTr="00E66644">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rPr>
                  </w:pPr>
                  <w:r>
                    <w:rPr>
                      <w:sz w:val="12"/>
                      <w:szCs w:val="12"/>
                      <w:lang w:val="en-US"/>
                    </w:rPr>
                    <w:t>K</w:t>
                  </w:r>
                  <w:r w:rsidRPr="00204889">
                    <w:rPr>
                      <w:sz w:val="12"/>
                    </w:rPr>
                    <w:t>1</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Pr>
                      <w:sz w:val="12"/>
                      <w:szCs w:val="12"/>
                    </w:rPr>
                    <w:t>Нет</w:t>
                  </w:r>
                </w:p>
                <w:p w:rsidR="005E20C5" w:rsidRPr="00204889" w:rsidRDefault="005E20C5">
                  <w:pPr>
                    <w:rPr>
                      <w:sz w:val="12"/>
                      <w:szCs w:val="12"/>
                    </w:rPr>
                  </w:pPr>
                  <w:r>
                    <w:rPr>
                      <w:sz w:val="12"/>
                      <w:szCs w:val="12"/>
                      <w:lang w:val="en-US"/>
                    </w:rPr>
                    <w:t>CCC</w:t>
                  </w:r>
                </w:p>
                <w:p w:rsidR="005E20C5" w:rsidRPr="00204889" w:rsidRDefault="005E20C5">
                  <w:pPr>
                    <w:rPr>
                      <w:sz w:val="12"/>
                    </w:rPr>
                  </w:pPr>
                  <w:r>
                    <w:rPr>
                      <w:sz w:val="12"/>
                      <w:szCs w:val="12"/>
                      <w:lang w:val="en-US"/>
                    </w:rPr>
                    <w:t>CC</w:t>
                  </w:r>
                </w:p>
                <w:p w:rsidR="005E20C5" w:rsidRPr="00204889" w:rsidRDefault="005E20C5">
                  <w:pPr>
                    <w:rPr>
                      <w:sz w:val="12"/>
                      <w:szCs w:val="12"/>
                    </w:rPr>
                  </w:pPr>
                  <w:r>
                    <w:rPr>
                      <w:sz w:val="12"/>
                      <w:szCs w:val="12"/>
                      <w:lang w:val="en-US"/>
                    </w:rPr>
                    <w:t>D</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sz w:val="12"/>
                      <w:szCs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sz w:val="12"/>
                      <w:szCs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sidRPr="00204889">
                    <w:rPr>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Pr>
                      <w:color w:val="000000"/>
                      <w:sz w:val="12"/>
                      <w:szCs w:val="12"/>
                      <w:lang w:val="en-US"/>
                    </w:rPr>
                    <w:t>B</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r w:rsidRPr="00204889">
                    <w:rPr>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color w:val="000000"/>
                      <w:sz w:val="12"/>
                      <w:szCs w:val="12"/>
                      <w:lang w:val="en-US"/>
                    </w:rPr>
                  </w:pPr>
                  <w:r>
                    <w:rPr>
                      <w:color w:val="000000"/>
                      <w:sz w:val="12"/>
                      <w:szCs w:val="12"/>
                      <w:lang w:val="en-US"/>
                    </w:rPr>
                    <w:t>BBB</w:t>
                  </w:r>
                  <w:r w:rsidRPr="00915240">
                    <w:rPr>
                      <w:color w:val="000000"/>
                      <w:sz w:val="12"/>
                      <w:szCs w:val="12"/>
                      <w:lang w:val="en-US"/>
                    </w:rPr>
                    <w:t xml:space="preserve">-, </w:t>
                  </w:r>
                </w:p>
                <w:p w:rsidR="005E20C5" w:rsidRPr="00915240" w:rsidRDefault="005E20C5">
                  <w:pPr>
                    <w:rPr>
                      <w:color w:val="000000"/>
                      <w:sz w:val="12"/>
                      <w:szCs w:val="12"/>
                      <w:lang w:val="en-US"/>
                    </w:rPr>
                  </w:pPr>
                  <w:r>
                    <w:rPr>
                      <w:color w:val="000000"/>
                      <w:sz w:val="12"/>
                      <w:szCs w:val="12"/>
                      <w:lang w:val="en-US"/>
                    </w:rPr>
                    <w:t>BBB</w:t>
                  </w:r>
                  <w:r w:rsidRPr="00915240">
                    <w:rPr>
                      <w:color w:val="000000"/>
                      <w:sz w:val="12"/>
                      <w:szCs w:val="12"/>
                      <w:lang w:val="en-US"/>
                    </w:rPr>
                    <w:t xml:space="preserve">, </w:t>
                  </w:r>
                </w:p>
                <w:p w:rsidR="005E20C5" w:rsidRPr="00915240" w:rsidRDefault="005E20C5">
                  <w:pPr>
                    <w:rPr>
                      <w:color w:val="000000"/>
                      <w:sz w:val="12"/>
                      <w:szCs w:val="12"/>
                      <w:lang w:val="en-US"/>
                    </w:rPr>
                  </w:pPr>
                  <w:r>
                    <w:rPr>
                      <w:color w:val="000000"/>
                      <w:sz w:val="12"/>
                      <w:szCs w:val="12"/>
                      <w:lang w:val="en-US"/>
                    </w:rPr>
                    <w:t>A</w:t>
                  </w:r>
                  <w:r w:rsidRPr="00915240">
                    <w:rPr>
                      <w:color w:val="000000"/>
                      <w:sz w:val="12"/>
                      <w:szCs w:val="12"/>
                      <w:lang w:val="en-US"/>
                    </w:rPr>
                    <w:t xml:space="preserve">, </w:t>
                  </w:r>
                </w:p>
                <w:p w:rsidR="005E20C5" w:rsidRPr="00915240" w:rsidRDefault="005E20C5">
                  <w:pPr>
                    <w:rPr>
                      <w:color w:val="000000"/>
                      <w:sz w:val="12"/>
                      <w:szCs w:val="12"/>
                      <w:lang w:val="en-US"/>
                    </w:rPr>
                  </w:pPr>
                  <w:r>
                    <w:rPr>
                      <w:color w:val="000000"/>
                      <w:sz w:val="12"/>
                      <w:szCs w:val="12"/>
                      <w:lang w:val="en-US"/>
                    </w:rPr>
                    <w:t>AA</w:t>
                  </w:r>
                  <w:r w:rsidRPr="00915240">
                    <w:rPr>
                      <w:color w:val="000000"/>
                      <w:sz w:val="12"/>
                      <w:szCs w:val="12"/>
                      <w:lang w:val="en-US"/>
                    </w:rPr>
                    <w:t xml:space="preserve">, </w:t>
                  </w:r>
                </w:p>
                <w:p w:rsidR="005E20C5" w:rsidRPr="00915240" w:rsidRDefault="005E20C5">
                  <w:pPr>
                    <w:rPr>
                      <w:color w:val="000000"/>
                      <w:sz w:val="12"/>
                      <w:szCs w:val="12"/>
                      <w:lang w:val="en-US"/>
                    </w:rPr>
                  </w:pPr>
                  <w:r>
                    <w:rPr>
                      <w:color w:val="000000"/>
                      <w:sz w:val="12"/>
                      <w:szCs w:val="12"/>
                      <w:lang w:val="en-US"/>
                    </w:rPr>
                    <w:t>AAA</w:t>
                  </w:r>
                </w:p>
              </w:tc>
            </w:tr>
            <w:tr w:rsidR="005E20C5" w:rsidRPr="00AA2073" w:rsidTr="00E66644">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szCs w:val="12"/>
                    </w:rPr>
                  </w:pPr>
                  <w:r>
                    <w:rPr>
                      <w:sz w:val="12"/>
                      <w:szCs w:val="12"/>
                      <w:lang w:val="en-US"/>
                    </w:rPr>
                    <w:t>K</w:t>
                  </w:r>
                  <w:r w:rsidRPr="00204889">
                    <w:rPr>
                      <w:sz w:val="12"/>
                      <w:szCs w:val="12"/>
                    </w:rPr>
                    <w:t>2</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Pr>
                      <w:sz w:val="12"/>
                      <w:szCs w:val="12"/>
                    </w:rPr>
                    <w:t>Нет</w:t>
                  </w:r>
                </w:p>
                <w:p w:rsidR="005E20C5" w:rsidRPr="00204889" w:rsidRDefault="005E20C5">
                  <w:pPr>
                    <w:rPr>
                      <w:sz w:val="12"/>
                      <w:szCs w:val="12"/>
                    </w:rPr>
                  </w:pPr>
                  <w:r>
                    <w:rPr>
                      <w:sz w:val="12"/>
                      <w:szCs w:val="12"/>
                      <w:lang w:val="en-US"/>
                    </w:rPr>
                    <w:t>CCC</w:t>
                  </w:r>
                </w:p>
                <w:p w:rsidR="005E20C5" w:rsidRPr="00204889" w:rsidRDefault="005E20C5">
                  <w:pPr>
                    <w:rPr>
                      <w:sz w:val="12"/>
                    </w:rPr>
                  </w:pPr>
                  <w:r>
                    <w:rPr>
                      <w:sz w:val="12"/>
                      <w:szCs w:val="12"/>
                      <w:lang w:val="en-US"/>
                    </w:rPr>
                    <w:t>CC</w:t>
                  </w:r>
                </w:p>
                <w:p w:rsidR="005E20C5" w:rsidRPr="00204889" w:rsidRDefault="005E20C5">
                  <w:pPr>
                    <w:rPr>
                      <w:sz w:val="12"/>
                    </w:rPr>
                  </w:pPr>
                  <w:r>
                    <w:rPr>
                      <w:sz w:val="12"/>
                      <w:szCs w:val="12"/>
                      <w:lang w:val="en-US"/>
                    </w:rPr>
                    <w:t>C</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sz w:val="12"/>
                      <w:szCs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color w:val="000000"/>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sidRPr="00204889">
                    <w:rPr>
                      <w:sz w:val="12"/>
                      <w:szCs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sidRPr="00204889">
                    <w:rPr>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Pr>
                      <w:color w:val="000000"/>
                      <w:sz w:val="12"/>
                      <w:szCs w:val="12"/>
                      <w:lang w:val="en-US"/>
                    </w:rPr>
                    <w:t>B</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BBB</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Pr>
                      <w:color w:val="000000"/>
                      <w:sz w:val="12"/>
                      <w:szCs w:val="12"/>
                      <w:lang w:val="en-US"/>
                    </w:rPr>
                    <w:t>A</w:t>
                  </w:r>
                  <w:r w:rsidRPr="00204889">
                    <w:rPr>
                      <w:color w:val="000000"/>
                      <w:sz w:val="12"/>
                      <w:szCs w:val="12"/>
                    </w:rPr>
                    <w:t xml:space="preserve">, </w:t>
                  </w:r>
                </w:p>
                <w:p w:rsidR="005E20C5" w:rsidRPr="00204889" w:rsidRDefault="005E20C5">
                  <w:pPr>
                    <w:rPr>
                      <w:color w:val="000000"/>
                      <w:sz w:val="12"/>
                    </w:rPr>
                  </w:pPr>
                  <w:r>
                    <w:rPr>
                      <w:color w:val="000000"/>
                      <w:sz w:val="12"/>
                      <w:szCs w:val="12"/>
                      <w:lang w:val="en-US"/>
                    </w:rPr>
                    <w:t>AA</w:t>
                  </w:r>
                  <w:r w:rsidRPr="00204889">
                    <w:rPr>
                      <w:color w:val="000000"/>
                      <w:sz w:val="12"/>
                      <w:szCs w:val="12"/>
                    </w:rPr>
                    <w:t>,</w:t>
                  </w:r>
                </w:p>
                <w:p w:rsidR="005E20C5" w:rsidRPr="00204889" w:rsidRDefault="005E20C5">
                  <w:pPr>
                    <w:rPr>
                      <w:color w:val="000000"/>
                      <w:sz w:val="12"/>
                      <w:szCs w:val="12"/>
                    </w:rPr>
                  </w:pPr>
                  <w:r>
                    <w:rPr>
                      <w:color w:val="000000"/>
                      <w:sz w:val="12"/>
                      <w:szCs w:val="12"/>
                      <w:lang w:val="en-US"/>
                    </w:rPr>
                    <w:t>AAA</w:t>
                  </w:r>
                </w:p>
              </w:tc>
            </w:tr>
            <w:tr w:rsidR="005E20C5" w:rsidRPr="00AA2073"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szCs w:val="12"/>
                    </w:rPr>
                  </w:pPr>
                  <w:r>
                    <w:rPr>
                      <w:sz w:val="12"/>
                      <w:szCs w:val="12"/>
                      <w:lang w:val="en-US"/>
                    </w:rPr>
                    <w:t>K</w:t>
                  </w:r>
                  <w:r w:rsidRPr="00204889">
                    <w:rPr>
                      <w:sz w:val="12"/>
                      <w:szCs w:val="12"/>
                    </w:rPr>
                    <w:t>3</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Pr>
                      <w:sz w:val="12"/>
                      <w:szCs w:val="12"/>
                    </w:rPr>
                    <w:t>Нет</w:t>
                  </w:r>
                </w:p>
                <w:p w:rsidR="005E20C5" w:rsidRPr="00204889" w:rsidRDefault="005E20C5">
                  <w:pPr>
                    <w:rPr>
                      <w:sz w:val="12"/>
                    </w:rPr>
                  </w:pPr>
                  <w:r>
                    <w:rPr>
                      <w:sz w:val="12"/>
                      <w:szCs w:val="12"/>
                      <w:lang w:val="en-US"/>
                    </w:rPr>
                    <w:t>C</w:t>
                  </w:r>
                </w:p>
                <w:p w:rsidR="005E20C5" w:rsidRPr="00204889" w:rsidRDefault="005E20C5">
                  <w:pPr>
                    <w:rPr>
                      <w:sz w:val="12"/>
                    </w:rPr>
                  </w:pPr>
                  <w:r>
                    <w:rPr>
                      <w:sz w:val="12"/>
                      <w:szCs w:val="12"/>
                      <w:lang w:val="en-US"/>
                    </w:rPr>
                    <w:t>Ca</w:t>
                  </w:r>
                </w:p>
                <w:p w:rsidR="005E20C5" w:rsidRPr="00204889" w:rsidRDefault="005E20C5">
                  <w:pPr>
                    <w:rPr>
                      <w:sz w:val="12"/>
                      <w:szCs w:val="12"/>
                    </w:rPr>
                  </w:pPr>
                  <w:r>
                    <w:rPr>
                      <w:sz w:val="12"/>
                      <w:szCs w:val="12"/>
                      <w:lang w:val="en-US"/>
                    </w:rPr>
                    <w:t>Caa</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sidRPr="00204889">
                    <w:rPr>
                      <w:color w:val="000000"/>
                      <w:sz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Pr>
                      <w:color w:val="000000"/>
                      <w:sz w:val="12"/>
                      <w:szCs w:val="12"/>
                      <w:lang w:val="en-US"/>
                    </w:rPr>
                    <w:t>B</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Ba</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Baa</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Pr>
                      <w:color w:val="000000"/>
                      <w:sz w:val="12"/>
                      <w:szCs w:val="12"/>
                      <w:lang w:val="en-US"/>
                    </w:rPr>
                    <w:t>A</w:t>
                  </w:r>
                  <w:r w:rsidRPr="00204889">
                    <w:rPr>
                      <w:color w:val="000000"/>
                      <w:sz w:val="12"/>
                      <w:szCs w:val="12"/>
                    </w:rPr>
                    <w:t xml:space="preserve">, </w:t>
                  </w:r>
                </w:p>
                <w:p w:rsidR="005E20C5" w:rsidRPr="00204889" w:rsidRDefault="005E20C5">
                  <w:pPr>
                    <w:rPr>
                      <w:color w:val="000000"/>
                      <w:sz w:val="12"/>
                    </w:rPr>
                  </w:pPr>
                  <w:r>
                    <w:rPr>
                      <w:color w:val="000000"/>
                      <w:sz w:val="12"/>
                      <w:szCs w:val="12"/>
                      <w:lang w:val="en-US"/>
                    </w:rPr>
                    <w:t>Aa</w:t>
                  </w:r>
                  <w:r w:rsidRPr="00204889">
                    <w:rPr>
                      <w:color w:val="000000"/>
                      <w:sz w:val="12"/>
                      <w:szCs w:val="12"/>
                    </w:rPr>
                    <w:t xml:space="preserve">, </w:t>
                  </w:r>
                </w:p>
                <w:p w:rsidR="005E20C5" w:rsidRPr="00204889" w:rsidRDefault="005E20C5">
                  <w:pPr>
                    <w:rPr>
                      <w:color w:val="000000"/>
                      <w:sz w:val="12"/>
                      <w:szCs w:val="12"/>
                    </w:rPr>
                  </w:pPr>
                  <w:r>
                    <w:rPr>
                      <w:color w:val="000000"/>
                      <w:sz w:val="12"/>
                      <w:szCs w:val="12"/>
                      <w:lang w:val="en-US"/>
                    </w:rPr>
                    <w:t>Aaa</w:t>
                  </w:r>
                </w:p>
              </w:tc>
            </w:tr>
            <w:tr w:rsidR="005E20C5" w:rsidRPr="00AA2073"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rPr>
                  </w:pPr>
                  <w:r>
                    <w:rPr>
                      <w:sz w:val="12"/>
                      <w:szCs w:val="12"/>
                      <w:lang w:val="en-US"/>
                    </w:rPr>
                    <w:t>K</w:t>
                  </w:r>
                  <w:r w:rsidRPr="00204889">
                    <w:rPr>
                      <w:sz w:val="12"/>
                    </w:rPr>
                    <w:t>4</w:t>
                  </w:r>
                </w:p>
              </w:tc>
              <w:tc>
                <w:tcPr>
                  <w:tcW w:w="709"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2"/>
                      <w:szCs w:val="12"/>
                    </w:rPr>
                  </w:pPr>
                  <w:r>
                    <w:rPr>
                      <w:sz w:val="12"/>
                      <w:szCs w:val="12"/>
                    </w:rPr>
                    <w:t>Нет</w:t>
                  </w:r>
                </w:p>
                <w:p w:rsidR="005E20C5" w:rsidRPr="00637E18" w:rsidRDefault="005E20C5">
                  <w:pPr>
                    <w:rPr>
                      <w:sz w:val="12"/>
                      <w:szCs w:val="12"/>
                    </w:rPr>
                  </w:pPr>
                  <w:r>
                    <w:rPr>
                      <w:sz w:val="12"/>
                      <w:szCs w:val="12"/>
                      <w:lang w:val="en-US"/>
                    </w:rPr>
                    <w:t>D</w:t>
                  </w:r>
                </w:p>
                <w:p w:rsidR="005E20C5" w:rsidRPr="00637E18" w:rsidRDefault="005E20C5">
                  <w:pPr>
                    <w:rPr>
                      <w:sz w:val="12"/>
                      <w:szCs w:val="12"/>
                    </w:rPr>
                  </w:pPr>
                  <w:r>
                    <w:rPr>
                      <w:sz w:val="12"/>
                      <w:szCs w:val="12"/>
                      <w:lang w:val="en-US"/>
                    </w:rPr>
                    <w:t>SD</w:t>
                  </w:r>
                </w:p>
                <w:p w:rsidR="005E20C5" w:rsidRPr="00637E18" w:rsidRDefault="005E20C5">
                  <w:pPr>
                    <w:rPr>
                      <w:sz w:val="12"/>
                      <w:szCs w:val="12"/>
                    </w:rPr>
                  </w:pPr>
                  <w:r>
                    <w:rPr>
                      <w:sz w:val="12"/>
                      <w:szCs w:val="12"/>
                      <w:lang w:val="en-US"/>
                    </w:rPr>
                    <w:t>C</w:t>
                  </w:r>
                </w:p>
                <w:p w:rsidR="005E20C5" w:rsidRPr="00637E18" w:rsidRDefault="005E20C5">
                  <w:pPr>
                    <w:rPr>
                      <w:sz w:val="12"/>
                      <w:szCs w:val="12"/>
                    </w:rPr>
                  </w:pPr>
                  <w:r>
                    <w:rPr>
                      <w:sz w:val="12"/>
                      <w:szCs w:val="12"/>
                      <w:lang w:val="en-US"/>
                    </w:rPr>
                    <w:t>CC</w:t>
                  </w:r>
                </w:p>
                <w:p w:rsidR="005E20C5" w:rsidRPr="00637E18" w:rsidRDefault="005E20C5">
                  <w:pPr>
                    <w:rPr>
                      <w:sz w:val="12"/>
                      <w:szCs w:val="12"/>
                    </w:rPr>
                  </w:pPr>
                  <w:r>
                    <w:rPr>
                      <w:sz w:val="12"/>
                      <w:szCs w:val="12"/>
                      <w:lang w:val="en-US"/>
                    </w:rPr>
                    <w:t>CCC</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sidRPr="00204889">
                    <w:rPr>
                      <w:color w:val="000000"/>
                      <w:sz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Pr>
                      <w:color w:val="000000"/>
                      <w:sz w:val="12"/>
                      <w:szCs w:val="12"/>
                      <w:lang w:val="en-US"/>
                    </w:rPr>
                    <w:t>B</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r w:rsidRPr="00204889">
                    <w:rPr>
                      <w:sz w:val="12"/>
                      <w:szCs w:val="12"/>
                    </w:rPr>
                    <w:t>,</w:t>
                  </w:r>
                </w:p>
                <w:p w:rsidR="005E20C5" w:rsidRPr="00204889" w:rsidRDefault="005E20C5">
                  <w:pPr>
                    <w:rPr>
                      <w:sz w:val="12"/>
                    </w:rPr>
                  </w:pPr>
                  <w:r>
                    <w:rPr>
                      <w:sz w:val="12"/>
                      <w:szCs w:val="12"/>
                      <w:lang w:val="en-US"/>
                    </w:rPr>
                    <w:t>BB</w:t>
                  </w:r>
                </w:p>
                <w:p w:rsidR="005E20C5" w:rsidRPr="00204889" w:rsidRDefault="005E20C5">
                  <w:pPr>
                    <w:rPr>
                      <w:sz w:val="12"/>
                      <w:szCs w:val="12"/>
                    </w:rPr>
                  </w:pPr>
                  <w:r>
                    <w:rPr>
                      <w:sz w:val="12"/>
                      <w:szCs w:val="12"/>
                      <w:lang w:val="en-US"/>
                    </w:rPr>
                    <w:t>B</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A</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Pr>
                      <w:color w:val="000000"/>
                      <w:sz w:val="12"/>
                      <w:szCs w:val="12"/>
                      <w:lang w:val="en-US"/>
                    </w:rPr>
                    <w:t>AA</w:t>
                  </w:r>
                  <w:r w:rsidRPr="00204889">
                    <w:rPr>
                      <w:color w:val="000000"/>
                      <w:sz w:val="12"/>
                      <w:szCs w:val="12"/>
                    </w:rPr>
                    <w:t xml:space="preserve">, </w:t>
                  </w:r>
                </w:p>
                <w:p w:rsidR="005E20C5" w:rsidRPr="00204889" w:rsidRDefault="005E20C5">
                  <w:pPr>
                    <w:rPr>
                      <w:color w:val="000000"/>
                      <w:sz w:val="12"/>
                      <w:szCs w:val="12"/>
                    </w:rPr>
                  </w:pPr>
                  <w:r>
                    <w:rPr>
                      <w:color w:val="000000"/>
                      <w:sz w:val="12"/>
                      <w:szCs w:val="12"/>
                      <w:lang w:val="en-US"/>
                    </w:rPr>
                    <w:t>AAA</w:t>
                  </w:r>
                </w:p>
              </w:tc>
            </w:tr>
            <w:tr w:rsidR="005E20C5" w:rsidRPr="00AA2073"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rPr>
                  </w:pPr>
                  <w:r>
                    <w:rPr>
                      <w:sz w:val="12"/>
                      <w:szCs w:val="12"/>
                      <w:lang w:val="en-US"/>
                    </w:rPr>
                    <w:t>K</w:t>
                  </w:r>
                  <w:r w:rsidRPr="00204889">
                    <w:rPr>
                      <w:sz w:val="12"/>
                    </w:rPr>
                    <w:t>5</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rPr>
                    <w:t>Нет</w:t>
                  </w:r>
                </w:p>
                <w:p w:rsidR="005E20C5" w:rsidRPr="00204889" w:rsidRDefault="005E20C5">
                  <w:pPr>
                    <w:rPr>
                      <w:sz w:val="12"/>
                    </w:rPr>
                  </w:pPr>
                  <w:r>
                    <w:rPr>
                      <w:sz w:val="12"/>
                      <w:szCs w:val="12"/>
                      <w:lang w:val="en-US"/>
                    </w:rPr>
                    <w:t>D</w:t>
                  </w:r>
                </w:p>
                <w:p w:rsidR="005E20C5" w:rsidRPr="00204889" w:rsidRDefault="005E20C5">
                  <w:pPr>
                    <w:rPr>
                      <w:sz w:val="12"/>
                    </w:rPr>
                  </w:pPr>
                  <w:r>
                    <w:rPr>
                      <w:sz w:val="12"/>
                      <w:szCs w:val="12"/>
                      <w:lang w:val="en-US"/>
                    </w:rPr>
                    <w:t>C</w:t>
                  </w:r>
                </w:p>
                <w:p w:rsidR="005E20C5" w:rsidRPr="00204889" w:rsidRDefault="005E20C5">
                  <w:pPr>
                    <w:rPr>
                      <w:sz w:val="12"/>
                    </w:rPr>
                  </w:pPr>
                  <w:r>
                    <w:rPr>
                      <w:sz w:val="12"/>
                      <w:szCs w:val="12"/>
                      <w:lang w:val="en-US"/>
                    </w:rPr>
                    <w:t>C</w:t>
                  </w:r>
                  <w:r w:rsidRPr="00204889">
                    <w:rPr>
                      <w:sz w:val="12"/>
                      <w:szCs w:val="12"/>
                    </w:rPr>
                    <w:t>-</w:t>
                  </w:r>
                </w:p>
                <w:p w:rsidR="005E20C5" w:rsidRPr="00204889" w:rsidRDefault="005E20C5">
                  <w:pPr>
                    <w:rPr>
                      <w:sz w:val="12"/>
                    </w:rPr>
                  </w:pPr>
                  <w:r>
                    <w:rPr>
                      <w:sz w:val="12"/>
                      <w:szCs w:val="12"/>
                      <w:lang w:val="en-US"/>
                    </w:rPr>
                    <w:t>C</w:t>
                  </w:r>
                  <w:r w:rsidRPr="00204889">
                    <w:rPr>
                      <w:sz w:val="12"/>
                      <w:szCs w:val="12"/>
                    </w:rPr>
                    <w:t>+</w:t>
                  </w:r>
                </w:p>
                <w:p w:rsidR="005E20C5" w:rsidRPr="00204889" w:rsidRDefault="005E20C5">
                  <w:pPr>
                    <w:rPr>
                      <w:sz w:val="12"/>
                      <w:szCs w:val="12"/>
                    </w:rPr>
                  </w:pPr>
                  <w:r>
                    <w:rPr>
                      <w:sz w:val="12"/>
                      <w:szCs w:val="12"/>
                      <w:lang w:val="en-US"/>
                    </w:rPr>
                    <w:t>C</w:t>
                  </w:r>
                  <w:r w:rsidRPr="00204889">
                    <w:rPr>
                      <w:sz w:val="12"/>
                      <w:szCs w:val="12"/>
                    </w:rPr>
                    <w:t>++</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rPr>
                  </w:pPr>
                  <w:r w:rsidRPr="00204889">
                    <w:rPr>
                      <w:color w:val="000000"/>
                      <w:sz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w:t>
                  </w:r>
                  <w:r w:rsidRPr="00204889">
                    <w:rPr>
                      <w:sz w:val="12"/>
                      <w:szCs w:val="12"/>
                    </w:rPr>
                    <w:t>-</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color w:val="000000"/>
                      <w:sz w:val="12"/>
                      <w:szCs w:val="12"/>
                    </w:rPr>
                  </w:pPr>
                  <w:r>
                    <w:rPr>
                      <w:color w:val="000000"/>
                      <w:sz w:val="12"/>
                      <w:szCs w:val="12"/>
                      <w:lang w:val="en-US"/>
                    </w:rPr>
                    <w:t>B</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w:t>
                  </w:r>
                  <w:r w:rsidRPr="00204889">
                    <w:rPr>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Pr>
                      <w:sz w:val="12"/>
                      <w:szCs w:val="12"/>
                      <w:lang w:val="en-US"/>
                    </w:rPr>
                    <w:t>B</w:t>
                  </w:r>
                  <w:r w:rsidRPr="00204889">
                    <w:rPr>
                      <w:sz w:val="12"/>
                      <w:szCs w:val="12"/>
                    </w:rPr>
                    <w:t xml:space="preserve">++, </w:t>
                  </w:r>
                </w:p>
                <w:p w:rsidR="005E20C5" w:rsidRPr="00204889" w:rsidRDefault="005E20C5">
                  <w:pPr>
                    <w:rPr>
                      <w:sz w:val="12"/>
                      <w:szCs w:val="12"/>
                    </w:rPr>
                  </w:pPr>
                  <w:r>
                    <w:rPr>
                      <w:sz w:val="12"/>
                      <w:szCs w:val="12"/>
                      <w:lang w:val="en-US"/>
                    </w:rPr>
                    <w:t>A</w:t>
                  </w:r>
                  <w:r w:rsidRPr="00204889">
                    <w:rPr>
                      <w:sz w:val="12"/>
                      <w:szCs w:val="12"/>
                    </w:rPr>
                    <w:t>,</w:t>
                  </w:r>
                </w:p>
                <w:p w:rsidR="005E20C5" w:rsidRPr="00204889" w:rsidRDefault="005E20C5">
                  <w:pPr>
                    <w:rPr>
                      <w:sz w:val="12"/>
                    </w:rPr>
                  </w:pPr>
                  <w:r>
                    <w:rPr>
                      <w:sz w:val="12"/>
                      <w:szCs w:val="12"/>
                      <w:lang w:val="en-US"/>
                    </w:rPr>
                    <w:t>A</w:t>
                  </w:r>
                  <w:r w:rsidRPr="00204889">
                    <w:rPr>
                      <w:sz w:val="12"/>
                      <w:szCs w:val="12"/>
                    </w:rPr>
                    <w:t xml:space="preserve">-, </w:t>
                  </w:r>
                </w:p>
                <w:p w:rsidR="005E20C5" w:rsidRPr="00204889" w:rsidRDefault="005E20C5">
                  <w:pPr>
                    <w:rPr>
                      <w:sz w:val="12"/>
                      <w:szCs w:val="12"/>
                    </w:rPr>
                  </w:pPr>
                  <w:r>
                    <w:rPr>
                      <w:sz w:val="12"/>
                      <w:szCs w:val="12"/>
                      <w:lang w:val="en-US"/>
                    </w:rPr>
                    <w:t>A</w:t>
                  </w:r>
                  <w:r w:rsidRPr="00204889">
                    <w:rPr>
                      <w:sz w:val="12"/>
                      <w:szCs w:val="12"/>
                    </w:rPr>
                    <w:t>+,</w:t>
                  </w:r>
                </w:p>
                <w:p w:rsidR="005E20C5" w:rsidRPr="00204889" w:rsidRDefault="005E20C5">
                  <w:pPr>
                    <w:rPr>
                      <w:sz w:val="12"/>
                      <w:szCs w:val="12"/>
                    </w:rPr>
                  </w:pPr>
                  <w:r>
                    <w:rPr>
                      <w:sz w:val="12"/>
                      <w:szCs w:val="12"/>
                      <w:lang w:val="en-US"/>
                    </w:rPr>
                    <w:t>A</w:t>
                  </w:r>
                  <w:r w:rsidRPr="00204889">
                    <w:rPr>
                      <w:sz w:val="12"/>
                      <w:szCs w:val="12"/>
                    </w:rPr>
                    <w:t>++</w:t>
                  </w:r>
                </w:p>
              </w:tc>
            </w:tr>
            <w:tr w:rsidR="005E20C5" w:rsidRPr="00AA2073"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rPr>
                  </w:pPr>
                  <w:r>
                    <w:rPr>
                      <w:sz w:val="12"/>
                      <w:szCs w:val="12"/>
                      <w:lang w:val="en-US"/>
                    </w:rPr>
                    <w:t>K</w:t>
                  </w:r>
                  <w:r w:rsidRPr="00204889">
                    <w:rPr>
                      <w:sz w:val="12"/>
                    </w:rPr>
                    <w:t>6</w:t>
                  </w:r>
                </w:p>
              </w:tc>
              <w:tc>
                <w:tcPr>
                  <w:tcW w:w="709"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2"/>
                      <w:szCs w:val="12"/>
                    </w:rPr>
                  </w:pPr>
                  <w:r>
                    <w:rPr>
                      <w:sz w:val="12"/>
                      <w:szCs w:val="12"/>
                    </w:rPr>
                    <w:t>Нет</w:t>
                  </w:r>
                </w:p>
                <w:p w:rsidR="005E20C5" w:rsidRPr="00637E18" w:rsidRDefault="005E20C5">
                  <w:pPr>
                    <w:rPr>
                      <w:sz w:val="12"/>
                      <w:szCs w:val="12"/>
                    </w:rPr>
                  </w:pPr>
                  <w:r>
                    <w:rPr>
                      <w:sz w:val="12"/>
                      <w:szCs w:val="12"/>
                      <w:lang w:val="en-US"/>
                    </w:rPr>
                    <w:t>D</w:t>
                  </w:r>
                </w:p>
                <w:p w:rsidR="005E20C5" w:rsidRPr="00637E18" w:rsidRDefault="005E20C5">
                  <w:pPr>
                    <w:rPr>
                      <w:sz w:val="12"/>
                      <w:szCs w:val="12"/>
                    </w:rPr>
                  </w:pPr>
                  <w:r>
                    <w:rPr>
                      <w:sz w:val="12"/>
                      <w:szCs w:val="12"/>
                      <w:lang w:val="en-US"/>
                    </w:rPr>
                    <w:t>RD</w:t>
                  </w:r>
                </w:p>
                <w:p w:rsidR="005E20C5" w:rsidRPr="00637E18" w:rsidRDefault="005E20C5">
                  <w:pPr>
                    <w:rPr>
                      <w:sz w:val="12"/>
                      <w:szCs w:val="12"/>
                    </w:rPr>
                  </w:pPr>
                  <w:r>
                    <w:rPr>
                      <w:sz w:val="12"/>
                      <w:szCs w:val="12"/>
                      <w:lang w:val="en-US"/>
                    </w:rPr>
                    <w:t>C</w:t>
                  </w:r>
                </w:p>
                <w:p w:rsidR="005E20C5" w:rsidRPr="00637E18" w:rsidRDefault="005E20C5">
                  <w:pPr>
                    <w:rPr>
                      <w:sz w:val="12"/>
                      <w:szCs w:val="12"/>
                    </w:rPr>
                  </w:pPr>
                  <w:r>
                    <w:rPr>
                      <w:sz w:val="12"/>
                      <w:szCs w:val="12"/>
                      <w:lang w:val="en-US"/>
                    </w:rPr>
                    <w:t>CC</w:t>
                  </w:r>
                </w:p>
                <w:p w:rsidR="005E20C5" w:rsidRPr="00637E18" w:rsidRDefault="005E20C5">
                  <w:pPr>
                    <w:rPr>
                      <w:sz w:val="12"/>
                      <w:szCs w:val="12"/>
                    </w:rPr>
                  </w:pPr>
                  <w:r>
                    <w:rPr>
                      <w:sz w:val="12"/>
                      <w:szCs w:val="12"/>
                      <w:lang w:val="en-US"/>
                    </w:rPr>
                    <w:t>CCC</w:t>
                  </w:r>
                </w:p>
                <w:p w:rsidR="005E20C5" w:rsidRPr="00204889" w:rsidRDefault="005E20C5">
                  <w:pPr>
                    <w:rPr>
                      <w:sz w:val="12"/>
                      <w:szCs w:val="12"/>
                    </w:rPr>
                  </w:pPr>
                  <w:r>
                    <w:rPr>
                      <w:sz w:val="12"/>
                      <w:szCs w:val="12"/>
                      <w:lang w:val="en-US"/>
                    </w:rPr>
                    <w:t>B</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r w:rsidRPr="00204889">
                    <w:rPr>
                      <w:sz w:val="12"/>
                      <w:szCs w:val="12"/>
                    </w:rPr>
                    <w:t xml:space="preserve"> </w:t>
                  </w:r>
                </w:p>
                <w:p w:rsidR="005E20C5" w:rsidRPr="00204889" w:rsidRDefault="005E20C5">
                  <w:pPr>
                    <w:rPr>
                      <w:sz w:val="12"/>
                      <w:szCs w:val="12"/>
                    </w:rPr>
                  </w:pPr>
                  <w:r w:rsidRPr="00204889">
                    <w:rPr>
                      <w:sz w:val="12"/>
                      <w:szCs w:val="12"/>
                    </w:rPr>
                    <w:t>(</w:t>
                  </w:r>
                  <w:r>
                    <w:rPr>
                      <w:sz w:val="12"/>
                      <w:szCs w:val="12"/>
                      <w:lang w:val="en-US"/>
                    </w:rPr>
                    <w:t>ru</w:t>
                  </w:r>
                  <w:r w:rsidRPr="00204889">
                    <w:rPr>
                      <w:sz w:val="12"/>
                      <w:szCs w:val="12"/>
                    </w:rPr>
                    <w:t xml:space="preserve"> </w:t>
                  </w:r>
                  <w:r>
                    <w:rPr>
                      <w:sz w:val="12"/>
                      <w:szCs w:val="12"/>
                      <w:lang w:val="en-US"/>
                    </w:rPr>
                    <w:t>BB</w:t>
                  </w:r>
                  <w:r w:rsidRPr="00204889">
                    <w:rPr>
                      <w:sz w:val="12"/>
                      <w:szCs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BB</w:t>
                  </w:r>
                </w:p>
                <w:p w:rsidR="005E20C5" w:rsidRPr="00915240" w:rsidRDefault="005E20C5">
                  <w:pPr>
                    <w:rPr>
                      <w:sz w:val="12"/>
                      <w:szCs w:val="12"/>
                      <w:lang w:val="en-US"/>
                    </w:rPr>
                  </w:pPr>
                  <w:r w:rsidRPr="00915240">
                    <w:rPr>
                      <w:sz w:val="12"/>
                      <w:szCs w:val="12"/>
                      <w:lang w:val="en-US"/>
                    </w:rPr>
                    <w:t>(</w:t>
                  </w:r>
                  <w:r>
                    <w:rPr>
                      <w:sz w:val="12"/>
                      <w:szCs w:val="12"/>
                      <w:lang w:val="en-US"/>
                    </w:rPr>
                    <w:t>ruBB</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ruBB</w:t>
                  </w:r>
                  <w:r w:rsidRPr="00915240">
                    <w:rPr>
                      <w:sz w:val="12"/>
                      <w:szCs w:val="12"/>
                      <w:lang w:val="en-US"/>
                    </w:rPr>
                    <w:t>+)</w:t>
                  </w:r>
                </w:p>
                <w:p w:rsidR="005E20C5" w:rsidRPr="00915240" w:rsidRDefault="005E20C5">
                  <w:pPr>
                    <w:rPr>
                      <w:sz w:val="12"/>
                      <w:szCs w:val="12"/>
                      <w:lang w:val="en-US"/>
                    </w:rPr>
                  </w:pPr>
                  <w:r>
                    <w:rPr>
                      <w:sz w:val="12"/>
                      <w:szCs w:val="12"/>
                      <w:lang w:val="en-US"/>
                    </w:rPr>
                    <w:t>BBB</w:t>
                  </w:r>
                </w:p>
                <w:p w:rsidR="005E20C5" w:rsidRPr="00915240" w:rsidRDefault="005E20C5">
                  <w:pPr>
                    <w:rPr>
                      <w:sz w:val="12"/>
                      <w:szCs w:val="12"/>
                      <w:lang w:val="en-US"/>
                    </w:rPr>
                  </w:pPr>
                  <w:r w:rsidRPr="00915240">
                    <w:rPr>
                      <w:sz w:val="12"/>
                      <w:szCs w:val="12"/>
                      <w:lang w:val="en-US"/>
                    </w:rPr>
                    <w:t>(</w:t>
                  </w:r>
                  <w:r>
                    <w:rPr>
                      <w:sz w:val="12"/>
                      <w:szCs w:val="12"/>
                      <w:lang w:val="en-US"/>
                    </w:rPr>
                    <w:t>ruBB</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ruBB</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ruBBB</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ruBBB</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ruBBB</w:t>
                  </w:r>
                  <w:r w:rsidRPr="00915240">
                    <w:rPr>
                      <w:sz w:val="12"/>
                      <w:szCs w:val="12"/>
                      <w:lang w:val="en-US"/>
                    </w:rPr>
                    <w:t>+)</w:t>
                  </w:r>
                </w:p>
                <w:p w:rsidR="005E20C5" w:rsidRPr="00915240" w:rsidRDefault="005E20C5">
                  <w:pPr>
                    <w:rPr>
                      <w:sz w:val="12"/>
                      <w:szCs w:val="12"/>
                      <w:lang w:val="en-US"/>
                    </w:rPr>
                  </w:pPr>
                  <w:r>
                    <w:rPr>
                      <w:sz w:val="12"/>
                      <w:szCs w:val="12"/>
                      <w:lang w:val="en-US"/>
                    </w:rPr>
                    <w:t>A</w:t>
                  </w:r>
                </w:p>
                <w:p w:rsidR="005E20C5" w:rsidRPr="00915240" w:rsidRDefault="005E20C5">
                  <w:pPr>
                    <w:rPr>
                      <w:sz w:val="12"/>
                      <w:szCs w:val="12"/>
                      <w:lang w:val="en-US"/>
                    </w:rPr>
                  </w:pPr>
                  <w:r w:rsidRPr="00915240">
                    <w:rPr>
                      <w:sz w:val="12"/>
                      <w:szCs w:val="12"/>
                      <w:lang w:val="en-US"/>
                    </w:rPr>
                    <w:t>(</w:t>
                  </w:r>
                  <w:r>
                    <w:rPr>
                      <w:sz w:val="12"/>
                      <w:szCs w:val="12"/>
                      <w:lang w:val="en-US"/>
                    </w:rPr>
                    <w:t>ruA</w:t>
                  </w:r>
                  <w:r w:rsidRPr="00915240">
                    <w:rPr>
                      <w:sz w:val="12"/>
                      <w:szCs w:val="12"/>
                      <w:lang w:val="en-US"/>
                    </w:rPr>
                    <w:t>-)</w:t>
                  </w:r>
                </w:p>
                <w:p w:rsidR="005E20C5" w:rsidRPr="00204889" w:rsidRDefault="005E20C5">
                  <w:pPr>
                    <w:rPr>
                      <w:sz w:val="12"/>
                      <w:szCs w:val="12"/>
                    </w:rPr>
                  </w:pPr>
                  <w:r w:rsidRPr="00204889">
                    <w:rPr>
                      <w:sz w:val="12"/>
                      <w:szCs w:val="12"/>
                    </w:rPr>
                    <w:t>(</w:t>
                  </w:r>
                  <w:r>
                    <w:rPr>
                      <w:sz w:val="12"/>
                      <w:szCs w:val="12"/>
                      <w:lang w:val="en-US"/>
                    </w:rPr>
                    <w:t>ruA</w:t>
                  </w:r>
                  <w:r w:rsidRPr="00204889">
                    <w:rPr>
                      <w:sz w:val="12"/>
                      <w:szCs w:val="12"/>
                    </w:rPr>
                    <w:t>)</w:t>
                  </w:r>
                </w:p>
                <w:p w:rsidR="005E20C5" w:rsidRPr="00204889" w:rsidRDefault="005E20C5">
                  <w:pPr>
                    <w:rPr>
                      <w:sz w:val="12"/>
                      <w:szCs w:val="12"/>
                    </w:rPr>
                  </w:pPr>
                  <w:r w:rsidRPr="00204889">
                    <w:rPr>
                      <w:sz w:val="12"/>
                      <w:szCs w:val="12"/>
                    </w:rPr>
                    <w:t>(</w:t>
                  </w:r>
                  <w:r>
                    <w:rPr>
                      <w:sz w:val="12"/>
                      <w:szCs w:val="12"/>
                      <w:lang w:val="en-US"/>
                    </w:rPr>
                    <w:t>ruA</w:t>
                  </w:r>
                  <w:r w:rsidRPr="00204889">
                    <w:rPr>
                      <w:sz w:val="12"/>
                      <w:szCs w:val="12"/>
                    </w:rPr>
                    <w:t>+)</w:t>
                  </w:r>
                </w:p>
                <w:p w:rsidR="005E20C5" w:rsidRPr="00204889" w:rsidRDefault="005E20C5">
                  <w:pPr>
                    <w:rPr>
                      <w:sz w:val="12"/>
                    </w:rPr>
                  </w:pPr>
                  <w:r>
                    <w:rPr>
                      <w:sz w:val="12"/>
                      <w:szCs w:val="12"/>
                      <w:lang w:val="en-US"/>
                    </w:rPr>
                    <w:t>AA</w:t>
                  </w:r>
                </w:p>
                <w:p w:rsidR="005E20C5" w:rsidRPr="00204889" w:rsidRDefault="005E20C5">
                  <w:pPr>
                    <w:rPr>
                      <w:sz w:val="12"/>
                      <w:szCs w:val="12"/>
                    </w:rPr>
                  </w:pPr>
                  <w:r w:rsidRPr="00204889">
                    <w:rPr>
                      <w:sz w:val="12"/>
                      <w:szCs w:val="12"/>
                    </w:rPr>
                    <w:t>(</w:t>
                  </w:r>
                  <w:r>
                    <w:rPr>
                      <w:sz w:val="12"/>
                      <w:szCs w:val="12"/>
                      <w:lang w:val="en-US"/>
                    </w:rPr>
                    <w:t>ruAA</w:t>
                  </w:r>
                  <w:r w:rsidRPr="00204889">
                    <w:rPr>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AA</w:t>
                  </w:r>
                  <w:r w:rsidRPr="00204889">
                    <w:rPr>
                      <w:sz w:val="12"/>
                      <w:szCs w:val="12"/>
                    </w:rPr>
                    <w:t xml:space="preserve"> </w:t>
                  </w:r>
                </w:p>
                <w:p w:rsidR="005E20C5" w:rsidRPr="00204889" w:rsidRDefault="005E20C5">
                  <w:pPr>
                    <w:rPr>
                      <w:sz w:val="12"/>
                      <w:szCs w:val="12"/>
                    </w:rPr>
                  </w:pPr>
                  <w:r w:rsidRPr="00204889">
                    <w:rPr>
                      <w:sz w:val="12"/>
                      <w:szCs w:val="12"/>
                    </w:rPr>
                    <w:t>(</w:t>
                  </w:r>
                  <w:r>
                    <w:rPr>
                      <w:sz w:val="12"/>
                      <w:szCs w:val="12"/>
                      <w:lang w:val="en-US"/>
                    </w:rPr>
                    <w:t>ruAA</w:t>
                  </w:r>
                  <w:r w:rsidRPr="00204889">
                    <w:rPr>
                      <w:sz w:val="12"/>
                      <w:szCs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AA</w:t>
                  </w:r>
                </w:p>
                <w:p w:rsidR="005E20C5" w:rsidRPr="00204889" w:rsidRDefault="005E20C5">
                  <w:pPr>
                    <w:rPr>
                      <w:sz w:val="12"/>
                      <w:szCs w:val="12"/>
                    </w:rPr>
                  </w:pPr>
                  <w:r w:rsidRPr="00204889">
                    <w:rPr>
                      <w:sz w:val="12"/>
                      <w:szCs w:val="12"/>
                    </w:rPr>
                    <w:t>(</w:t>
                  </w:r>
                  <w:r>
                    <w:rPr>
                      <w:sz w:val="12"/>
                      <w:szCs w:val="12"/>
                      <w:lang w:val="en-US"/>
                    </w:rPr>
                    <w:t>ruAA</w:t>
                  </w:r>
                  <w:r w:rsidRPr="00204889">
                    <w:rPr>
                      <w:sz w:val="12"/>
                      <w:szCs w:val="12"/>
                    </w:rPr>
                    <w:t>+)</w:t>
                  </w:r>
                </w:p>
                <w:p w:rsidR="005E20C5" w:rsidRPr="00204889" w:rsidRDefault="005E20C5">
                  <w:pPr>
                    <w:rPr>
                      <w:sz w:val="12"/>
                      <w:szCs w:val="12"/>
                    </w:rPr>
                  </w:pPr>
                  <w:r>
                    <w:rPr>
                      <w:sz w:val="12"/>
                      <w:szCs w:val="12"/>
                      <w:lang w:val="en-US"/>
                    </w:rPr>
                    <w:t>AAA</w:t>
                  </w:r>
                </w:p>
                <w:p w:rsidR="005E20C5" w:rsidRPr="00204889" w:rsidRDefault="005E20C5">
                  <w:pPr>
                    <w:rPr>
                      <w:sz w:val="12"/>
                      <w:szCs w:val="12"/>
                    </w:rPr>
                  </w:pPr>
                  <w:r w:rsidRPr="00204889">
                    <w:rPr>
                      <w:sz w:val="12"/>
                      <w:szCs w:val="12"/>
                    </w:rPr>
                    <w:t>(</w:t>
                  </w:r>
                  <w:r>
                    <w:rPr>
                      <w:sz w:val="12"/>
                      <w:szCs w:val="12"/>
                      <w:lang w:val="en-US"/>
                    </w:rPr>
                    <w:t>ruAAA</w:t>
                  </w:r>
                  <w:r w:rsidRPr="00204889">
                    <w:rPr>
                      <w:sz w:val="12"/>
                      <w:szCs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57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rPr>
                  </w:pPr>
                  <w:r w:rsidRPr="00204889">
                    <w:rPr>
                      <w:sz w:val="12"/>
                    </w:rPr>
                    <w:t>-</w:t>
                  </w:r>
                </w:p>
              </w:tc>
            </w:tr>
            <w:tr w:rsidR="005E20C5" w:rsidRPr="00792167"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204889" w:rsidRDefault="005E20C5">
                  <w:pPr>
                    <w:jc w:val="center"/>
                    <w:rPr>
                      <w:sz w:val="12"/>
                    </w:rPr>
                  </w:pPr>
                  <w:r>
                    <w:rPr>
                      <w:sz w:val="12"/>
                      <w:szCs w:val="12"/>
                      <w:lang w:val="en-US"/>
                    </w:rPr>
                    <w:t>K</w:t>
                  </w:r>
                  <w:r w:rsidRPr="00204889">
                    <w:rPr>
                      <w:sz w:val="12"/>
                    </w:rPr>
                    <w:t>7</w:t>
                  </w:r>
                </w:p>
              </w:tc>
              <w:tc>
                <w:tcPr>
                  <w:tcW w:w="709" w:type="dxa"/>
                  <w:tcBorders>
                    <w:top w:val="single" w:sz="4" w:space="0" w:color="auto"/>
                    <w:left w:val="single" w:sz="4" w:space="0" w:color="auto"/>
                    <w:bottom w:val="single" w:sz="4" w:space="0" w:color="auto"/>
                    <w:right w:val="single" w:sz="4" w:space="0" w:color="auto"/>
                  </w:tcBorders>
                  <w:hideMark/>
                </w:tcPr>
                <w:p w:rsidR="005E20C5" w:rsidRPr="00637E18" w:rsidRDefault="005E20C5">
                  <w:pPr>
                    <w:rPr>
                      <w:sz w:val="12"/>
                      <w:szCs w:val="12"/>
                    </w:rPr>
                  </w:pPr>
                  <w:r>
                    <w:rPr>
                      <w:sz w:val="12"/>
                      <w:szCs w:val="12"/>
                    </w:rPr>
                    <w:t>Нет</w:t>
                  </w:r>
                </w:p>
                <w:p w:rsidR="005E20C5" w:rsidRPr="00637E18" w:rsidRDefault="005E20C5">
                  <w:pPr>
                    <w:rPr>
                      <w:sz w:val="12"/>
                      <w:szCs w:val="12"/>
                    </w:rPr>
                  </w:pPr>
                  <w:r>
                    <w:rPr>
                      <w:sz w:val="12"/>
                      <w:szCs w:val="12"/>
                      <w:lang w:val="en-US"/>
                    </w:rPr>
                    <w:t>D</w:t>
                  </w:r>
                </w:p>
                <w:p w:rsidR="005E20C5" w:rsidRPr="00637E18" w:rsidRDefault="005E20C5">
                  <w:pPr>
                    <w:rPr>
                      <w:sz w:val="12"/>
                      <w:szCs w:val="12"/>
                    </w:rPr>
                  </w:pPr>
                  <w:r>
                    <w:rPr>
                      <w:sz w:val="12"/>
                      <w:szCs w:val="12"/>
                      <w:lang w:val="en-US"/>
                    </w:rPr>
                    <w:t>SD</w:t>
                  </w:r>
                </w:p>
                <w:p w:rsidR="005E20C5" w:rsidRPr="00637E18" w:rsidRDefault="005E20C5">
                  <w:pPr>
                    <w:rPr>
                      <w:sz w:val="12"/>
                      <w:szCs w:val="12"/>
                    </w:rPr>
                  </w:pPr>
                  <w:r>
                    <w:rPr>
                      <w:sz w:val="12"/>
                      <w:szCs w:val="12"/>
                      <w:lang w:val="en-US"/>
                    </w:rPr>
                    <w:t>RD</w:t>
                  </w:r>
                </w:p>
                <w:p w:rsidR="005E20C5" w:rsidRPr="00637E18" w:rsidRDefault="005E20C5">
                  <w:pPr>
                    <w:rPr>
                      <w:sz w:val="12"/>
                      <w:szCs w:val="12"/>
                    </w:rPr>
                  </w:pPr>
                  <w:r>
                    <w:rPr>
                      <w:sz w:val="12"/>
                      <w:szCs w:val="12"/>
                      <w:lang w:val="en-US"/>
                    </w:rPr>
                    <w:t>C</w:t>
                  </w:r>
                </w:p>
                <w:p w:rsidR="005E20C5" w:rsidRPr="00637E18" w:rsidRDefault="005E20C5">
                  <w:pPr>
                    <w:rPr>
                      <w:sz w:val="12"/>
                      <w:szCs w:val="12"/>
                    </w:rPr>
                  </w:pPr>
                  <w:r>
                    <w:rPr>
                      <w:sz w:val="12"/>
                      <w:szCs w:val="12"/>
                      <w:lang w:val="en-US"/>
                    </w:rPr>
                    <w:t>CC</w:t>
                  </w:r>
                </w:p>
                <w:p w:rsidR="005E20C5" w:rsidRPr="00915240" w:rsidRDefault="005E20C5">
                  <w:pPr>
                    <w:rPr>
                      <w:sz w:val="12"/>
                      <w:szCs w:val="12"/>
                      <w:lang w:val="en-US"/>
                    </w:rPr>
                  </w:pPr>
                  <w:r>
                    <w:rPr>
                      <w:sz w:val="12"/>
                      <w:szCs w:val="12"/>
                      <w:lang w:val="en-US"/>
                    </w:rPr>
                    <w:t>CCC</w:t>
                  </w:r>
                </w:p>
                <w:p w:rsidR="005E20C5" w:rsidRPr="00915240" w:rsidRDefault="005E20C5">
                  <w:pPr>
                    <w:rPr>
                      <w:sz w:val="12"/>
                      <w:szCs w:val="12"/>
                      <w:lang w:val="en-US"/>
                    </w:rPr>
                  </w:pPr>
                  <w:r>
                    <w:rPr>
                      <w:sz w:val="12"/>
                      <w:szCs w:val="12"/>
                      <w:lang w:val="en-US"/>
                    </w:rPr>
                    <w:t>B</w:t>
                  </w:r>
                </w:p>
                <w:p w:rsidR="005E20C5" w:rsidRPr="00915240" w:rsidRDefault="005E20C5">
                  <w:pPr>
                    <w:rPr>
                      <w:sz w:val="12"/>
                      <w:szCs w:val="12"/>
                      <w:lang w:val="en-US"/>
                    </w:rPr>
                  </w:pPr>
                  <w:r>
                    <w:rPr>
                      <w:sz w:val="12"/>
                      <w:szCs w:val="12"/>
                      <w:lang w:val="en-US"/>
                    </w:rPr>
                    <w:t>BB</w:t>
                  </w:r>
                </w:p>
                <w:p w:rsidR="005E20C5" w:rsidRPr="00915240" w:rsidRDefault="005E20C5">
                  <w:pPr>
                    <w:rPr>
                      <w:sz w:val="12"/>
                      <w:szCs w:val="12"/>
                      <w:lang w:val="en-US"/>
                    </w:rPr>
                  </w:pPr>
                  <w:r w:rsidRPr="00915240">
                    <w:rPr>
                      <w:sz w:val="12"/>
                      <w:szCs w:val="12"/>
                      <w:lang w:val="en-US"/>
                    </w:rPr>
                    <w:t>(</w:t>
                  </w:r>
                  <w:r>
                    <w:rPr>
                      <w:sz w:val="12"/>
                      <w:szCs w:val="12"/>
                      <w:lang w:val="en-US"/>
                    </w:rPr>
                    <w:t>BB</w:t>
                  </w:r>
                  <w:r w:rsidRPr="00915240">
                    <w:rPr>
                      <w:sz w:val="12"/>
                      <w:szCs w:val="12"/>
                      <w:lang w:val="en-US"/>
                    </w:rPr>
                    <w:t>-(</w:t>
                  </w:r>
                  <w:r>
                    <w:rPr>
                      <w:sz w:val="12"/>
                      <w:szCs w:val="12"/>
                      <w:lang w:val="en-US"/>
                    </w:rPr>
                    <w:t>RU</w:t>
                  </w:r>
                  <w:r w:rsidRPr="00915240">
                    <w:rPr>
                      <w:sz w:val="12"/>
                      <w:szCs w:val="12"/>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w:t>
                  </w:r>
                </w:p>
                <w:p w:rsidR="005E20C5" w:rsidRPr="00204889" w:rsidRDefault="005E20C5">
                  <w:pPr>
                    <w:rPr>
                      <w:sz w:val="12"/>
                      <w:szCs w:val="12"/>
                    </w:rPr>
                  </w:pPr>
                  <w:r w:rsidRPr="00204889">
                    <w:rPr>
                      <w:sz w:val="12"/>
                      <w:szCs w:val="12"/>
                    </w:rPr>
                    <w:t>(</w:t>
                  </w:r>
                  <w:r>
                    <w:rPr>
                      <w:sz w:val="12"/>
                      <w:szCs w:val="12"/>
                      <w:lang w:val="en-US"/>
                    </w:rPr>
                    <w:t>BB</w:t>
                  </w:r>
                  <w:r w:rsidRPr="00204889">
                    <w:rPr>
                      <w:sz w:val="12"/>
                      <w:szCs w:val="12"/>
                    </w:rPr>
                    <w:t>(</w:t>
                  </w:r>
                  <w:r>
                    <w:rPr>
                      <w:sz w:val="12"/>
                      <w:szCs w:val="12"/>
                      <w:lang w:val="en-US"/>
                    </w:rPr>
                    <w:t>RU</w:t>
                  </w:r>
                  <w:r w:rsidRPr="00204889">
                    <w:rPr>
                      <w:sz w:val="12"/>
                      <w:szCs w:val="12"/>
                    </w:rPr>
                    <w:t>))</w:t>
                  </w:r>
                </w:p>
              </w:tc>
              <w:tc>
                <w:tcPr>
                  <w:tcW w:w="706"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BBB</w:t>
                  </w:r>
                </w:p>
                <w:p w:rsidR="005E20C5" w:rsidRPr="00915240" w:rsidRDefault="005E20C5">
                  <w:pPr>
                    <w:rPr>
                      <w:sz w:val="12"/>
                      <w:szCs w:val="12"/>
                      <w:lang w:val="en-US"/>
                    </w:rPr>
                  </w:pPr>
                  <w:r w:rsidRPr="00915240">
                    <w:rPr>
                      <w:sz w:val="12"/>
                      <w:szCs w:val="12"/>
                      <w:lang w:val="en-US"/>
                    </w:rPr>
                    <w:t>(</w:t>
                  </w:r>
                  <w:r>
                    <w:rPr>
                      <w:sz w:val="12"/>
                      <w:szCs w:val="12"/>
                      <w:lang w:val="en-US"/>
                    </w:rPr>
                    <w:t>BB</w:t>
                  </w:r>
                  <w:r w:rsidRPr="00915240">
                    <w:rPr>
                      <w:sz w:val="12"/>
                      <w:szCs w:val="12"/>
                      <w:lang w:val="en-US"/>
                    </w:rPr>
                    <w:t>+(</w:t>
                  </w:r>
                  <w:r>
                    <w:rPr>
                      <w:sz w:val="12"/>
                      <w:szCs w:val="12"/>
                      <w:lang w:val="en-US"/>
                    </w:rPr>
                    <w:t>RU</w:t>
                  </w:r>
                  <w:r w:rsidRPr="00915240">
                    <w:rPr>
                      <w:sz w:val="12"/>
                      <w:szCs w:val="12"/>
                      <w:lang w:val="en-US"/>
                    </w:rPr>
                    <w:t>))</w:t>
                  </w:r>
                </w:p>
                <w:p w:rsidR="005E20C5" w:rsidRPr="00915240" w:rsidRDefault="005E20C5">
                  <w:pPr>
                    <w:rPr>
                      <w:sz w:val="12"/>
                      <w:szCs w:val="12"/>
                      <w:lang w:val="en-US"/>
                    </w:rPr>
                  </w:pPr>
                  <w:r w:rsidRPr="00915240">
                    <w:rPr>
                      <w:sz w:val="12"/>
                      <w:szCs w:val="12"/>
                      <w:lang w:val="en-US"/>
                    </w:rPr>
                    <w:t>(</w:t>
                  </w:r>
                  <w:r>
                    <w:rPr>
                      <w:sz w:val="12"/>
                      <w:szCs w:val="12"/>
                      <w:lang w:val="en-US"/>
                    </w:rPr>
                    <w:t>BBB</w:t>
                  </w:r>
                  <w:r w:rsidRPr="00915240">
                    <w:rPr>
                      <w:sz w:val="12"/>
                      <w:szCs w:val="12"/>
                      <w:lang w:val="en-US"/>
                    </w:rPr>
                    <w:t>-(</w:t>
                  </w:r>
                  <w:r>
                    <w:rPr>
                      <w:sz w:val="12"/>
                      <w:szCs w:val="12"/>
                      <w:lang w:val="en-US"/>
                    </w:rPr>
                    <w:t>RU</w:t>
                  </w:r>
                  <w:r w:rsidRPr="00915240">
                    <w:rPr>
                      <w:sz w:val="12"/>
                      <w:szCs w:val="12"/>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204889" w:rsidRDefault="005E20C5">
                  <w:pPr>
                    <w:rPr>
                      <w:sz w:val="12"/>
                      <w:szCs w:val="12"/>
                    </w:rPr>
                  </w:pPr>
                  <w:r>
                    <w:rPr>
                      <w:sz w:val="12"/>
                      <w:szCs w:val="12"/>
                      <w:lang w:val="en-US"/>
                    </w:rPr>
                    <w:t>BBB</w:t>
                  </w:r>
                </w:p>
                <w:p w:rsidR="005E20C5" w:rsidRPr="00204889" w:rsidRDefault="005E20C5">
                  <w:pPr>
                    <w:rPr>
                      <w:sz w:val="12"/>
                      <w:szCs w:val="12"/>
                    </w:rPr>
                  </w:pPr>
                  <w:r w:rsidRPr="00204889">
                    <w:rPr>
                      <w:sz w:val="12"/>
                      <w:szCs w:val="12"/>
                    </w:rPr>
                    <w:t>(</w:t>
                  </w:r>
                  <w:r>
                    <w:rPr>
                      <w:sz w:val="12"/>
                      <w:szCs w:val="12"/>
                      <w:lang w:val="en-US"/>
                    </w:rPr>
                    <w:t>BBB</w:t>
                  </w:r>
                  <w:r w:rsidRPr="00204889">
                    <w:rPr>
                      <w:sz w:val="12"/>
                      <w:szCs w:val="12"/>
                    </w:rPr>
                    <w:t>(</w:t>
                  </w:r>
                  <w:r>
                    <w:rPr>
                      <w:sz w:val="12"/>
                      <w:szCs w:val="12"/>
                      <w:lang w:val="en-US"/>
                    </w:rPr>
                    <w:t>RU</w:t>
                  </w:r>
                  <w:r w:rsidRPr="00204889">
                    <w:rPr>
                      <w:sz w:val="12"/>
                      <w:szCs w:val="12"/>
                    </w:rPr>
                    <w:t>))</w:t>
                  </w:r>
                </w:p>
              </w:tc>
              <w:tc>
                <w:tcPr>
                  <w:tcW w:w="708"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BBB</w:t>
                  </w:r>
                </w:p>
                <w:p w:rsidR="005E20C5" w:rsidRPr="00915240" w:rsidRDefault="005E20C5">
                  <w:pPr>
                    <w:rPr>
                      <w:sz w:val="12"/>
                      <w:szCs w:val="12"/>
                      <w:lang w:val="en-US"/>
                    </w:rPr>
                  </w:pPr>
                  <w:r w:rsidRPr="00915240">
                    <w:rPr>
                      <w:sz w:val="12"/>
                      <w:szCs w:val="12"/>
                      <w:lang w:val="en-US"/>
                    </w:rPr>
                    <w:t>(</w:t>
                  </w:r>
                  <w:r>
                    <w:rPr>
                      <w:sz w:val="12"/>
                      <w:szCs w:val="12"/>
                      <w:lang w:val="en-US"/>
                    </w:rPr>
                    <w:t>BBB</w:t>
                  </w:r>
                  <w:r w:rsidRPr="00915240">
                    <w:rPr>
                      <w:sz w:val="12"/>
                      <w:szCs w:val="12"/>
                      <w:lang w:val="en-US"/>
                    </w:rPr>
                    <w:t>+(</w:t>
                  </w:r>
                  <w:r>
                    <w:rPr>
                      <w:sz w:val="12"/>
                      <w:szCs w:val="12"/>
                      <w:lang w:val="en-US"/>
                    </w:rPr>
                    <w:t>RU</w:t>
                  </w:r>
                  <w:r w:rsidRPr="00915240">
                    <w:rPr>
                      <w:sz w:val="12"/>
                      <w:szCs w:val="12"/>
                      <w:lang w:val="en-US"/>
                    </w:rPr>
                    <w:t>))</w:t>
                  </w:r>
                </w:p>
                <w:p w:rsidR="005E20C5" w:rsidRPr="00915240" w:rsidRDefault="005E20C5">
                  <w:pPr>
                    <w:rPr>
                      <w:sz w:val="12"/>
                      <w:szCs w:val="12"/>
                      <w:lang w:val="en-US"/>
                    </w:rPr>
                  </w:pPr>
                  <w:r>
                    <w:rPr>
                      <w:sz w:val="12"/>
                      <w:szCs w:val="12"/>
                      <w:lang w:val="en-US"/>
                    </w:rPr>
                    <w:t>A</w:t>
                  </w:r>
                  <w:r w:rsidRPr="00915240">
                    <w:rPr>
                      <w:sz w:val="12"/>
                      <w:szCs w:val="12"/>
                      <w:lang w:val="en-US"/>
                    </w:rPr>
                    <w:t xml:space="preserve">, </w:t>
                  </w:r>
                </w:p>
                <w:p w:rsidR="005E20C5" w:rsidRPr="00915240" w:rsidRDefault="005E20C5">
                  <w:pPr>
                    <w:rPr>
                      <w:sz w:val="12"/>
                      <w:szCs w:val="12"/>
                      <w:lang w:val="en-US"/>
                    </w:rPr>
                  </w:pPr>
                  <w:r>
                    <w:rPr>
                      <w:sz w:val="12"/>
                      <w:szCs w:val="12"/>
                      <w:lang w:val="en-US"/>
                    </w:rPr>
                    <w:t>AA</w:t>
                  </w:r>
                  <w:r w:rsidRPr="00915240">
                    <w:rPr>
                      <w:sz w:val="12"/>
                      <w:szCs w:val="12"/>
                      <w:lang w:val="en-US"/>
                    </w:rPr>
                    <w:t xml:space="preserve">, </w:t>
                  </w:r>
                </w:p>
                <w:p w:rsidR="005E20C5" w:rsidRPr="00915240" w:rsidRDefault="005E20C5">
                  <w:pPr>
                    <w:rPr>
                      <w:sz w:val="12"/>
                      <w:szCs w:val="12"/>
                      <w:lang w:val="en-US"/>
                    </w:rPr>
                  </w:pPr>
                  <w:r>
                    <w:rPr>
                      <w:sz w:val="12"/>
                      <w:szCs w:val="12"/>
                      <w:lang w:val="en-US"/>
                    </w:rPr>
                    <w:t>AAA</w:t>
                  </w:r>
                </w:p>
              </w:tc>
              <w:tc>
                <w:tcPr>
                  <w:tcW w:w="567"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570"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r>
            <w:tr w:rsidR="005E20C5" w:rsidRPr="00792167" w:rsidTr="00E66644">
              <w:trPr>
                <w:cantSplit/>
                <w:trHeight w:val="1134"/>
              </w:trPr>
              <w:tc>
                <w:tcPr>
                  <w:tcW w:w="455" w:type="dxa"/>
                  <w:tcBorders>
                    <w:top w:val="single" w:sz="4" w:space="0" w:color="auto"/>
                    <w:left w:val="single" w:sz="4" w:space="0" w:color="auto"/>
                    <w:bottom w:val="single" w:sz="4" w:space="0" w:color="auto"/>
                    <w:right w:val="single" w:sz="4" w:space="0" w:color="auto"/>
                  </w:tcBorders>
                  <w:vAlign w:val="center"/>
                  <w:hideMark/>
                </w:tcPr>
                <w:p w:rsidR="005E20C5" w:rsidRPr="00915240" w:rsidRDefault="005E20C5">
                  <w:pPr>
                    <w:jc w:val="center"/>
                    <w:rPr>
                      <w:sz w:val="12"/>
                      <w:szCs w:val="12"/>
                      <w:lang w:val="en-US"/>
                    </w:rPr>
                  </w:pPr>
                  <w:r>
                    <w:rPr>
                      <w:sz w:val="12"/>
                      <w:szCs w:val="12"/>
                      <w:lang w:val="en-US"/>
                    </w:rPr>
                    <w:t>K</w:t>
                  </w:r>
                  <w:r w:rsidRPr="00915240">
                    <w:rPr>
                      <w:sz w:val="12"/>
                      <w:szCs w:val="12"/>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rPr>
                    <w:t>Нет</w:t>
                  </w:r>
                </w:p>
              </w:tc>
              <w:tc>
                <w:tcPr>
                  <w:tcW w:w="710"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BB</w:t>
                  </w:r>
                  <w:r w:rsidRPr="00915240">
                    <w:rPr>
                      <w:sz w:val="12"/>
                      <w:szCs w:val="12"/>
                      <w:lang w:val="en-US"/>
                    </w:rPr>
                    <w:t>.</w:t>
                  </w:r>
                  <w:r>
                    <w:rPr>
                      <w:sz w:val="12"/>
                      <w:szCs w:val="12"/>
                      <w:lang w:val="en-US"/>
                    </w:rPr>
                    <w:t>ic</w:t>
                  </w:r>
                </w:p>
              </w:tc>
              <w:tc>
                <w:tcPr>
                  <w:tcW w:w="706"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BBB</w:t>
                  </w:r>
                  <w:r w:rsidRPr="00915240">
                    <w:rPr>
                      <w:sz w:val="12"/>
                      <w:szCs w:val="12"/>
                      <w:lang w:val="en-US"/>
                    </w:rPr>
                    <w:t>.</w:t>
                  </w:r>
                  <w:r>
                    <w:rPr>
                      <w:sz w:val="12"/>
                      <w:szCs w:val="12"/>
                      <w:lang w:val="en-US"/>
                    </w:rPr>
                    <w:t>ic</w:t>
                  </w:r>
                </w:p>
              </w:tc>
              <w:tc>
                <w:tcPr>
                  <w:tcW w:w="709"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A</w:t>
                  </w:r>
                  <w:r w:rsidRPr="00915240">
                    <w:rPr>
                      <w:sz w:val="12"/>
                      <w:szCs w:val="12"/>
                      <w:lang w:val="en-US"/>
                    </w:rPr>
                    <w:t>.</w:t>
                  </w:r>
                  <w:r>
                    <w:rPr>
                      <w:sz w:val="12"/>
                      <w:szCs w:val="12"/>
                      <w:lang w:val="en-US"/>
                    </w:rPr>
                    <w:t>ic</w:t>
                  </w:r>
                </w:p>
              </w:tc>
              <w:tc>
                <w:tcPr>
                  <w:tcW w:w="708"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Pr>
                      <w:sz w:val="12"/>
                      <w:szCs w:val="12"/>
                      <w:lang w:val="en-US"/>
                    </w:rPr>
                    <w:t>AA</w:t>
                  </w:r>
                  <w:r w:rsidRPr="00915240">
                    <w:rPr>
                      <w:sz w:val="12"/>
                      <w:szCs w:val="12"/>
                      <w:lang w:val="en-US"/>
                    </w:rPr>
                    <w:t>.</w:t>
                  </w:r>
                  <w:r>
                    <w:rPr>
                      <w:sz w:val="12"/>
                      <w:szCs w:val="12"/>
                      <w:lang w:val="en-US"/>
                    </w:rPr>
                    <w:t>ic</w:t>
                  </w:r>
                </w:p>
                <w:p w:rsidR="005E20C5" w:rsidRPr="00915240" w:rsidRDefault="005E20C5">
                  <w:pPr>
                    <w:rPr>
                      <w:sz w:val="12"/>
                      <w:szCs w:val="12"/>
                      <w:lang w:val="en-US"/>
                    </w:rPr>
                  </w:pPr>
                  <w:r>
                    <w:rPr>
                      <w:sz w:val="12"/>
                      <w:szCs w:val="12"/>
                      <w:lang w:val="en-US"/>
                    </w:rPr>
                    <w:t>AAA</w:t>
                  </w:r>
                  <w:r w:rsidRPr="00915240">
                    <w:rPr>
                      <w:sz w:val="12"/>
                      <w:szCs w:val="12"/>
                      <w:lang w:val="en-US"/>
                    </w:rPr>
                    <w:t>.</w:t>
                  </w:r>
                  <w:r>
                    <w:rPr>
                      <w:sz w:val="12"/>
                      <w:szCs w:val="12"/>
                      <w:lang w:val="en-US"/>
                    </w:rPr>
                    <w:t>ic</w:t>
                  </w:r>
                </w:p>
              </w:tc>
              <w:tc>
                <w:tcPr>
                  <w:tcW w:w="567"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570"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5E20C5" w:rsidRPr="00915240" w:rsidRDefault="005E20C5">
                  <w:pPr>
                    <w:rPr>
                      <w:sz w:val="12"/>
                      <w:szCs w:val="12"/>
                      <w:lang w:val="en-US"/>
                    </w:rPr>
                  </w:pPr>
                  <w:r w:rsidRPr="00915240">
                    <w:rPr>
                      <w:sz w:val="12"/>
                      <w:szCs w:val="12"/>
                      <w:lang w:val="en-US"/>
                    </w:rPr>
                    <w:t>-</w:t>
                  </w:r>
                </w:p>
              </w:tc>
            </w:tr>
          </w:tbl>
          <w:p w:rsidR="005E20C5" w:rsidRPr="00915240" w:rsidRDefault="005E20C5">
            <w:pPr>
              <w:pStyle w:val="ad"/>
              <w:rPr>
                <w:szCs w:val="24"/>
                <w:lang w:val="en-US"/>
              </w:rPr>
            </w:pPr>
          </w:p>
          <w:p w:rsidR="005E20C5" w:rsidRDefault="005E20C5" w:rsidP="001D310F">
            <w:pPr>
              <w:pStyle w:val="aa"/>
            </w:pPr>
            <w:r w:rsidRPr="00E769EE">
              <w:rPr>
                <w:lang w:val="en-US"/>
              </w:rPr>
              <w:t xml:space="preserve">12. </w:t>
            </w:r>
            <w:r w:rsidRPr="00E769EE">
              <w:t>Оценка</w:t>
            </w:r>
            <w:r w:rsidRPr="00E769EE">
              <w:rPr>
                <w:lang w:val="en-US"/>
              </w:rPr>
              <w:t xml:space="preserve"> </w:t>
            </w:r>
            <w:r w:rsidRPr="001D310F">
              <w:t>по</w:t>
            </w:r>
            <w:r w:rsidRPr="001D310F">
              <w:rPr>
                <w:lang w:val="en-US"/>
              </w:rPr>
              <w:t xml:space="preserve"> </w:t>
            </w:r>
            <w:r w:rsidRPr="001D310F">
              <w:t>критерию</w:t>
            </w:r>
            <w:r w:rsidRPr="001D310F">
              <w:rPr>
                <w:lang w:val="en-US"/>
              </w:rPr>
              <w:t xml:space="preserve"> </w:t>
            </w:r>
            <w:r w:rsidRPr="001D310F">
              <w:t>«Размер годового тарифа</w:t>
            </w:r>
            <w:r>
              <w:t>»</w:t>
            </w:r>
          </w:p>
          <w:p w:rsidR="005E20C5" w:rsidRDefault="005E20C5" w:rsidP="001D310F">
            <w:pPr>
              <w:pStyle w:val="aa"/>
            </w:pPr>
          </w:p>
          <w:p w:rsidR="005E20C5" w:rsidRPr="00AD1216" w:rsidRDefault="005E20C5" w:rsidP="00A03341">
            <w:pPr>
              <w:pStyle w:val="aa"/>
            </w:pPr>
            <w:r w:rsidRPr="00915240">
              <w:rPr>
                <w:lang w:val="en-US"/>
              </w:rPr>
              <w:t>R</w:t>
            </w:r>
            <w:r w:rsidRPr="00AD1216">
              <w:t>12</w:t>
            </w:r>
            <w:r w:rsidRPr="00915240">
              <w:rPr>
                <w:vertAlign w:val="subscript"/>
                <w:lang w:val="en-US"/>
              </w:rPr>
              <w:t>i</w:t>
            </w:r>
            <w:r>
              <w:rPr>
                <w:iCs/>
                <w:vertAlign w:val="subscript"/>
                <w:lang w:val="en-US"/>
              </w:rPr>
              <w:t> </w:t>
            </w:r>
            <w:r w:rsidRPr="00AD1216">
              <w:t>= ((</w:t>
            </w:r>
            <w:r>
              <w:rPr>
                <w:lang w:val="en-US"/>
              </w:rPr>
              <w:t>Lmax</w:t>
            </w:r>
            <w:r w:rsidRPr="00AD1216">
              <w:t xml:space="preserve"> – </w:t>
            </w:r>
            <w:r>
              <w:rPr>
                <w:lang w:val="en-US"/>
              </w:rPr>
              <w:t>L</w:t>
            </w:r>
            <w:r>
              <w:rPr>
                <w:vertAlign w:val="subscript"/>
                <w:lang w:val="en-US"/>
              </w:rPr>
              <w:t>i</w:t>
            </w:r>
            <w:r w:rsidRPr="00AD1216">
              <w:t xml:space="preserve">) / </w:t>
            </w:r>
            <w:r>
              <w:rPr>
                <w:lang w:val="en-US"/>
              </w:rPr>
              <w:t>Lmax</w:t>
            </w:r>
            <w:r w:rsidRPr="00AD1216">
              <w:t xml:space="preserve">) </w:t>
            </w:r>
            <w:r>
              <w:t>х</w:t>
            </w:r>
            <w:r w:rsidRPr="00AD1216">
              <w:t xml:space="preserve"> 100</w:t>
            </w:r>
          </w:p>
          <w:p w:rsidR="005E20C5" w:rsidRPr="00AD1216" w:rsidRDefault="005E20C5" w:rsidP="00915240">
            <w:pPr>
              <w:pStyle w:val="m3195237635431511418m-4813561075287352712gmail-msonormalmailrucssattributepostfix"/>
              <w:spacing w:before="0" w:beforeAutospacing="0" w:after="0" w:afterAutospacing="0"/>
              <w:ind w:firstLine="540"/>
              <w:jc w:val="center"/>
            </w:pPr>
          </w:p>
          <w:p w:rsidR="005E20C5" w:rsidRDefault="005E20C5" w:rsidP="00915240">
            <w:pPr>
              <w:pStyle w:val="m3195237635431511418m-4813561075287352712gmail-msonormalmailrucssattributepostfix"/>
              <w:spacing w:before="0" w:beforeAutospacing="0" w:after="0" w:afterAutospacing="0"/>
            </w:pPr>
            <w:r>
              <w:t>г</w:t>
            </w:r>
            <w:r w:rsidRPr="00CB432A">
              <w:t>де</w:t>
            </w:r>
            <w:r>
              <w:t>:</w:t>
            </w:r>
          </w:p>
          <w:p w:rsidR="005E20C5" w:rsidRDefault="005E20C5" w:rsidP="00915240">
            <w:pPr>
              <w:pStyle w:val="m3195237635431511418m-4813561075287352712gmail-msonormalmailrucssattributepostfix"/>
              <w:spacing w:before="0" w:beforeAutospacing="0" w:after="0" w:afterAutospacing="0"/>
              <w:jc w:val="both"/>
            </w:pPr>
            <w:r w:rsidRPr="001D310F">
              <w:rPr>
                <w:lang w:val="en-US"/>
              </w:rPr>
              <w:t>R</w:t>
            </w:r>
            <w:r w:rsidRPr="001D310F">
              <w:t>12</w:t>
            </w:r>
            <w:r w:rsidRPr="001D310F">
              <w:rPr>
                <w:vertAlign w:val="subscript"/>
                <w:lang w:val="en-US"/>
              </w:rPr>
              <w:t>i</w:t>
            </w:r>
            <w:r w:rsidRPr="001D310F">
              <w:rPr>
                <w:lang w:val="en-US"/>
              </w:rPr>
              <w:t> </w:t>
            </w:r>
            <w:r w:rsidRPr="001D310F">
              <w:t>– рейтинг, присуждаемый</w:t>
            </w:r>
            <w:r>
              <w:t xml:space="preserve"> </w:t>
            </w:r>
            <w:r w:rsidRPr="00915240">
              <w:rPr>
                <w:sz w:val="22"/>
                <w:lang w:val="en-US"/>
              </w:rPr>
              <w:t>i</w:t>
            </w:r>
            <w:r>
              <w:t>-</w:t>
            </w:r>
            <w:r w:rsidRPr="001D310F">
              <w:t>й заявке</w:t>
            </w:r>
            <w:r>
              <w:t xml:space="preserve"> по </w:t>
            </w:r>
            <w:r w:rsidRPr="001D310F">
              <w:t xml:space="preserve">данному </w:t>
            </w:r>
            <w:r>
              <w:t>критерию</w:t>
            </w:r>
            <w:r w:rsidRPr="001D310F">
              <w:t>;</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L</w:t>
            </w:r>
            <w:r w:rsidRPr="00662594">
              <w:rPr>
                <w:iCs/>
                <w:sz w:val="22"/>
                <w:szCs w:val="22"/>
                <w:vertAlign w:val="subscript"/>
                <w:lang w:val="en-US"/>
              </w:rPr>
              <w:t>max</w:t>
            </w:r>
            <w:r w:rsidRPr="00662594">
              <w:rPr>
                <w:sz w:val="22"/>
                <w:szCs w:val="22"/>
                <w:lang w:val="en-US"/>
              </w:rPr>
              <w:t> </w:t>
            </w:r>
            <w:r w:rsidRPr="00662594">
              <w:rPr>
                <w:sz w:val="22"/>
                <w:szCs w:val="22"/>
              </w:rPr>
              <w:t>– начальный (максимальный) размер годового тарифа;</w:t>
            </w:r>
          </w:p>
          <w:p w:rsidR="005E20C5" w:rsidRDefault="005E20C5" w:rsidP="001D310F">
            <w:pPr>
              <w:pStyle w:val="ad"/>
            </w:pPr>
            <w:r w:rsidRPr="00E769EE">
              <w:rPr>
                <w:lang w:val="en-US"/>
              </w:rPr>
              <w:t>L</w:t>
            </w:r>
            <w:r w:rsidRPr="00E769EE">
              <w:rPr>
                <w:vertAlign w:val="subscript"/>
                <w:lang w:val="en-US"/>
              </w:rPr>
              <w:t>i </w:t>
            </w:r>
            <w:r>
              <w:t xml:space="preserve">– предложение </w:t>
            </w:r>
            <w:r w:rsidRPr="00E769EE">
              <w:rPr>
                <w:lang w:val="en-US"/>
              </w:rPr>
              <w:t>i</w:t>
            </w:r>
            <w:r>
              <w:t xml:space="preserve">-го </w:t>
            </w:r>
            <w:r w:rsidRPr="00E769EE">
              <w:t>участника Закупки о размере годового тарифа.</w:t>
            </w:r>
          </w:p>
          <w:p w:rsidR="005E20C5" w:rsidRPr="00662594" w:rsidRDefault="005E20C5">
            <w:pPr>
              <w:widowControl w:val="0"/>
              <w:jc w:val="both"/>
              <w:rPr>
                <w:sz w:val="22"/>
                <w:szCs w:val="22"/>
              </w:rPr>
            </w:pPr>
            <w:r w:rsidRPr="00662594">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62594" w:rsidRDefault="005E20C5" w:rsidP="00AA2073">
            <w:pPr>
              <w:widowControl w:val="0"/>
              <w:jc w:val="both"/>
              <w:rPr>
                <w:sz w:val="22"/>
                <w:szCs w:val="22"/>
              </w:rPr>
            </w:pPr>
            <w:r w:rsidRPr="00662594">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637E18" w:rsidRDefault="005E20C5" w:rsidP="00AA2073">
            <w:pPr>
              <w:widowControl w:val="0"/>
              <w:jc w:val="both"/>
            </w:pPr>
          </w:p>
          <w:p w:rsidR="005E20C5" w:rsidRPr="00637E18" w:rsidRDefault="005E20C5">
            <w:pPr>
              <w:pStyle w:val="ad"/>
              <w:jc w:val="center"/>
              <w:rPr>
                <w:b/>
              </w:rPr>
            </w:pPr>
            <w:r w:rsidRPr="00AA2073">
              <w:rPr>
                <w:b/>
              </w:rPr>
              <w:t xml:space="preserve">13. </w:t>
            </w:r>
            <w:r>
              <w:rPr>
                <w:b/>
              </w:rPr>
              <w:t>Оценка</w:t>
            </w:r>
            <w:r w:rsidRPr="00637E18">
              <w:rPr>
                <w:b/>
              </w:rPr>
              <w:t xml:space="preserve"> </w:t>
            </w:r>
            <w:r>
              <w:rPr>
                <w:b/>
              </w:rPr>
              <w:t>по</w:t>
            </w:r>
            <w:r w:rsidRPr="00637E18">
              <w:rPr>
                <w:b/>
              </w:rPr>
              <w:t xml:space="preserve"> </w:t>
            </w:r>
            <w:r>
              <w:rPr>
                <w:b/>
              </w:rPr>
              <w:t>критерию</w:t>
            </w:r>
            <w:r w:rsidRPr="00637E18">
              <w:rPr>
                <w:b/>
              </w:rPr>
              <w:t xml:space="preserve"> «</w:t>
            </w:r>
            <w:r>
              <w:rPr>
                <w:b/>
              </w:rPr>
              <w:t>Размер</w:t>
            </w:r>
            <w:r w:rsidRPr="00637E18">
              <w:rPr>
                <w:b/>
              </w:rPr>
              <w:t xml:space="preserve"> </w:t>
            </w:r>
            <w:r>
              <w:rPr>
                <w:b/>
              </w:rPr>
              <w:t>годового</w:t>
            </w:r>
            <w:r w:rsidRPr="00637E18">
              <w:rPr>
                <w:b/>
              </w:rPr>
              <w:t xml:space="preserve"> </w:t>
            </w:r>
            <w:r>
              <w:rPr>
                <w:b/>
              </w:rPr>
              <w:t>тарифа</w:t>
            </w:r>
            <w:r w:rsidRPr="00637E18">
              <w:rPr>
                <w:b/>
              </w:rPr>
              <w:t xml:space="preserve"> </w:t>
            </w:r>
            <w:r>
              <w:rPr>
                <w:b/>
              </w:rPr>
              <w:t>по</w:t>
            </w:r>
            <w:r w:rsidRPr="00637E18">
              <w:rPr>
                <w:b/>
              </w:rPr>
              <w:t xml:space="preserve"> </w:t>
            </w:r>
            <w:r>
              <w:rPr>
                <w:b/>
              </w:rPr>
              <w:t>программе</w:t>
            </w:r>
            <w:r w:rsidRPr="00637E18">
              <w:rPr>
                <w:b/>
              </w:rPr>
              <w:t xml:space="preserve"> </w:t>
            </w:r>
            <w:r>
              <w:rPr>
                <w:b/>
              </w:rPr>
              <w:t>Бизнес</w:t>
            </w:r>
            <w:r w:rsidRPr="00637E18">
              <w:rPr>
                <w:b/>
              </w:rPr>
              <w:t>»</w:t>
            </w:r>
          </w:p>
          <w:p w:rsidR="005E20C5" w:rsidRDefault="005E20C5" w:rsidP="00915240">
            <w:pPr>
              <w:pStyle w:val="ad"/>
              <w:jc w:val="center"/>
            </w:pPr>
          </w:p>
          <w:p w:rsidR="005E20C5" w:rsidRDefault="005E20C5">
            <w:pPr>
              <w:pStyle w:val="aa"/>
              <w:rPr>
                <w:lang w:val="en-US"/>
              </w:rPr>
            </w:pPr>
            <w:r w:rsidRPr="00915240">
              <w:rPr>
                <w:lang w:val="en-US"/>
              </w:rPr>
              <w:t>R13</w:t>
            </w:r>
            <w:r w:rsidRPr="00915240">
              <w:rPr>
                <w:vertAlign w:val="subscript"/>
                <w:lang w:val="en-US"/>
              </w:rPr>
              <w:t>i</w:t>
            </w:r>
            <w:r>
              <w:rPr>
                <w:iCs/>
                <w:vertAlign w:val="subscript"/>
                <w:lang w:val="en-US"/>
              </w:rPr>
              <w:t> </w:t>
            </w:r>
            <w:r>
              <w:rPr>
                <w:iCs/>
                <w:lang w:val="en-US"/>
              </w:rPr>
              <w:t xml:space="preserve">= </w:t>
            </w:r>
            <w:r>
              <w:rPr>
                <w:lang w:val="en-US"/>
              </w:rPr>
              <w:t>((Mmax – M</w:t>
            </w:r>
            <w:r>
              <w:rPr>
                <w:vertAlign w:val="subscript"/>
                <w:lang w:val="en-US"/>
              </w:rPr>
              <w:t>i</w:t>
            </w:r>
            <w:r>
              <w:rPr>
                <w:lang w:val="en-US"/>
              </w:rPr>
              <w:t xml:space="preserve">) / Mmax) </w:t>
            </w:r>
            <w:r>
              <w:t>х</w:t>
            </w:r>
            <w:r>
              <w:rPr>
                <w:lang w:val="en-US"/>
              </w:rPr>
              <w:t xml:space="preserve"> 100</w:t>
            </w:r>
          </w:p>
          <w:p w:rsidR="005E20C5" w:rsidRPr="00915240" w:rsidRDefault="005E20C5" w:rsidP="001D310F">
            <w:pPr>
              <w:pStyle w:val="aa"/>
              <w:rPr>
                <w:lang w:val="en-US"/>
              </w:rPr>
            </w:pPr>
          </w:p>
          <w:p w:rsidR="005E20C5" w:rsidRDefault="005E20C5" w:rsidP="00915240">
            <w:pPr>
              <w:pStyle w:val="m3195237635431511418m-4813561075287352712gmail-msonormalmailrucssattributepostfix"/>
              <w:spacing w:before="0" w:beforeAutospacing="0" w:after="0" w:afterAutospacing="0"/>
            </w:pPr>
            <w:r>
              <w:t>г</w:t>
            </w:r>
            <w:r w:rsidRPr="00E87739">
              <w:t>де</w:t>
            </w:r>
            <w:r>
              <w:t>:</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E66644">
              <w:rPr>
                <w:sz w:val="22"/>
                <w:lang w:val="en-US"/>
              </w:rPr>
              <w:t>R</w:t>
            </w:r>
            <w:r w:rsidRPr="00662594">
              <w:rPr>
                <w:iCs/>
                <w:sz w:val="22"/>
                <w:szCs w:val="22"/>
              </w:rPr>
              <w:t>13</w:t>
            </w:r>
            <w:r w:rsidRPr="00662594">
              <w:rPr>
                <w:iCs/>
                <w:sz w:val="22"/>
                <w:szCs w:val="22"/>
                <w:vertAlign w:val="subscript"/>
                <w:lang w:val="en-US"/>
              </w:rPr>
              <w:t>i</w:t>
            </w:r>
            <w:r w:rsidRPr="00662594">
              <w:rPr>
                <w:sz w:val="22"/>
                <w:szCs w:val="22"/>
                <w:lang w:val="en-US"/>
              </w:rPr>
              <w:t> </w:t>
            </w:r>
            <w:r w:rsidRPr="00662594">
              <w:rPr>
                <w:sz w:val="22"/>
                <w:szCs w:val="22"/>
              </w:rPr>
              <w:t xml:space="preserve">– рейтинг, присуждаемый </w:t>
            </w:r>
            <w:r w:rsidRPr="00E66644">
              <w:rPr>
                <w:sz w:val="22"/>
                <w:lang w:val="en-US"/>
              </w:rPr>
              <w:t>i</w:t>
            </w:r>
            <w:r w:rsidRPr="00662594">
              <w:rPr>
                <w:sz w:val="22"/>
                <w:szCs w:val="22"/>
              </w:rPr>
              <w:t>-й заявке по данному критерию;</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M</w:t>
            </w:r>
            <w:r w:rsidRPr="00662594">
              <w:rPr>
                <w:iCs/>
                <w:sz w:val="22"/>
                <w:szCs w:val="22"/>
                <w:vertAlign w:val="subscript"/>
                <w:lang w:val="en-US"/>
              </w:rPr>
              <w:t>max</w:t>
            </w:r>
            <w:r w:rsidRPr="00662594">
              <w:rPr>
                <w:sz w:val="22"/>
                <w:szCs w:val="22"/>
                <w:lang w:val="en-US"/>
              </w:rPr>
              <w:t> </w:t>
            </w:r>
            <w:r w:rsidRPr="00662594">
              <w:rPr>
                <w:sz w:val="22"/>
                <w:szCs w:val="22"/>
              </w:rPr>
              <w:t>– начальный (максимальный) размер годового тарифа по программе Бизнес;</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M</w:t>
            </w:r>
            <w:r w:rsidRPr="00662594">
              <w:rPr>
                <w:iCs/>
                <w:sz w:val="22"/>
                <w:szCs w:val="22"/>
                <w:vertAlign w:val="subscript"/>
                <w:lang w:val="en-US"/>
              </w:rPr>
              <w:t>i</w:t>
            </w:r>
            <w:r w:rsidRPr="00662594">
              <w:rPr>
                <w:sz w:val="22"/>
                <w:szCs w:val="22"/>
                <w:vertAlign w:val="subscript"/>
                <w:lang w:val="en-US"/>
              </w:rPr>
              <w:t> </w:t>
            </w:r>
            <w:r w:rsidRPr="00662594">
              <w:rPr>
                <w:sz w:val="22"/>
                <w:szCs w:val="22"/>
              </w:rPr>
              <w:t xml:space="preserve">– предложение </w:t>
            </w:r>
            <w:r w:rsidRPr="00E66644">
              <w:rPr>
                <w:sz w:val="22"/>
                <w:lang w:val="en-US"/>
              </w:rPr>
              <w:t>i</w:t>
            </w:r>
            <w:r w:rsidRPr="00662594">
              <w:rPr>
                <w:sz w:val="22"/>
                <w:szCs w:val="22"/>
              </w:rPr>
              <w:t xml:space="preserve">-го участника </w:t>
            </w:r>
            <w:r>
              <w:rPr>
                <w:sz w:val="22"/>
                <w:szCs w:val="22"/>
              </w:rPr>
              <w:t>Закупки</w:t>
            </w:r>
            <w:r w:rsidRPr="00662594">
              <w:rPr>
                <w:sz w:val="22"/>
                <w:szCs w:val="22"/>
              </w:rPr>
              <w:t xml:space="preserve"> о размере годового тарифа по программе Бизнес.</w:t>
            </w:r>
          </w:p>
          <w:p w:rsidR="005E20C5" w:rsidRPr="00662594" w:rsidRDefault="005E20C5">
            <w:pPr>
              <w:widowControl w:val="0"/>
              <w:jc w:val="both"/>
              <w:rPr>
                <w:sz w:val="22"/>
                <w:szCs w:val="22"/>
              </w:rPr>
            </w:pPr>
            <w:r w:rsidRPr="00662594">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62594" w:rsidRDefault="005E20C5">
            <w:pPr>
              <w:widowControl w:val="0"/>
              <w:jc w:val="both"/>
              <w:rPr>
                <w:sz w:val="22"/>
                <w:szCs w:val="22"/>
              </w:rPr>
            </w:pPr>
            <w:r w:rsidRPr="00662594">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3B26CB" w:rsidRDefault="005E20C5">
            <w:pPr>
              <w:widowControl w:val="0"/>
              <w:jc w:val="both"/>
              <w:rPr>
                <w:sz w:val="22"/>
              </w:rPr>
            </w:pPr>
          </w:p>
          <w:p w:rsidR="005E20C5" w:rsidRPr="00915240" w:rsidRDefault="005E20C5" w:rsidP="00915240">
            <w:pPr>
              <w:pStyle w:val="ad"/>
              <w:jc w:val="center"/>
            </w:pPr>
            <w:r w:rsidRPr="00B67752">
              <w:rPr>
                <w:b/>
              </w:rPr>
              <w:t>14. Оценка по критерию «Размер годового тарифа по программе Эконом</w:t>
            </w:r>
            <w:r w:rsidRPr="00915240">
              <w:t>»</w:t>
            </w:r>
          </w:p>
          <w:p w:rsidR="005E20C5" w:rsidRDefault="005E20C5" w:rsidP="00915240">
            <w:pPr>
              <w:pStyle w:val="ad"/>
              <w:jc w:val="center"/>
            </w:pPr>
          </w:p>
          <w:p w:rsidR="005E20C5" w:rsidRPr="00662594" w:rsidRDefault="005E20C5">
            <w:pPr>
              <w:pStyle w:val="aa"/>
              <w:rPr>
                <w:lang w:val="en-US"/>
              </w:rPr>
            </w:pPr>
            <w:r w:rsidRPr="00915240">
              <w:rPr>
                <w:lang w:val="en-US"/>
              </w:rPr>
              <w:t>R14</w:t>
            </w:r>
            <w:r w:rsidRPr="00915240">
              <w:rPr>
                <w:vertAlign w:val="subscript"/>
                <w:lang w:val="en-US"/>
              </w:rPr>
              <w:t>i</w:t>
            </w:r>
            <w:r w:rsidRPr="00662594">
              <w:rPr>
                <w:iCs/>
                <w:vertAlign w:val="subscript"/>
                <w:lang w:val="en-US"/>
              </w:rPr>
              <w:t> </w:t>
            </w:r>
            <w:r w:rsidRPr="00662594">
              <w:rPr>
                <w:iCs/>
                <w:lang w:val="en-US"/>
              </w:rPr>
              <w:t xml:space="preserve">= </w:t>
            </w:r>
            <w:r w:rsidRPr="00662594">
              <w:rPr>
                <w:lang w:val="en-US"/>
              </w:rPr>
              <w:t>((Nmax – N</w:t>
            </w:r>
            <w:r w:rsidRPr="00662594">
              <w:rPr>
                <w:vertAlign w:val="subscript"/>
                <w:lang w:val="en-US"/>
              </w:rPr>
              <w:t>i</w:t>
            </w:r>
            <w:r w:rsidRPr="00662594">
              <w:rPr>
                <w:lang w:val="en-US"/>
              </w:rPr>
              <w:t xml:space="preserve">) / Nmax) </w:t>
            </w:r>
            <w:r w:rsidRPr="00662594">
              <w:t>х</w:t>
            </w:r>
            <w:r w:rsidRPr="00662594">
              <w:rPr>
                <w:lang w:val="en-US"/>
              </w:rPr>
              <w:t xml:space="preserve"> 100</w:t>
            </w:r>
          </w:p>
          <w:p w:rsidR="005E20C5" w:rsidRPr="00915240" w:rsidRDefault="005E20C5" w:rsidP="00915240">
            <w:pPr>
              <w:pStyle w:val="m3195237635431511418m-4813561075287352712gmail-msonormalmailrucssattributepostfix"/>
              <w:spacing w:before="0" w:beforeAutospacing="0" w:after="0" w:afterAutospacing="0"/>
              <w:ind w:firstLine="540"/>
              <w:jc w:val="center"/>
              <w:rPr>
                <w:b/>
                <w:sz w:val="22"/>
                <w:lang w:val="en-US"/>
              </w:rPr>
            </w:pPr>
          </w:p>
          <w:p w:rsidR="005E20C5" w:rsidRPr="00ED2C83" w:rsidRDefault="005E20C5" w:rsidP="002B31F4">
            <w:pPr>
              <w:pStyle w:val="ad"/>
            </w:pPr>
            <w:r w:rsidRPr="00ED2C83">
              <w:t>где:</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E66644">
              <w:rPr>
                <w:sz w:val="22"/>
                <w:lang w:val="en-US"/>
              </w:rPr>
              <w:t>R</w:t>
            </w:r>
            <w:r w:rsidRPr="00662594">
              <w:rPr>
                <w:iCs/>
                <w:sz w:val="22"/>
                <w:szCs w:val="22"/>
              </w:rPr>
              <w:t>14</w:t>
            </w:r>
            <w:r w:rsidRPr="00662594">
              <w:rPr>
                <w:iCs/>
                <w:sz w:val="22"/>
                <w:szCs w:val="22"/>
                <w:vertAlign w:val="subscript"/>
                <w:lang w:val="en-US"/>
              </w:rPr>
              <w:t>i</w:t>
            </w:r>
            <w:r w:rsidRPr="00662594">
              <w:rPr>
                <w:sz w:val="22"/>
                <w:szCs w:val="22"/>
                <w:lang w:val="en-US"/>
              </w:rPr>
              <w:t> </w:t>
            </w:r>
            <w:r w:rsidRPr="00662594">
              <w:rPr>
                <w:sz w:val="22"/>
                <w:szCs w:val="22"/>
              </w:rPr>
              <w:t xml:space="preserve">– рейтинг, присуждаемый </w:t>
            </w:r>
            <w:r w:rsidRPr="00E66644">
              <w:rPr>
                <w:sz w:val="22"/>
                <w:lang w:val="en-US"/>
              </w:rPr>
              <w:t>i</w:t>
            </w:r>
            <w:r w:rsidRPr="00662594">
              <w:rPr>
                <w:sz w:val="22"/>
                <w:szCs w:val="22"/>
              </w:rPr>
              <w:t>-й заявке по данному критерию;</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N</w:t>
            </w:r>
            <w:r w:rsidRPr="00662594">
              <w:rPr>
                <w:iCs/>
                <w:sz w:val="22"/>
                <w:szCs w:val="22"/>
                <w:vertAlign w:val="subscript"/>
                <w:lang w:val="en-US"/>
              </w:rPr>
              <w:t>max</w:t>
            </w:r>
            <w:r w:rsidRPr="00662594">
              <w:rPr>
                <w:sz w:val="22"/>
                <w:szCs w:val="22"/>
                <w:lang w:val="en-US"/>
              </w:rPr>
              <w:t> </w:t>
            </w:r>
            <w:r w:rsidRPr="00662594">
              <w:rPr>
                <w:sz w:val="22"/>
                <w:szCs w:val="22"/>
              </w:rPr>
              <w:t>– начальный (максимальный) размер годового тарифа по программе Эконом;</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N</w:t>
            </w:r>
            <w:r w:rsidRPr="00662594">
              <w:rPr>
                <w:iCs/>
                <w:sz w:val="22"/>
                <w:szCs w:val="22"/>
                <w:vertAlign w:val="subscript"/>
                <w:lang w:val="en-US"/>
              </w:rPr>
              <w:t>i</w:t>
            </w:r>
            <w:r w:rsidRPr="00662594">
              <w:rPr>
                <w:sz w:val="22"/>
                <w:szCs w:val="22"/>
                <w:vertAlign w:val="subscript"/>
                <w:lang w:val="en-US"/>
              </w:rPr>
              <w:t> </w:t>
            </w:r>
            <w:r w:rsidRPr="00662594">
              <w:rPr>
                <w:sz w:val="22"/>
                <w:szCs w:val="22"/>
              </w:rPr>
              <w:t xml:space="preserve">– предложение </w:t>
            </w:r>
            <w:r w:rsidRPr="00E66644">
              <w:rPr>
                <w:sz w:val="22"/>
                <w:lang w:val="en-US"/>
              </w:rPr>
              <w:t>i</w:t>
            </w:r>
            <w:r w:rsidRPr="00662594">
              <w:rPr>
                <w:sz w:val="22"/>
                <w:szCs w:val="22"/>
              </w:rPr>
              <w:t xml:space="preserve">-го участника </w:t>
            </w:r>
            <w:r>
              <w:rPr>
                <w:sz w:val="22"/>
                <w:szCs w:val="22"/>
              </w:rPr>
              <w:t>Закупки</w:t>
            </w:r>
            <w:r w:rsidRPr="00662594">
              <w:rPr>
                <w:sz w:val="22"/>
                <w:szCs w:val="22"/>
              </w:rPr>
              <w:t xml:space="preserve"> о размере годового тарифа по программе Эконом.</w:t>
            </w:r>
          </w:p>
          <w:p w:rsidR="005E20C5" w:rsidRPr="00662594" w:rsidRDefault="005E20C5">
            <w:pPr>
              <w:widowControl w:val="0"/>
              <w:jc w:val="both"/>
              <w:rPr>
                <w:sz w:val="22"/>
                <w:szCs w:val="22"/>
              </w:rPr>
            </w:pPr>
            <w:r w:rsidRPr="00662594">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62594" w:rsidRDefault="005E20C5">
            <w:pPr>
              <w:widowControl w:val="0"/>
              <w:jc w:val="both"/>
              <w:rPr>
                <w:sz w:val="22"/>
                <w:szCs w:val="22"/>
              </w:rPr>
            </w:pPr>
            <w:r w:rsidRPr="00662594">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637E18" w:rsidRDefault="005E20C5">
            <w:pPr>
              <w:pStyle w:val="ad"/>
              <w:jc w:val="center"/>
              <w:rPr>
                <w:b/>
              </w:rPr>
            </w:pPr>
          </w:p>
          <w:p w:rsidR="005E20C5" w:rsidRPr="00915240" w:rsidRDefault="005E20C5" w:rsidP="00915240">
            <w:pPr>
              <w:pStyle w:val="ad"/>
              <w:jc w:val="center"/>
            </w:pPr>
            <w:r w:rsidRPr="00B67752">
              <w:rPr>
                <w:b/>
              </w:rPr>
              <w:t>15. Оценка по критерию «Размер годового тарифа по программе Стандарт</w:t>
            </w:r>
            <w:r w:rsidRPr="00915240">
              <w:t>»</w:t>
            </w:r>
          </w:p>
          <w:p w:rsidR="005E20C5" w:rsidRDefault="005E20C5" w:rsidP="00915240">
            <w:pPr>
              <w:pStyle w:val="ad"/>
              <w:jc w:val="center"/>
            </w:pPr>
          </w:p>
          <w:p w:rsidR="005E20C5" w:rsidRDefault="005E20C5">
            <w:pPr>
              <w:pStyle w:val="aa"/>
              <w:rPr>
                <w:lang w:val="en-US"/>
              </w:rPr>
            </w:pPr>
            <w:r w:rsidRPr="00915240">
              <w:rPr>
                <w:lang w:val="en-US"/>
              </w:rPr>
              <w:t>R15</w:t>
            </w:r>
            <w:r w:rsidRPr="00915240">
              <w:rPr>
                <w:vertAlign w:val="subscript"/>
                <w:lang w:val="en-US"/>
              </w:rPr>
              <w:t>i</w:t>
            </w:r>
            <w:r>
              <w:rPr>
                <w:iCs/>
                <w:vertAlign w:val="subscript"/>
                <w:lang w:val="en-US"/>
              </w:rPr>
              <w:t> </w:t>
            </w:r>
            <w:r>
              <w:rPr>
                <w:iCs/>
                <w:lang w:val="en-US"/>
              </w:rPr>
              <w:t xml:space="preserve">= </w:t>
            </w:r>
            <w:r>
              <w:rPr>
                <w:lang w:val="en-US"/>
              </w:rPr>
              <w:t>((</w:t>
            </w:r>
            <w:r>
              <w:t>О</w:t>
            </w:r>
            <w:r>
              <w:rPr>
                <w:lang w:val="en-US"/>
              </w:rPr>
              <w:t xml:space="preserve">max – </w:t>
            </w:r>
            <w:r>
              <w:t>О</w:t>
            </w:r>
            <w:r>
              <w:rPr>
                <w:vertAlign w:val="subscript"/>
                <w:lang w:val="en-US"/>
              </w:rPr>
              <w:t>i</w:t>
            </w:r>
            <w:r>
              <w:rPr>
                <w:lang w:val="en-US"/>
              </w:rPr>
              <w:t xml:space="preserve">) / </w:t>
            </w:r>
            <w:r>
              <w:t>О</w:t>
            </w:r>
            <w:r>
              <w:rPr>
                <w:lang w:val="en-US"/>
              </w:rPr>
              <w:t xml:space="preserve">max) </w:t>
            </w:r>
            <w:r>
              <w:t>х</w:t>
            </w:r>
            <w:r>
              <w:rPr>
                <w:lang w:val="en-US"/>
              </w:rPr>
              <w:t xml:space="preserve"> 100</w:t>
            </w:r>
          </w:p>
          <w:p w:rsidR="005E20C5" w:rsidRPr="00915240" w:rsidRDefault="005E20C5" w:rsidP="00915240">
            <w:pPr>
              <w:pStyle w:val="m3195237635431511418m-4813561075287352712gmail-msonormalmailrucssattributepostfix"/>
              <w:spacing w:before="0" w:beforeAutospacing="0" w:after="0" w:afterAutospacing="0"/>
              <w:ind w:firstLine="540"/>
              <w:jc w:val="center"/>
              <w:rPr>
                <w:b/>
                <w:sz w:val="22"/>
                <w:lang w:val="en-US"/>
              </w:rPr>
            </w:pPr>
          </w:p>
          <w:p w:rsidR="005E20C5" w:rsidRDefault="005E20C5" w:rsidP="00A43A34">
            <w:pPr>
              <w:pStyle w:val="ad"/>
            </w:pPr>
            <w:r>
              <w:t>где:</w:t>
            </w:r>
          </w:p>
          <w:p w:rsidR="005E20C5" w:rsidRPr="00637E18" w:rsidRDefault="005E20C5">
            <w:pPr>
              <w:pStyle w:val="m3195237635431511418m-4813561075287352712gmail-msonormalmailrucssattributepostfix"/>
              <w:spacing w:before="0" w:beforeAutospacing="0" w:after="0" w:afterAutospacing="0"/>
              <w:jc w:val="both"/>
              <w:rPr>
                <w:sz w:val="22"/>
                <w:szCs w:val="22"/>
              </w:rPr>
            </w:pPr>
            <w:r w:rsidRPr="00E66644">
              <w:rPr>
                <w:sz w:val="22"/>
                <w:lang w:val="en-US"/>
              </w:rPr>
              <w:t>R</w:t>
            </w:r>
            <w:r w:rsidRPr="00637E18">
              <w:rPr>
                <w:iCs/>
                <w:sz w:val="22"/>
                <w:szCs w:val="22"/>
              </w:rPr>
              <w:t>15</w:t>
            </w:r>
            <w:r w:rsidRPr="00AA2073">
              <w:rPr>
                <w:iCs/>
                <w:sz w:val="22"/>
                <w:szCs w:val="22"/>
                <w:vertAlign w:val="subscript"/>
                <w:lang w:val="en-US"/>
              </w:rPr>
              <w:t>i</w:t>
            </w:r>
            <w:r w:rsidRPr="00AA2073">
              <w:rPr>
                <w:sz w:val="22"/>
                <w:szCs w:val="22"/>
                <w:lang w:val="en-US"/>
              </w:rPr>
              <w:t> </w:t>
            </w:r>
            <w:r w:rsidRPr="00637E18">
              <w:rPr>
                <w:sz w:val="22"/>
                <w:szCs w:val="22"/>
              </w:rPr>
              <w:t xml:space="preserve">– </w:t>
            </w:r>
            <w:r w:rsidRPr="00AA2073">
              <w:rPr>
                <w:sz w:val="22"/>
                <w:szCs w:val="22"/>
              </w:rPr>
              <w:t>рейтинг</w:t>
            </w:r>
            <w:r w:rsidRPr="00637E18">
              <w:rPr>
                <w:sz w:val="22"/>
                <w:szCs w:val="22"/>
              </w:rPr>
              <w:t xml:space="preserve">, </w:t>
            </w:r>
            <w:r w:rsidRPr="00AA2073">
              <w:rPr>
                <w:sz w:val="22"/>
                <w:szCs w:val="22"/>
              </w:rPr>
              <w:t>присуждаемый</w:t>
            </w:r>
            <w:r w:rsidRPr="00637E18">
              <w:rPr>
                <w:sz w:val="22"/>
                <w:szCs w:val="22"/>
              </w:rPr>
              <w:t xml:space="preserve"> </w:t>
            </w:r>
            <w:r w:rsidRPr="00E66644">
              <w:rPr>
                <w:sz w:val="22"/>
                <w:lang w:val="en-US"/>
              </w:rPr>
              <w:t>i</w:t>
            </w:r>
            <w:r w:rsidRPr="00637E18">
              <w:rPr>
                <w:sz w:val="22"/>
                <w:szCs w:val="22"/>
              </w:rPr>
              <w:t>-</w:t>
            </w:r>
            <w:r w:rsidRPr="00AA2073">
              <w:rPr>
                <w:sz w:val="22"/>
                <w:szCs w:val="22"/>
              </w:rPr>
              <w:t>й</w:t>
            </w:r>
            <w:r w:rsidRPr="00637E18">
              <w:rPr>
                <w:sz w:val="22"/>
                <w:szCs w:val="22"/>
              </w:rPr>
              <w:t xml:space="preserve"> </w:t>
            </w:r>
            <w:r w:rsidRPr="00AA2073">
              <w:rPr>
                <w:sz w:val="22"/>
                <w:szCs w:val="22"/>
              </w:rPr>
              <w:t>заявке</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данному</w:t>
            </w:r>
            <w:r w:rsidRPr="00637E18">
              <w:rPr>
                <w:sz w:val="22"/>
                <w:szCs w:val="22"/>
              </w:rPr>
              <w:t xml:space="preserve"> </w:t>
            </w:r>
            <w:r w:rsidRPr="00AA2073">
              <w:rPr>
                <w:sz w:val="22"/>
                <w:szCs w:val="22"/>
              </w:rPr>
              <w:t>критерию</w:t>
            </w:r>
            <w:r w:rsidRPr="00637E18">
              <w:rPr>
                <w:sz w:val="22"/>
                <w:szCs w:val="22"/>
              </w:rPr>
              <w:t>;</w:t>
            </w:r>
          </w:p>
          <w:p w:rsidR="005E20C5" w:rsidRPr="00637E18" w:rsidRDefault="005E20C5">
            <w:pPr>
              <w:pStyle w:val="m3195237635431511418m-4813561075287352712gmail-msonormalmailrucssattributepostfix"/>
              <w:spacing w:before="0" w:beforeAutospacing="0" w:after="0" w:afterAutospacing="0"/>
              <w:jc w:val="both"/>
              <w:rPr>
                <w:sz w:val="22"/>
                <w:szCs w:val="22"/>
              </w:rPr>
            </w:pPr>
            <w:r w:rsidRPr="00AA2073">
              <w:rPr>
                <w:iCs/>
                <w:sz w:val="22"/>
                <w:szCs w:val="22"/>
              </w:rPr>
              <w:t>О</w:t>
            </w:r>
            <w:r w:rsidRPr="00AA2073">
              <w:rPr>
                <w:iCs/>
                <w:sz w:val="22"/>
                <w:szCs w:val="22"/>
                <w:vertAlign w:val="subscript"/>
                <w:lang w:val="en-US"/>
              </w:rPr>
              <w:t>max</w:t>
            </w:r>
            <w:r w:rsidRPr="00AA2073">
              <w:rPr>
                <w:sz w:val="22"/>
                <w:szCs w:val="22"/>
                <w:lang w:val="en-US"/>
              </w:rPr>
              <w:t> </w:t>
            </w:r>
            <w:r w:rsidRPr="00637E18">
              <w:rPr>
                <w:sz w:val="22"/>
                <w:szCs w:val="22"/>
              </w:rPr>
              <w:t xml:space="preserve">– </w:t>
            </w:r>
            <w:r w:rsidRPr="00AA2073">
              <w:rPr>
                <w:sz w:val="22"/>
                <w:szCs w:val="22"/>
              </w:rPr>
              <w:t>начальный</w:t>
            </w:r>
            <w:r w:rsidRPr="00637E18">
              <w:rPr>
                <w:sz w:val="22"/>
                <w:szCs w:val="22"/>
              </w:rPr>
              <w:t xml:space="preserve"> (</w:t>
            </w:r>
            <w:r w:rsidRPr="00AA2073">
              <w:rPr>
                <w:sz w:val="22"/>
                <w:szCs w:val="22"/>
              </w:rPr>
              <w:t>максимальный</w:t>
            </w:r>
            <w:r w:rsidRPr="00637E18">
              <w:rPr>
                <w:sz w:val="22"/>
                <w:szCs w:val="22"/>
              </w:rPr>
              <w:t xml:space="preserve">) </w:t>
            </w:r>
            <w:r w:rsidRPr="00AA2073">
              <w:rPr>
                <w:sz w:val="22"/>
                <w:szCs w:val="22"/>
              </w:rPr>
              <w:t>размер</w:t>
            </w:r>
            <w:r w:rsidRPr="00637E18">
              <w:rPr>
                <w:sz w:val="22"/>
                <w:szCs w:val="22"/>
              </w:rPr>
              <w:t xml:space="preserve"> </w:t>
            </w:r>
            <w:r w:rsidRPr="00AA2073">
              <w:rPr>
                <w:sz w:val="22"/>
                <w:szCs w:val="22"/>
              </w:rPr>
              <w:t>годового</w:t>
            </w:r>
            <w:r w:rsidRPr="00637E18">
              <w:rPr>
                <w:sz w:val="22"/>
                <w:szCs w:val="22"/>
              </w:rPr>
              <w:t xml:space="preserve"> </w:t>
            </w:r>
            <w:r w:rsidRPr="00AA2073">
              <w:rPr>
                <w:sz w:val="22"/>
                <w:szCs w:val="22"/>
              </w:rPr>
              <w:t>тарифа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программе</w:t>
            </w:r>
            <w:r w:rsidRPr="00637E18">
              <w:rPr>
                <w:sz w:val="22"/>
                <w:szCs w:val="22"/>
              </w:rPr>
              <w:t xml:space="preserve"> </w:t>
            </w:r>
            <w:r w:rsidRPr="00AA2073">
              <w:rPr>
                <w:sz w:val="22"/>
                <w:szCs w:val="22"/>
              </w:rPr>
              <w:t>Стандарт</w:t>
            </w:r>
            <w:r w:rsidRPr="00637E18">
              <w:rPr>
                <w:sz w:val="22"/>
                <w:szCs w:val="22"/>
              </w:rPr>
              <w:t>;</w:t>
            </w:r>
          </w:p>
          <w:p w:rsidR="005E20C5" w:rsidRPr="00637E18" w:rsidRDefault="005E20C5">
            <w:pPr>
              <w:pStyle w:val="m3195237635431511418m-4813561075287352712gmail-msonormalmailrucssattributepostfix"/>
              <w:spacing w:before="0" w:beforeAutospacing="0" w:after="0" w:afterAutospacing="0"/>
              <w:jc w:val="both"/>
              <w:rPr>
                <w:sz w:val="22"/>
                <w:szCs w:val="22"/>
              </w:rPr>
            </w:pPr>
            <w:r w:rsidRPr="00AA2073">
              <w:rPr>
                <w:iCs/>
                <w:sz w:val="22"/>
                <w:szCs w:val="22"/>
              </w:rPr>
              <w:t>О</w:t>
            </w:r>
            <w:r w:rsidRPr="00AA2073">
              <w:rPr>
                <w:iCs/>
                <w:sz w:val="22"/>
                <w:szCs w:val="22"/>
                <w:vertAlign w:val="subscript"/>
                <w:lang w:val="en-US"/>
              </w:rPr>
              <w:t>i</w:t>
            </w:r>
            <w:r w:rsidRPr="00AA2073">
              <w:rPr>
                <w:sz w:val="22"/>
                <w:szCs w:val="22"/>
                <w:vertAlign w:val="subscript"/>
                <w:lang w:val="en-US"/>
              </w:rPr>
              <w:t> </w:t>
            </w:r>
            <w:r w:rsidRPr="00637E18">
              <w:rPr>
                <w:sz w:val="22"/>
                <w:szCs w:val="22"/>
              </w:rPr>
              <w:t xml:space="preserve">– </w:t>
            </w:r>
            <w:r w:rsidRPr="00AA2073">
              <w:rPr>
                <w:sz w:val="22"/>
                <w:szCs w:val="22"/>
              </w:rPr>
              <w:t>предложение</w:t>
            </w:r>
            <w:r w:rsidRPr="00637E18">
              <w:rPr>
                <w:sz w:val="22"/>
                <w:szCs w:val="22"/>
              </w:rPr>
              <w:t xml:space="preserve"> </w:t>
            </w:r>
            <w:r w:rsidRPr="00E66644">
              <w:rPr>
                <w:sz w:val="22"/>
                <w:lang w:val="en-US"/>
              </w:rPr>
              <w:t>i</w:t>
            </w:r>
            <w:r w:rsidRPr="00637E18">
              <w:rPr>
                <w:sz w:val="22"/>
                <w:szCs w:val="22"/>
              </w:rPr>
              <w:t>-</w:t>
            </w:r>
            <w:r w:rsidRPr="00AA2073">
              <w:rPr>
                <w:sz w:val="22"/>
                <w:szCs w:val="22"/>
              </w:rPr>
              <w:t>го</w:t>
            </w:r>
            <w:r w:rsidRPr="00637E18">
              <w:rPr>
                <w:sz w:val="22"/>
                <w:szCs w:val="22"/>
              </w:rPr>
              <w:t xml:space="preserve"> </w:t>
            </w:r>
            <w:r w:rsidRPr="00AA2073">
              <w:rPr>
                <w:sz w:val="22"/>
                <w:szCs w:val="22"/>
              </w:rPr>
              <w:t>участника</w:t>
            </w:r>
            <w:r w:rsidRPr="00637E18">
              <w:rPr>
                <w:sz w:val="22"/>
                <w:szCs w:val="22"/>
              </w:rPr>
              <w:t xml:space="preserve"> </w:t>
            </w:r>
            <w:r>
              <w:rPr>
                <w:sz w:val="22"/>
                <w:szCs w:val="22"/>
              </w:rPr>
              <w:t>Закупки</w:t>
            </w:r>
            <w:r w:rsidRPr="00637E18">
              <w:rPr>
                <w:sz w:val="22"/>
                <w:szCs w:val="22"/>
              </w:rPr>
              <w:t xml:space="preserve"> </w:t>
            </w:r>
            <w:r w:rsidRPr="00AA2073">
              <w:rPr>
                <w:sz w:val="22"/>
                <w:szCs w:val="22"/>
              </w:rPr>
              <w:t>о</w:t>
            </w:r>
            <w:r w:rsidRPr="00637E18">
              <w:rPr>
                <w:sz w:val="22"/>
                <w:szCs w:val="22"/>
              </w:rPr>
              <w:t xml:space="preserve"> </w:t>
            </w:r>
            <w:r w:rsidRPr="00AA2073">
              <w:rPr>
                <w:sz w:val="22"/>
                <w:szCs w:val="22"/>
              </w:rPr>
              <w:t>размере</w:t>
            </w:r>
            <w:r w:rsidRPr="00637E18">
              <w:rPr>
                <w:sz w:val="22"/>
                <w:szCs w:val="22"/>
              </w:rPr>
              <w:t xml:space="preserve"> </w:t>
            </w:r>
            <w:r w:rsidRPr="00AA2073">
              <w:rPr>
                <w:sz w:val="22"/>
                <w:szCs w:val="22"/>
              </w:rPr>
              <w:t>годового</w:t>
            </w:r>
            <w:r w:rsidRPr="00637E18">
              <w:rPr>
                <w:sz w:val="22"/>
                <w:szCs w:val="22"/>
              </w:rPr>
              <w:t xml:space="preserve"> </w:t>
            </w:r>
            <w:r w:rsidRPr="00AA2073">
              <w:rPr>
                <w:sz w:val="22"/>
                <w:szCs w:val="22"/>
              </w:rPr>
              <w:t>тарифа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программе</w:t>
            </w:r>
            <w:r w:rsidRPr="00637E18">
              <w:rPr>
                <w:sz w:val="22"/>
                <w:szCs w:val="22"/>
              </w:rPr>
              <w:t xml:space="preserve"> </w:t>
            </w:r>
            <w:r w:rsidRPr="00AA2073">
              <w:rPr>
                <w:sz w:val="22"/>
                <w:szCs w:val="22"/>
              </w:rPr>
              <w:t>Стандарт</w:t>
            </w:r>
            <w:r w:rsidRPr="00637E18">
              <w:rPr>
                <w:sz w:val="22"/>
                <w:szCs w:val="22"/>
              </w:rPr>
              <w:t>.</w:t>
            </w:r>
          </w:p>
          <w:p w:rsidR="005E20C5" w:rsidRPr="00637E18" w:rsidRDefault="005E20C5">
            <w:pPr>
              <w:widowControl w:val="0"/>
              <w:jc w:val="both"/>
              <w:rPr>
                <w:sz w:val="22"/>
                <w:szCs w:val="22"/>
              </w:rPr>
            </w:pPr>
            <w:r w:rsidRPr="00AA2073">
              <w:rPr>
                <w:sz w:val="22"/>
                <w:szCs w:val="22"/>
              </w:rPr>
              <w:t>Сведения</w:t>
            </w:r>
            <w:r w:rsidRPr="00637E18">
              <w:rPr>
                <w:sz w:val="22"/>
                <w:szCs w:val="22"/>
              </w:rPr>
              <w:t xml:space="preserve"> </w:t>
            </w:r>
            <w:r w:rsidRPr="00AA2073">
              <w:rPr>
                <w:sz w:val="22"/>
                <w:szCs w:val="22"/>
              </w:rPr>
              <w:t>о</w:t>
            </w:r>
            <w:r w:rsidRPr="00637E18">
              <w:rPr>
                <w:sz w:val="22"/>
                <w:szCs w:val="22"/>
              </w:rPr>
              <w:t xml:space="preserve"> </w:t>
            </w:r>
            <w:r w:rsidRPr="00AA2073">
              <w:rPr>
                <w:sz w:val="22"/>
                <w:szCs w:val="22"/>
              </w:rPr>
              <w:t>начальном</w:t>
            </w:r>
            <w:r w:rsidRPr="00637E18">
              <w:rPr>
                <w:sz w:val="22"/>
                <w:szCs w:val="22"/>
              </w:rPr>
              <w:t xml:space="preserve"> (</w:t>
            </w:r>
            <w:r w:rsidRPr="00AA2073">
              <w:rPr>
                <w:sz w:val="22"/>
                <w:szCs w:val="22"/>
              </w:rPr>
              <w:t>максимальном</w:t>
            </w:r>
            <w:r w:rsidRPr="00637E18">
              <w:rPr>
                <w:sz w:val="22"/>
                <w:szCs w:val="22"/>
              </w:rPr>
              <w:t xml:space="preserve">) </w:t>
            </w:r>
            <w:r w:rsidRPr="00AA2073">
              <w:rPr>
                <w:sz w:val="22"/>
                <w:szCs w:val="22"/>
              </w:rPr>
              <w:t>размере</w:t>
            </w:r>
            <w:r w:rsidRPr="00637E18">
              <w:rPr>
                <w:sz w:val="22"/>
                <w:szCs w:val="22"/>
              </w:rPr>
              <w:t xml:space="preserve"> </w:t>
            </w:r>
            <w:r w:rsidRPr="00AA2073">
              <w:rPr>
                <w:sz w:val="22"/>
                <w:szCs w:val="22"/>
              </w:rPr>
              <w:t>годового</w:t>
            </w:r>
            <w:r w:rsidRPr="00637E18">
              <w:rPr>
                <w:sz w:val="22"/>
                <w:szCs w:val="22"/>
              </w:rPr>
              <w:t xml:space="preserve"> </w:t>
            </w:r>
            <w:r w:rsidRPr="00AA2073">
              <w:rPr>
                <w:sz w:val="22"/>
                <w:szCs w:val="22"/>
              </w:rPr>
              <w:t>тарифа</w:t>
            </w:r>
            <w:r w:rsidRPr="00637E18">
              <w:rPr>
                <w:sz w:val="22"/>
                <w:szCs w:val="22"/>
              </w:rPr>
              <w:t xml:space="preserve"> </w:t>
            </w:r>
            <w:r w:rsidRPr="00AA2073">
              <w:rPr>
                <w:sz w:val="22"/>
                <w:szCs w:val="22"/>
              </w:rPr>
              <w:t>предоставлены</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Приложении</w:t>
            </w:r>
            <w:r w:rsidRPr="00637E18">
              <w:rPr>
                <w:sz w:val="22"/>
                <w:szCs w:val="22"/>
              </w:rPr>
              <w:t xml:space="preserve"> № 1 </w:t>
            </w:r>
            <w:r w:rsidRPr="00AA2073">
              <w:rPr>
                <w:sz w:val="22"/>
                <w:szCs w:val="22"/>
              </w:rPr>
              <w:t>к</w:t>
            </w:r>
            <w:r w:rsidRPr="00637E18">
              <w:rPr>
                <w:sz w:val="22"/>
                <w:szCs w:val="22"/>
              </w:rPr>
              <w:t xml:space="preserve"> </w:t>
            </w:r>
            <w:r w:rsidRPr="00AA2073">
              <w:rPr>
                <w:sz w:val="22"/>
                <w:szCs w:val="22"/>
              </w:rPr>
              <w:t>Техническому</w:t>
            </w:r>
            <w:r w:rsidRPr="00637E18">
              <w:rPr>
                <w:sz w:val="22"/>
                <w:szCs w:val="22"/>
              </w:rPr>
              <w:t xml:space="preserve"> </w:t>
            </w:r>
            <w:r w:rsidRPr="00AA2073">
              <w:rPr>
                <w:sz w:val="22"/>
                <w:szCs w:val="22"/>
              </w:rPr>
              <w:t>заданию</w:t>
            </w:r>
            <w:r w:rsidRPr="00637E18">
              <w:rPr>
                <w:sz w:val="22"/>
                <w:szCs w:val="22"/>
              </w:rPr>
              <w:t>.</w:t>
            </w:r>
          </w:p>
          <w:p w:rsidR="005E20C5" w:rsidRPr="00637E18" w:rsidRDefault="005E20C5">
            <w:pPr>
              <w:widowControl w:val="0"/>
              <w:jc w:val="both"/>
              <w:rPr>
                <w:sz w:val="22"/>
                <w:szCs w:val="22"/>
              </w:rPr>
            </w:pPr>
            <w:r w:rsidRPr="00AA2073">
              <w:rPr>
                <w:sz w:val="22"/>
                <w:szCs w:val="22"/>
              </w:rPr>
              <w:t>Участник</w:t>
            </w:r>
            <w:r w:rsidRPr="00637E18">
              <w:rPr>
                <w:sz w:val="22"/>
                <w:szCs w:val="22"/>
              </w:rPr>
              <w:t xml:space="preserve"> </w:t>
            </w:r>
            <w:r w:rsidRPr="00AA2073">
              <w:rPr>
                <w:sz w:val="22"/>
                <w:szCs w:val="22"/>
              </w:rPr>
              <w:t>в</w:t>
            </w:r>
            <w:r w:rsidRPr="00637E18">
              <w:rPr>
                <w:sz w:val="22"/>
                <w:szCs w:val="22"/>
              </w:rPr>
              <w:t xml:space="preserve"> </w:t>
            </w:r>
            <w:r w:rsidRPr="00AA2073">
              <w:rPr>
                <w:sz w:val="22"/>
                <w:szCs w:val="22"/>
              </w:rPr>
              <w:t>составе</w:t>
            </w:r>
            <w:r w:rsidRPr="00637E18">
              <w:rPr>
                <w:sz w:val="22"/>
                <w:szCs w:val="22"/>
              </w:rPr>
              <w:t xml:space="preserve"> </w:t>
            </w:r>
            <w:r w:rsidRPr="00AA2073">
              <w:rPr>
                <w:sz w:val="22"/>
                <w:szCs w:val="22"/>
              </w:rPr>
              <w:t>заявки</w:t>
            </w:r>
            <w:r w:rsidRPr="00637E18">
              <w:rPr>
                <w:sz w:val="22"/>
                <w:szCs w:val="22"/>
              </w:rPr>
              <w:t xml:space="preserve"> </w:t>
            </w:r>
            <w:r w:rsidRPr="00AA2073">
              <w:rPr>
                <w:sz w:val="22"/>
                <w:szCs w:val="22"/>
              </w:rPr>
              <w:t>представляет</w:t>
            </w:r>
            <w:r w:rsidRPr="00637E18">
              <w:rPr>
                <w:sz w:val="22"/>
                <w:szCs w:val="22"/>
              </w:rPr>
              <w:t xml:space="preserve"> «</w:t>
            </w:r>
            <w:r w:rsidRPr="00AA2073">
              <w:rPr>
                <w:sz w:val="22"/>
                <w:szCs w:val="22"/>
              </w:rPr>
              <w:t>Предложение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по</w:t>
            </w:r>
            <w:r w:rsidRPr="00637E18">
              <w:rPr>
                <w:sz w:val="22"/>
                <w:szCs w:val="22"/>
              </w:rPr>
              <w:t xml:space="preserve"> </w:t>
            </w:r>
            <w:r w:rsidRPr="00AA2073">
              <w:rPr>
                <w:sz w:val="22"/>
                <w:szCs w:val="22"/>
              </w:rPr>
              <w:t>условиям</w:t>
            </w:r>
            <w:r w:rsidRPr="00637E18">
              <w:rPr>
                <w:sz w:val="22"/>
                <w:szCs w:val="22"/>
              </w:rPr>
              <w:t xml:space="preserve"> </w:t>
            </w:r>
            <w:r w:rsidRPr="00AA2073">
              <w:rPr>
                <w:sz w:val="22"/>
                <w:szCs w:val="22"/>
              </w:rPr>
              <w:t>договора</w:t>
            </w:r>
            <w:r w:rsidRPr="00637E18">
              <w:rPr>
                <w:sz w:val="22"/>
                <w:szCs w:val="22"/>
              </w:rPr>
              <w:t>» (</w:t>
            </w:r>
            <w:r w:rsidRPr="00AA2073">
              <w:rPr>
                <w:sz w:val="22"/>
                <w:szCs w:val="22"/>
              </w:rPr>
              <w:t>Приложение</w:t>
            </w:r>
            <w:r w:rsidRPr="00637E18">
              <w:rPr>
                <w:sz w:val="22"/>
                <w:szCs w:val="22"/>
              </w:rPr>
              <w:t xml:space="preserve"> № 1 </w:t>
            </w:r>
            <w:r w:rsidRPr="00AA2073">
              <w:rPr>
                <w:sz w:val="22"/>
                <w:szCs w:val="22"/>
              </w:rPr>
              <w:t>к</w:t>
            </w:r>
            <w:r w:rsidRPr="00637E18">
              <w:rPr>
                <w:sz w:val="22"/>
                <w:szCs w:val="22"/>
              </w:rPr>
              <w:t xml:space="preserve"> </w:t>
            </w:r>
            <w:r w:rsidRPr="00AA2073">
              <w:rPr>
                <w:sz w:val="22"/>
                <w:szCs w:val="22"/>
              </w:rPr>
              <w:t>Техническому</w:t>
            </w:r>
            <w:r w:rsidRPr="00637E18">
              <w:rPr>
                <w:sz w:val="22"/>
                <w:szCs w:val="22"/>
              </w:rPr>
              <w:t xml:space="preserve"> </w:t>
            </w:r>
            <w:r w:rsidRPr="00AA2073">
              <w:rPr>
                <w:sz w:val="22"/>
                <w:szCs w:val="22"/>
              </w:rPr>
              <w:t>заданию</w:t>
            </w:r>
            <w:r w:rsidRPr="00637E18">
              <w:rPr>
                <w:sz w:val="22"/>
                <w:szCs w:val="22"/>
              </w:rPr>
              <w:t xml:space="preserve">), </w:t>
            </w:r>
            <w:r w:rsidRPr="00AA2073">
              <w:rPr>
                <w:sz w:val="22"/>
                <w:szCs w:val="22"/>
              </w:rPr>
              <w:t>содержащее</w:t>
            </w:r>
            <w:r w:rsidRPr="00637E18">
              <w:rPr>
                <w:sz w:val="22"/>
                <w:szCs w:val="22"/>
              </w:rPr>
              <w:t xml:space="preserve"> </w:t>
            </w:r>
            <w:r w:rsidRPr="00AA2073">
              <w:rPr>
                <w:sz w:val="22"/>
                <w:szCs w:val="22"/>
              </w:rPr>
              <w:t>предложение</w:t>
            </w:r>
            <w:r w:rsidRPr="00637E18">
              <w:rPr>
                <w:sz w:val="22"/>
                <w:szCs w:val="22"/>
              </w:rPr>
              <w:t xml:space="preserve"> </w:t>
            </w:r>
            <w:r w:rsidRPr="00AA2073">
              <w:rPr>
                <w:sz w:val="22"/>
                <w:szCs w:val="22"/>
              </w:rPr>
              <w:t>участника</w:t>
            </w:r>
            <w:r w:rsidRPr="00637E18">
              <w:rPr>
                <w:sz w:val="22"/>
                <w:szCs w:val="22"/>
              </w:rPr>
              <w:t xml:space="preserve"> </w:t>
            </w:r>
            <w:r w:rsidRPr="00AA2073">
              <w:rPr>
                <w:sz w:val="22"/>
                <w:szCs w:val="22"/>
              </w:rPr>
              <w:t>о</w:t>
            </w:r>
            <w:r w:rsidRPr="00637E18">
              <w:rPr>
                <w:sz w:val="22"/>
                <w:szCs w:val="22"/>
              </w:rPr>
              <w:t xml:space="preserve"> </w:t>
            </w:r>
            <w:r w:rsidRPr="00AA2073">
              <w:rPr>
                <w:sz w:val="22"/>
                <w:szCs w:val="22"/>
              </w:rPr>
              <w:t>размере</w:t>
            </w:r>
            <w:r w:rsidRPr="00637E18">
              <w:rPr>
                <w:sz w:val="22"/>
                <w:szCs w:val="22"/>
              </w:rPr>
              <w:t xml:space="preserve"> </w:t>
            </w:r>
            <w:r w:rsidRPr="00AA2073">
              <w:rPr>
                <w:sz w:val="22"/>
                <w:szCs w:val="22"/>
              </w:rPr>
              <w:t>годового</w:t>
            </w:r>
            <w:r w:rsidRPr="00637E18">
              <w:rPr>
                <w:sz w:val="22"/>
                <w:szCs w:val="22"/>
              </w:rPr>
              <w:t xml:space="preserve"> </w:t>
            </w:r>
            <w:r w:rsidRPr="00AA2073">
              <w:rPr>
                <w:sz w:val="22"/>
                <w:szCs w:val="22"/>
              </w:rPr>
              <w:t>тарифа</w:t>
            </w:r>
            <w:r w:rsidRPr="00637E18">
              <w:rPr>
                <w:sz w:val="22"/>
                <w:szCs w:val="22"/>
              </w:rPr>
              <w:t>.</w:t>
            </w:r>
          </w:p>
          <w:p w:rsidR="005E20C5" w:rsidRDefault="005E20C5" w:rsidP="00915240">
            <w:pPr>
              <w:widowControl w:val="0"/>
              <w:jc w:val="both"/>
            </w:pPr>
          </w:p>
          <w:p w:rsidR="005E20C5" w:rsidRPr="00915240" w:rsidRDefault="005E20C5" w:rsidP="00915240">
            <w:pPr>
              <w:pStyle w:val="ad"/>
              <w:jc w:val="center"/>
            </w:pPr>
            <w:r w:rsidRPr="001D310F">
              <w:t xml:space="preserve">16. </w:t>
            </w:r>
            <w:r w:rsidRPr="00B67752">
              <w:rPr>
                <w:b/>
              </w:rPr>
              <w:t>Оценка по критерию «Размер годового тарифа по программе Дети</w:t>
            </w:r>
            <w:r w:rsidRPr="00915240">
              <w:t>»</w:t>
            </w:r>
          </w:p>
          <w:p w:rsidR="005E20C5" w:rsidRDefault="005E20C5" w:rsidP="00915240">
            <w:pPr>
              <w:pStyle w:val="ad"/>
              <w:jc w:val="center"/>
            </w:pPr>
          </w:p>
          <w:p w:rsidR="005E20C5" w:rsidRDefault="005E20C5">
            <w:pPr>
              <w:pStyle w:val="aa"/>
              <w:rPr>
                <w:lang w:val="en-US"/>
              </w:rPr>
            </w:pPr>
            <w:r w:rsidRPr="00915240">
              <w:rPr>
                <w:lang w:val="en-US"/>
              </w:rPr>
              <w:t>R16</w:t>
            </w:r>
            <w:r w:rsidRPr="00915240">
              <w:rPr>
                <w:vertAlign w:val="subscript"/>
                <w:lang w:val="en-US"/>
              </w:rPr>
              <w:t>i</w:t>
            </w:r>
            <w:r>
              <w:rPr>
                <w:iCs/>
                <w:vertAlign w:val="subscript"/>
                <w:lang w:val="en-US"/>
              </w:rPr>
              <w:t> </w:t>
            </w:r>
            <w:r>
              <w:rPr>
                <w:iCs/>
                <w:lang w:val="en-US"/>
              </w:rPr>
              <w:t xml:space="preserve">= </w:t>
            </w:r>
            <w:r>
              <w:rPr>
                <w:lang w:val="en-US"/>
              </w:rPr>
              <w:t>((</w:t>
            </w:r>
            <w:r>
              <w:t>Р</w:t>
            </w:r>
            <w:r>
              <w:rPr>
                <w:lang w:val="en-US"/>
              </w:rPr>
              <w:t xml:space="preserve">max – </w:t>
            </w:r>
            <w:r>
              <w:t>Р</w:t>
            </w:r>
            <w:r>
              <w:rPr>
                <w:vertAlign w:val="subscript"/>
                <w:lang w:val="en-US"/>
              </w:rPr>
              <w:t>i</w:t>
            </w:r>
            <w:r>
              <w:rPr>
                <w:lang w:val="en-US"/>
              </w:rPr>
              <w:t xml:space="preserve">) / </w:t>
            </w:r>
            <w:r>
              <w:t>Р</w:t>
            </w:r>
            <w:r>
              <w:rPr>
                <w:lang w:val="en-US"/>
              </w:rPr>
              <w:t xml:space="preserve">max) </w:t>
            </w:r>
            <w:r>
              <w:t>х</w:t>
            </w:r>
            <w:r>
              <w:rPr>
                <w:lang w:val="en-US"/>
              </w:rPr>
              <w:t xml:space="preserve"> 100</w:t>
            </w:r>
          </w:p>
          <w:p w:rsidR="005E20C5" w:rsidRPr="00915240" w:rsidRDefault="005E20C5" w:rsidP="00915240">
            <w:pPr>
              <w:pStyle w:val="m3195237635431511418m-4813561075287352712gmail-msonormalmailrucssattributepostfix"/>
              <w:spacing w:before="0" w:beforeAutospacing="0" w:after="0" w:afterAutospacing="0"/>
              <w:ind w:firstLine="540"/>
              <w:jc w:val="center"/>
              <w:rPr>
                <w:lang w:val="en-US"/>
              </w:rPr>
            </w:pPr>
          </w:p>
          <w:p w:rsidR="005E20C5" w:rsidRPr="00183A92" w:rsidRDefault="005E20C5" w:rsidP="00915240">
            <w:pPr>
              <w:pStyle w:val="m3195237635431511418m-4813561075287352712gmail-msonormalmailrucssattributepostfix"/>
              <w:spacing w:before="0" w:beforeAutospacing="0" w:after="0" w:afterAutospacing="0"/>
            </w:pPr>
            <w:r w:rsidRPr="00183A92">
              <w:t>где:</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E66644">
              <w:rPr>
                <w:sz w:val="22"/>
                <w:lang w:val="en-US"/>
              </w:rPr>
              <w:t>R</w:t>
            </w:r>
            <w:r w:rsidRPr="00662594">
              <w:rPr>
                <w:iCs/>
                <w:sz w:val="22"/>
                <w:szCs w:val="22"/>
              </w:rPr>
              <w:t>16</w:t>
            </w:r>
            <w:r w:rsidRPr="00662594">
              <w:rPr>
                <w:iCs/>
                <w:sz w:val="22"/>
                <w:szCs w:val="22"/>
                <w:vertAlign w:val="subscript"/>
                <w:lang w:val="en-US"/>
              </w:rPr>
              <w:t>i</w:t>
            </w:r>
            <w:r w:rsidRPr="00662594">
              <w:rPr>
                <w:sz w:val="22"/>
                <w:szCs w:val="22"/>
                <w:lang w:val="en-US"/>
              </w:rPr>
              <w:t> </w:t>
            </w:r>
            <w:r w:rsidRPr="00662594">
              <w:rPr>
                <w:sz w:val="22"/>
                <w:szCs w:val="22"/>
              </w:rPr>
              <w:t xml:space="preserve">– рейтинг, присуждаемый </w:t>
            </w:r>
            <w:r w:rsidRPr="00E66644">
              <w:rPr>
                <w:sz w:val="22"/>
                <w:lang w:val="en-US"/>
              </w:rPr>
              <w:t>i</w:t>
            </w:r>
            <w:r w:rsidRPr="00662594">
              <w:rPr>
                <w:sz w:val="22"/>
                <w:szCs w:val="22"/>
              </w:rPr>
              <w:t>-й заявке по данному критерию;</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rPr>
              <w:t>Р</w:t>
            </w:r>
            <w:r w:rsidRPr="00662594">
              <w:rPr>
                <w:iCs/>
                <w:sz w:val="22"/>
                <w:szCs w:val="22"/>
                <w:vertAlign w:val="subscript"/>
                <w:lang w:val="en-US"/>
              </w:rPr>
              <w:t>max</w:t>
            </w:r>
            <w:r w:rsidRPr="00662594">
              <w:rPr>
                <w:sz w:val="22"/>
                <w:szCs w:val="22"/>
                <w:lang w:val="en-US"/>
              </w:rPr>
              <w:t> </w:t>
            </w:r>
            <w:r w:rsidRPr="00662594">
              <w:rPr>
                <w:sz w:val="22"/>
                <w:szCs w:val="22"/>
              </w:rPr>
              <w:t>– начальный (максимальный) размер годового тарифа по программе Дети;</w:t>
            </w:r>
          </w:p>
          <w:p w:rsidR="005E20C5" w:rsidRPr="00662594" w:rsidRDefault="005E20C5">
            <w:pPr>
              <w:pStyle w:val="m3195237635431511418m-4813561075287352712gmail-msonormalmailrucssattributepostfix"/>
              <w:spacing w:before="0" w:beforeAutospacing="0" w:after="0" w:afterAutospacing="0"/>
              <w:jc w:val="both"/>
              <w:rPr>
                <w:sz w:val="22"/>
                <w:szCs w:val="22"/>
              </w:rPr>
            </w:pPr>
            <w:r w:rsidRPr="00662594">
              <w:rPr>
                <w:iCs/>
                <w:sz w:val="22"/>
                <w:szCs w:val="22"/>
              </w:rPr>
              <w:t>Р</w:t>
            </w:r>
            <w:r w:rsidRPr="00662594">
              <w:rPr>
                <w:iCs/>
                <w:sz w:val="22"/>
                <w:szCs w:val="22"/>
                <w:vertAlign w:val="subscript"/>
                <w:lang w:val="en-US"/>
              </w:rPr>
              <w:t>i</w:t>
            </w:r>
            <w:r w:rsidRPr="00662594">
              <w:rPr>
                <w:sz w:val="22"/>
                <w:szCs w:val="22"/>
                <w:vertAlign w:val="subscript"/>
                <w:lang w:val="en-US"/>
              </w:rPr>
              <w:t> </w:t>
            </w:r>
            <w:r w:rsidRPr="00662594">
              <w:rPr>
                <w:sz w:val="22"/>
                <w:szCs w:val="22"/>
              </w:rPr>
              <w:t xml:space="preserve">– предложение </w:t>
            </w:r>
            <w:r w:rsidRPr="00E66644">
              <w:rPr>
                <w:sz w:val="22"/>
                <w:lang w:val="en-US"/>
              </w:rPr>
              <w:t>i</w:t>
            </w:r>
            <w:r w:rsidRPr="00662594">
              <w:rPr>
                <w:sz w:val="22"/>
                <w:szCs w:val="22"/>
              </w:rPr>
              <w:t xml:space="preserve">-го участника </w:t>
            </w:r>
            <w:r>
              <w:rPr>
                <w:sz w:val="22"/>
                <w:szCs w:val="22"/>
              </w:rPr>
              <w:t>Закупки</w:t>
            </w:r>
            <w:r w:rsidRPr="00662594">
              <w:rPr>
                <w:sz w:val="22"/>
                <w:szCs w:val="22"/>
              </w:rPr>
              <w:t xml:space="preserve"> о размере годового тарифа по программе Дети.</w:t>
            </w:r>
          </w:p>
          <w:p w:rsidR="005E20C5" w:rsidRPr="00662594" w:rsidRDefault="005E20C5">
            <w:pPr>
              <w:widowControl w:val="0"/>
              <w:jc w:val="both"/>
              <w:rPr>
                <w:sz w:val="22"/>
                <w:szCs w:val="22"/>
              </w:rPr>
            </w:pPr>
            <w:r w:rsidRPr="00662594">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62594" w:rsidRDefault="005E20C5">
            <w:pPr>
              <w:widowControl w:val="0"/>
              <w:jc w:val="both"/>
              <w:rPr>
                <w:sz w:val="22"/>
                <w:szCs w:val="22"/>
              </w:rPr>
            </w:pPr>
            <w:r w:rsidRPr="00662594">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637E18" w:rsidRDefault="005E20C5">
            <w:pPr>
              <w:widowControl w:val="0"/>
              <w:jc w:val="both"/>
            </w:pPr>
          </w:p>
          <w:p w:rsidR="005E20C5" w:rsidRPr="00915240" w:rsidRDefault="005E20C5" w:rsidP="00915240">
            <w:pPr>
              <w:pStyle w:val="ad"/>
              <w:jc w:val="center"/>
            </w:pPr>
            <w:r w:rsidRPr="00B67752">
              <w:rPr>
                <w:b/>
              </w:rPr>
              <w:t>17. Оценка по критерию «Размер годового тарифа по категории Менеджеры высшего звена</w:t>
            </w:r>
            <w:r w:rsidRPr="00915240">
              <w:t>»</w:t>
            </w:r>
          </w:p>
          <w:p w:rsidR="005E20C5" w:rsidRDefault="005E20C5" w:rsidP="00915240">
            <w:pPr>
              <w:pStyle w:val="ad"/>
              <w:jc w:val="center"/>
            </w:pPr>
          </w:p>
          <w:p w:rsidR="005E20C5" w:rsidRDefault="005E20C5" w:rsidP="00E477BD">
            <w:pPr>
              <w:pStyle w:val="aa"/>
              <w:rPr>
                <w:lang w:val="en-US"/>
              </w:rPr>
            </w:pPr>
            <w:r>
              <w:rPr>
                <w:lang w:val="en-US"/>
              </w:rPr>
              <w:t>R</w:t>
            </w:r>
            <w:r w:rsidRPr="00101AE9">
              <w:rPr>
                <w:lang w:val="en-US"/>
              </w:rPr>
              <w:t>17</w:t>
            </w:r>
            <w:r w:rsidRPr="00915240">
              <w:rPr>
                <w:vertAlign w:val="subscript"/>
                <w:lang w:val="en-US"/>
              </w:rPr>
              <w:t>i</w:t>
            </w:r>
            <w:r>
              <w:rPr>
                <w:iCs/>
                <w:vertAlign w:val="subscript"/>
                <w:lang w:val="en-US"/>
              </w:rPr>
              <w:t> </w:t>
            </w:r>
            <w:r>
              <w:rPr>
                <w:iCs/>
                <w:lang w:val="en-US"/>
              </w:rPr>
              <w:t xml:space="preserve">= </w:t>
            </w:r>
            <w:r>
              <w:rPr>
                <w:lang w:val="en-US"/>
              </w:rPr>
              <w:t>((Rmax – R</w:t>
            </w:r>
            <w:r>
              <w:rPr>
                <w:vertAlign w:val="subscript"/>
                <w:lang w:val="en-US"/>
              </w:rPr>
              <w:t>i</w:t>
            </w:r>
            <w:r>
              <w:rPr>
                <w:lang w:val="en-US"/>
              </w:rPr>
              <w:t xml:space="preserve">) / Rmax) </w:t>
            </w:r>
            <w:r>
              <w:t>х</w:t>
            </w:r>
            <w:r>
              <w:rPr>
                <w:lang w:val="en-US"/>
              </w:rPr>
              <w:t xml:space="preserve"> 100</w:t>
            </w:r>
          </w:p>
          <w:p w:rsidR="005E20C5" w:rsidRPr="00A93C32" w:rsidRDefault="005E20C5" w:rsidP="00915240">
            <w:pPr>
              <w:pStyle w:val="m3195237635431511418m-4813561075287352712gmail-msonormalmailrucssattributepostfix"/>
              <w:spacing w:before="0" w:beforeAutospacing="0" w:after="0" w:afterAutospacing="0"/>
              <w:ind w:firstLine="540"/>
              <w:jc w:val="center"/>
              <w:rPr>
                <w:lang w:val="en-US"/>
              </w:rPr>
            </w:pPr>
          </w:p>
          <w:p w:rsidR="005E20C5" w:rsidRDefault="005E20C5" w:rsidP="00915240">
            <w:pPr>
              <w:pStyle w:val="m3195237635431511418m-4813561075287352712gmail-msonormalmailrucssattributepostfix"/>
              <w:spacing w:before="0" w:beforeAutospacing="0" w:after="0" w:afterAutospacing="0"/>
              <w:rPr>
                <w:bCs/>
              </w:rPr>
            </w:pPr>
            <w:r>
              <w:rPr>
                <w:bCs/>
              </w:rPr>
              <w:t>где:</w:t>
            </w:r>
          </w:p>
          <w:p w:rsidR="005E20C5" w:rsidRPr="00637E18" w:rsidRDefault="005E20C5" w:rsidP="00E477BD">
            <w:pPr>
              <w:pStyle w:val="m3195237635431511418m-4813561075287352712gmail-msonormalmailrucssattributepostfix"/>
              <w:spacing w:before="0" w:beforeAutospacing="0" w:after="0" w:afterAutospacing="0"/>
              <w:jc w:val="both"/>
              <w:rPr>
                <w:sz w:val="22"/>
                <w:szCs w:val="22"/>
              </w:rPr>
            </w:pPr>
            <w:r w:rsidRPr="00E66644">
              <w:rPr>
                <w:sz w:val="22"/>
                <w:lang w:val="en-US"/>
              </w:rPr>
              <w:t>R</w:t>
            </w:r>
            <w:r w:rsidRPr="00637E18">
              <w:rPr>
                <w:iCs/>
                <w:sz w:val="22"/>
                <w:szCs w:val="22"/>
              </w:rPr>
              <w:t>17</w:t>
            </w:r>
            <w:r>
              <w:rPr>
                <w:iCs/>
                <w:sz w:val="22"/>
                <w:szCs w:val="22"/>
                <w:vertAlign w:val="subscript"/>
                <w:lang w:val="en-US"/>
              </w:rPr>
              <w:t>i</w:t>
            </w:r>
            <w:r>
              <w:rPr>
                <w:sz w:val="22"/>
                <w:szCs w:val="22"/>
                <w:lang w:val="en-US"/>
              </w:rPr>
              <w:t> </w:t>
            </w:r>
            <w:r w:rsidRPr="00637E18">
              <w:rPr>
                <w:sz w:val="22"/>
                <w:szCs w:val="22"/>
              </w:rPr>
              <w:t xml:space="preserve">– </w:t>
            </w:r>
            <w:r>
              <w:rPr>
                <w:sz w:val="22"/>
                <w:szCs w:val="22"/>
              </w:rPr>
              <w:t>рейтинг</w:t>
            </w:r>
            <w:r w:rsidRPr="00637E18">
              <w:rPr>
                <w:sz w:val="22"/>
                <w:szCs w:val="22"/>
              </w:rPr>
              <w:t xml:space="preserve">, </w:t>
            </w:r>
            <w:r>
              <w:rPr>
                <w:sz w:val="22"/>
                <w:szCs w:val="22"/>
              </w:rPr>
              <w:t>присуждаемый</w:t>
            </w:r>
            <w:r w:rsidRPr="00637E18">
              <w:rPr>
                <w:sz w:val="22"/>
                <w:szCs w:val="22"/>
              </w:rPr>
              <w:t xml:space="preserve"> </w:t>
            </w:r>
            <w:r w:rsidRPr="00E66644">
              <w:rPr>
                <w:sz w:val="22"/>
                <w:lang w:val="en-US"/>
              </w:rPr>
              <w:t>i</w:t>
            </w:r>
            <w:r w:rsidRPr="00637E18">
              <w:rPr>
                <w:sz w:val="22"/>
                <w:szCs w:val="22"/>
              </w:rPr>
              <w:t>-</w:t>
            </w:r>
            <w:r>
              <w:rPr>
                <w:sz w:val="22"/>
                <w:szCs w:val="22"/>
              </w:rPr>
              <w:t>й</w:t>
            </w:r>
            <w:r w:rsidRPr="00637E18">
              <w:rPr>
                <w:sz w:val="22"/>
                <w:szCs w:val="22"/>
              </w:rPr>
              <w:t xml:space="preserve"> </w:t>
            </w:r>
            <w:r>
              <w:rPr>
                <w:sz w:val="22"/>
                <w:szCs w:val="22"/>
              </w:rPr>
              <w:t>заявке</w:t>
            </w:r>
            <w:r w:rsidRPr="00637E18">
              <w:rPr>
                <w:sz w:val="22"/>
                <w:szCs w:val="22"/>
              </w:rPr>
              <w:t xml:space="preserve"> </w:t>
            </w:r>
            <w:r>
              <w:rPr>
                <w:sz w:val="22"/>
                <w:szCs w:val="22"/>
              </w:rPr>
              <w:t>по</w:t>
            </w:r>
            <w:r w:rsidRPr="00637E18">
              <w:rPr>
                <w:sz w:val="22"/>
                <w:szCs w:val="22"/>
              </w:rPr>
              <w:t xml:space="preserve"> </w:t>
            </w:r>
            <w:r>
              <w:rPr>
                <w:sz w:val="22"/>
                <w:szCs w:val="22"/>
              </w:rPr>
              <w:t>данному</w:t>
            </w:r>
            <w:r w:rsidRPr="00637E18">
              <w:rPr>
                <w:sz w:val="22"/>
                <w:szCs w:val="22"/>
              </w:rPr>
              <w:t xml:space="preserve"> </w:t>
            </w:r>
            <w:r>
              <w:rPr>
                <w:sz w:val="22"/>
                <w:szCs w:val="22"/>
              </w:rPr>
              <w:t>критерию</w:t>
            </w:r>
            <w:r w:rsidRPr="00637E18">
              <w:rPr>
                <w:sz w:val="22"/>
                <w:szCs w:val="22"/>
              </w:rPr>
              <w:t>;</w:t>
            </w:r>
          </w:p>
          <w:p w:rsidR="005E20C5" w:rsidRPr="00637E18"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R</w:t>
            </w:r>
            <w:r>
              <w:rPr>
                <w:iCs/>
                <w:sz w:val="22"/>
                <w:szCs w:val="22"/>
                <w:vertAlign w:val="subscript"/>
                <w:lang w:val="en-US"/>
              </w:rPr>
              <w:t>max</w:t>
            </w:r>
            <w:r>
              <w:rPr>
                <w:sz w:val="22"/>
                <w:szCs w:val="22"/>
                <w:lang w:val="en-US"/>
              </w:rPr>
              <w:t> </w:t>
            </w:r>
            <w:r w:rsidRPr="00637E18">
              <w:rPr>
                <w:sz w:val="22"/>
                <w:szCs w:val="22"/>
              </w:rPr>
              <w:t xml:space="preserve">– </w:t>
            </w:r>
            <w:r>
              <w:rPr>
                <w:sz w:val="22"/>
                <w:szCs w:val="22"/>
              </w:rPr>
              <w:t>начальный</w:t>
            </w:r>
            <w:r w:rsidRPr="00637E18">
              <w:rPr>
                <w:sz w:val="22"/>
                <w:szCs w:val="22"/>
              </w:rPr>
              <w:t xml:space="preserve"> (</w:t>
            </w:r>
            <w:r>
              <w:rPr>
                <w:sz w:val="22"/>
                <w:szCs w:val="22"/>
              </w:rPr>
              <w:t>максимальный</w:t>
            </w:r>
            <w:r w:rsidRPr="00637E18">
              <w:rPr>
                <w:sz w:val="22"/>
                <w:szCs w:val="22"/>
              </w:rPr>
              <w:t xml:space="preserve">) </w:t>
            </w:r>
            <w:r>
              <w:rPr>
                <w:sz w:val="22"/>
                <w:szCs w:val="22"/>
              </w:rPr>
              <w:t>размер</w:t>
            </w:r>
            <w:r w:rsidRPr="00637E18">
              <w:rPr>
                <w:sz w:val="22"/>
                <w:szCs w:val="22"/>
              </w:rPr>
              <w:t xml:space="preserve"> </w:t>
            </w:r>
            <w:r>
              <w:rPr>
                <w:sz w:val="22"/>
                <w:szCs w:val="22"/>
              </w:rPr>
              <w:t>годового</w:t>
            </w:r>
            <w:r w:rsidRPr="00637E18">
              <w:rPr>
                <w:sz w:val="22"/>
                <w:szCs w:val="22"/>
              </w:rPr>
              <w:t xml:space="preserve"> </w:t>
            </w:r>
            <w:r>
              <w:rPr>
                <w:sz w:val="22"/>
                <w:szCs w:val="22"/>
              </w:rPr>
              <w:t>тарифа</w:t>
            </w:r>
            <w:r w:rsidRPr="00637E18">
              <w:rPr>
                <w:sz w:val="22"/>
                <w:szCs w:val="22"/>
              </w:rPr>
              <w:t xml:space="preserve"> </w:t>
            </w:r>
            <w:r>
              <w:rPr>
                <w:sz w:val="22"/>
                <w:szCs w:val="22"/>
              </w:rPr>
              <w:t>по</w:t>
            </w:r>
            <w:r w:rsidRPr="00637E18">
              <w:rPr>
                <w:sz w:val="22"/>
                <w:szCs w:val="22"/>
              </w:rPr>
              <w:t xml:space="preserve"> </w:t>
            </w:r>
            <w:r>
              <w:rPr>
                <w:sz w:val="22"/>
                <w:szCs w:val="22"/>
              </w:rPr>
              <w:t>категории</w:t>
            </w:r>
            <w:r w:rsidRPr="00637E18">
              <w:rPr>
                <w:sz w:val="22"/>
                <w:szCs w:val="22"/>
              </w:rPr>
              <w:t xml:space="preserve"> </w:t>
            </w:r>
            <w:r>
              <w:rPr>
                <w:sz w:val="22"/>
                <w:szCs w:val="22"/>
              </w:rPr>
              <w:t>Менеджеры</w:t>
            </w:r>
            <w:r w:rsidRPr="00637E18">
              <w:rPr>
                <w:sz w:val="22"/>
                <w:szCs w:val="22"/>
              </w:rPr>
              <w:t xml:space="preserve"> </w:t>
            </w:r>
            <w:r>
              <w:rPr>
                <w:sz w:val="22"/>
                <w:szCs w:val="22"/>
              </w:rPr>
              <w:t>высшего</w:t>
            </w:r>
            <w:r w:rsidRPr="00637E18">
              <w:rPr>
                <w:sz w:val="22"/>
                <w:szCs w:val="22"/>
              </w:rPr>
              <w:t xml:space="preserve"> </w:t>
            </w:r>
            <w:r>
              <w:rPr>
                <w:sz w:val="22"/>
                <w:szCs w:val="22"/>
              </w:rPr>
              <w:t>звена</w:t>
            </w:r>
            <w:r w:rsidRPr="00637E18">
              <w:rPr>
                <w:sz w:val="22"/>
                <w:szCs w:val="22"/>
              </w:rPr>
              <w:t>;</w:t>
            </w:r>
          </w:p>
          <w:p w:rsidR="005E20C5" w:rsidRPr="00637E18"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R</w:t>
            </w:r>
            <w:r>
              <w:rPr>
                <w:iCs/>
                <w:sz w:val="22"/>
                <w:szCs w:val="22"/>
                <w:vertAlign w:val="subscript"/>
                <w:lang w:val="en-US"/>
              </w:rPr>
              <w:t>i</w:t>
            </w:r>
            <w:r>
              <w:rPr>
                <w:sz w:val="22"/>
                <w:szCs w:val="22"/>
                <w:vertAlign w:val="subscript"/>
                <w:lang w:val="en-US"/>
              </w:rPr>
              <w:t> </w:t>
            </w:r>
            <w:r w:rsidRPr="00637E18">
              <w:rPr>
                <w:sz w:val="22"/>
                <w:szCs w:val="22"/>
              </w:rPr>
              <w:t xml:space="preserve">– </w:t>
            </w:r>
            <w:r>
              <w:rPr>
                <w:sz w:val="22"/>
                <w:szCs w:val="22"/>
              </w:rPr>
              <w:t>предложение</w:t>
            </w:r>
            <w:r w:rsidRPr="00637E18">
              <w:rPr>
                <w:sz w:val="22"/>
                <w:szCs w:val="22"/>
              </w:rPr>
              <w:t xml:space="preserve"> </w:t>
            </w:r>
            <w:r w:rsidRPr="00E66644">
              <w:rPr>
                <w:sz w:val="22"/>
                <w:lang w:val="en-US"/>
              </w:rPr>
              <w:t>i</w:t>
            </w:r>
            <w:r w:rsidRPr="00637E18">
              <w:rPr>
                <w:sz w:val="22"/>
                <w:szCs w:val="22"/>
              </w:rPr>
              <w:t>-</w:t>
            </w:r>
            <w:r>
              <w:rPr>
                <w:sz w:val="22"/>
                <w:szCs w:val="22"/>
              </w:rPr>
              <w:t>го</w:t>
            </w:r>
            <w:r w:rsidRPr="00637E18">
              <w:rPr>
                <w:sz w:val="22"/>
                <w:szCs w:val="22"/>
              </w:rPr>
              <w:t xml:space="preserve"> </w:t>
            </w:r>
            <w:r>
              <w:rPr>
                <w:sz w:val="22"/>
                <w:szCs w:val="22"/>
              </w:rPr>
              <w:t>участника</w:t>
            </w:r>
            <w:r w:rsidRPr="00637E18">
              <w:rPr>
                <w:sz w:val="22"/>
                <w:szCs w:val="22"/>
              </w:rPr>
              <w:t xml:space="preserve"> </w:t>
            </w:r>
            <w:r>
              <w:rPr>
                <w:sz w:val="22"/>
                <w:szCs w:val="22"/>
              </w:rPr>
              <w:t>Закупки</w:t>
            </w:r>
            <w:r w:rsidRPr="00637E18">
              <w:rPr>
                <w:sz w:val="22"/>
                <w:szCs w:val="22"/>
              </w:rPr>
              <w:t xml:space="preserve"> </w:t>
            </w:r>
            <w:r>
              <w:rPr>
                <w:sz w:val="22"/>
                <w:szCs w:val="22"/>
              </w:rPr>
              <w:t>о</w:t>
            </w:r>
            <w:r w:rsidRPr="00637E18">
              <w:rPr>
                <w:sz w:val="22"/>
                <w:szCs w:val="22"/>
              </w:rPr>
              <w:t xml:space="preserve"> </w:t>
            </w:r>
            <w:r>
              <w:rPr>
                <w:sz w:val="22"/>
                <w:szCs w:val="22"/>
              </w:rPr>
              <w:t>размере</w:t>
            </w:r>
            <w:r w:rsidRPr="00637E18">
              <w:rPr>
                <w:sz w:val="22"/>
                <w:szCs w:val="22"/>
              </w:rPr>
              <w:t xml:space="preserve"> </w:t>
            </w:r>
            <w:r>
              <w:rPr>
                <w:sz w:val="22"/>
                <w:szCs w:val="22"/>
              </w:rPr>
              <w:t>годового</w:t>
            </w:r>
            <w:r w:rsidRPr="00637E18">
              <w:rPr>
                <w:sz w:val="22"/>
                <w:szCs w:val="22"/>
              </w:rPr>
              <w:t xml:space="preserve"> </w:t>
            </w:r>
            <w:r>
              <w:rPr>
                <w:sz w:val="22"/>
                <w:szCs w:val="22"/>
              </w:rPr>
              <w:t>тарифа</w:t>
            </w:r>
            <w:r w:rsidRPr="00637E18">
              <w:rPr>
                <w:sz w:val="22"/>
                <w:szCs w:val="22"/>
              </w:rPr>
              <w:t xml:space="preserve"> </w:t>
            </w:r>
            <w:r>
              <w:rPr>
                <w:sz w:val="22"/>
                <w:szCs w:val="22"/>
              </w:rPr>
              <w:t>по</w:t>
            </w:r>
            <w:r w:rsidRPr="00637E18">
              <w:rPr>
                <w:sz w:val="22"/>
                <w:szCs w:val="22"/>
              </w:rPr>
              <w:t xml:space="preserve"> </w:t>
            </w:r>
            <w:r>
              <w:rPr>
                <w:sz w:val="22"/>
                <w:szCs w:val="22"/>
              </w:rPr>
              <w:t>категории</w:t>
            </w:r>
            <w:r w:rsidRPr="00637E18">
              <w:rPr>
                <w:sz w:val="22"/>
                <w:szCs w:val="22"/>
              </w:rPr>
              <w:t xml:space="preserve"> </w:t>
            </w:r>
            <w:r>
              <w:rPr>
                <w:sz w:val="22"/>
                <w:szCs w:val="22"/>
              </w:rPr>
              <w:t>Менеджеры</w:t>
            </w:r>
            <w:r w:rsidRPr="00637E18">
              <w:rPr>
                <w:sz w:val="22"/>
                <w:szCs w:val="22"/>
              </w:rPr>
              <w:t xml:space="preserve"> </w:t>
            </w:r>
            <w:r>
              <w:rPr>
                <w:sz w:val="22"/>
                <w:szCs w:val="22"/>
              </w:rPr>
              <w:t>высшего</w:t>
            </w:r>
            <w:r w:rsidRPr="00637E18">
              <w:rPr>
                <w:sz w:val="22"/>
                <w:szCs w:val="22"/>
              </w:rPr>
              <w:t xml:space="preserve"> </w:t>
            </w:r>
            <w:r>
              <w:rPr>
                <w:sz w:val="22"/>
                <w:szCs w:val="22"/>
              </w:rPr>
              <w:t>звена</w:t>
            </w:r>
            <w:r w:rsidRPr="00637E18">
              <w:rPr>
                <w:sz w:val="22"/>
                <w:szCs w:val="22"/>
              </w:rPr>
              <w:t>.</w:t>
            </w:r>
          </w:p>
          <w:p w:rsidR="005E20C5" w:rsidRPr="00637E18" w:rsidRDefault="005E20C5" w:rsidP="00E477BD">
            <w:pPr>
              <w:widowControl w:val="0"/>
              <w:jc w:val="both"/>
              <w:rPr>
                <w:sz w:val="22"/>
              </w:rPr>
            </w:pPr>
            <w:r w:rsidRPr="00E66644">
              <w:t>Сведения о начальном (максимальном) размере годового тарифа предоставлены в Приложении № 1 к Техническому заданию.</w:t>
            </w:r>
          </w:p>
          <w:p w:rsidR="005E20C5" w:rsidRPr="00637E18" w:rsidRDefault="005E20C5" w:rsidP="00E477BD">
            <w:pPr>
              <w:pStyle w:val="ad"/>
            </w:pPr>
            <w:r>
              <w:t>Участник</w:t>
            </w:r>
            <w:r w:rsidRPr="00637E18">
              <w:t xml:space="preserve"> </w:t>
            </w:r>
            <w:r>
              <w:t>в</w:t>
            </w:r>
            <w:r w:rsidRPr="00637E18">
              <w:t xml:space="preserve"> </w:t>
            </w:r>
            <w:r>
              <w:t>составе</w:t>
            </w:r>
            <w:r w:rsidRPr="00637E18">
              <w:t xml:space="preserve"> </w:t>
            </w:r>
            <w:r>
              <w:t>заявки</w:t>
            </w:r>
            <w:r w:rsidRPr="00637E18">
              <w:t xml:space="preserve"> </w:t>
            </w:r>
            <w:r>
              <w:t>представляет</w:t>
            </w:r>
            <w:r w:rsidRPr="00637E18">
              <w:t xml:space="preserve"> «</w:t>
            </w:r>
            <w:r>
              <w:t>Предложение</w:t>
            </w:r>
            <w:r w:rsidRPr="00637E18">
              <w:t xml:space="preserve"> </w:t>
            </w:r>
            <w:r>
              <w:t>участника</w:t>
            </w:r>
            <w:r w:rsidRPr="00637E18">
              <w:t xml:space="preserve"> </w:t>
            </w:r>
            <w:r>
              <w:t>по</w:t>
            </w:r>
            <w:r w:rsidRPr="00637E18">
              <w:t xml:space="preserve"> </w:t>
            </w:r>
            <w:r>
              <w:t>условиям</w:t>
            </w:r>
            <w:r w:rsidRPr="00637E18">
              <w:t xml:space="preserve"> </w:t>
            </w:r>
            <w:r>
              <w:t>договора</w:t>
            </w:r>
            <w:r w:rsidRPr="00637E18">
              <w:t>» (</w:t>
            </w:r>
            <w:r>
              <w:t>Приложение</w:t>
            </w:r>
            <w:r w:rsidRPr="00637E18">
              <w:t xml:space="preserve"> № 1 </w:t>
            </w:r>
            <w:r>
              <w:t>к</w:t>
            </w:r>
            <w:r w:rsidRPr="00637E18">
              <w:t xml:space="preserve"> </w:t>
            </w:r>
            <w:r>
              <w:t>Техническому</w:t>
            </w:r>
            <w:r w:rsidRPr="00637E18">
              <w:t xml:space="preserve"> </w:t>
            </w:r>
            <w:r>
              <w:t>заданию</w:t>
            </w:r>
            <w:r w:rsidRPr="00637E18">
              <w:t xml:space="preserve">), </w:t>
            </w:r>
            <w:r>
              <w:t>содержащее</w:t>
            </w:r>
            <w:r w:rsidRPr="00637E18">
              <w:t xml:space="preserve"> </w:t>
            </w:r>
            <w:r>
              <w:t>предложение</w:t>
            </w:r>
            <w:r w:rsidRPr="00637E18">
              <w:t xml:space="preserve"> </w:t>
            </w:r>
            <w:r>
              <w:t>участника</w:t>
            </w:r>
            <w:r w:rsidRPr="00637E18">
              <w:t xml:space="preserve"> </w:t>
            </w:r>
            <w:r>
              <w:t>о</w:t>
            </w:r>
            <w:r w:rsidRPr="00637E18">
              <w:t xml:space="preserve"> </w:t>
            </w:r>
            <w:r>
              <w:t>размере</w:t>
            </w:r>
            <w:r w:rsidRPr="00637E18">
              <w:t xml:space="preserve"> </w:t>
            </w:r>
            <w:r>
              <w:t>годового</w:t>
            </w:r>
            <w:r w:rsidRPr="00637E18">
              <w:t xml:space="preserve"> </w:t>
            </w:r>
            <w:r>
              <w:t>тарифа</w:t>
            </w:r>
            <w:r w:rsidRPr="00637E18">
              <w:t>.</w:t>
            </w:r>
          </w:p>
          <w:p w:rsidR="005E20C5" w:rsidRPr="00637E18" w:rsidRDefault="005E20C5">
            <w:pPr>
              <w:widowControl w:val="0"/>
              <w:jc w:val="both"/>
            </w:pPr>
          </w:p>
          <w:p w:rsidR="005E20C5" w:rsidRPr="00B86D69" w:rsidRDefault="005E20C5" w:rsidP="00915240">
            <w:pPr>
              <w:widowControl w:val="0"/>
              <w:jc w:val="both"/>
            </w:pPr>
          </w:p>
          <w:p w:rsidR="005E20C5" w:rsidRDefault="005E20C5" w:rsidP="00915240">
            <w:pPr>
              <w:pStyle w:val="ad"/>
              <w:jc w:val="center"/>
            </w:pPr>
            <w:r w:rsidRPr="001D310F">
              <w:t xml:space="preserve">18. </w:t>
            </w:r>
            <w:r w:rsidRPr="00662594">
              <w:rPr>
                <w:b/>
              </w:rPr>
              <w:t>Оценка по критерию «Размер годового тарифа по категории Сотрудники среднего руководящего звена, ИТР, рабочие и служащие</w:t>
            </w:r>
            <w:r>
              <w:t>»</w:t>
            </w:r>
          </w:p>
          <w:p w:rsidR="005E20C5" w:rsidRPr="001D310F" w:rsidRDefault="005E20C5" w:rsidP="00915240">
            <w:pPr>
              <w:pStyle w:val="ad"/>
              <w:jc w:val="center"/>
            </w:pPr>
          </w:p>
          <w:p w:rsidR="005E20C5" w:rsidRDefault="005E20C5" w:rsidP="00E477BD">
            <w:pPr>
              <w:pStyle w:val="aa"/>
              <w:rPr>
                <w:lang w:val="en-US"/>
              </w:rPr>
            </w:pPr>
            <w:r>
              <w:rPr>
                <w:lang w:val="en-US"/>
              </w:rPr>
              <w:t>R</w:t>
            </w:r>
            <w:r w:rsidRPr="005A11A7">
              <w:rPr>
                <w:lang w:val="en-US"/>
              </w:rPr>
              <w:t>18</w:t>
            </w:r>
            <w:r w:rsidRPr="00915240">
              <w:rPr>
                <w:vertAlign w:val="subscript"/>
                <w:lang w:val="en-US"/>
              </w:rPr>
              <w:t>i</w:t>
            </w:r>
            <w:r>
              <w:rPr>
                <w:iCs/>
                <w:vertAlign w:val="subscript"/>
                <w:lang w:val="en-US"/>
              </w:rPr>
              <w:t> </w:t>
            </w:r>
            <w:r>
              <w:rPr>
                <w:iCs/>
                <w:lang w:val="en-US"/>
              </w:rPr>
              <w:t xml:space="preserve">= </w:t>
            </w:r>
            <w:r>
              <w:rPr>
                <w:lang w:val="en-US"/>
              </w:rPr>
              <w:t>((Smax – S</w:t>
            </w:r>
            <w:r>
              <w:rPr>
                <w:vertAlign w:val="subscript"/>
                <w:lang w:val="en-US"/>
              </w:rPr>
              <w:t>i</w:t>
            </w:r>
            <w:r>
              <w:rPr>
                <w:lang w:val="en-US"/>
              </w:rPr>
              <w:t xml:space="preserve">) / Smax) </w:t>
            </w:r>
            <w:r>
              <w:t>х</w:t>
            </w:r>
            <w:r>
              <w:rPr>
                <w:lang w:val="en-US"/>
              </w:rPr>
              <w:t xml:space="preserve"> 100</w:t>
            </w:r>
          </w:p>
          <w:p w:rsidR="005E20C5" w:rsidRPr="005A11A7" w:rsidRDefault="005E20C5" w:rsidP="00915240">
            <w:pPr>
              <w:pStyle w:val="m3195237635431511418m-4813561075287352712gmail-msonormalmailrucssattributepostfix"/>
              <w:spacing w:before="0" w:beforeAutospacing="0" w:after="0" w:afterAutospacing="0"/>
              <w:ind w:firstLine="540"/>
              <w:jc w:val="center"/>
              <w:rPr>
                <w:lang w:val="en-US"/>
              </w:rPr>
            </w:pPr>
          </w:p>
          <w:p w:rsidR="005E20C5" w:rsidRDefault="005E20C5" w:rsidP="00915240">
            <w:pPr>
              <w:pStyle w:val="m3195237635431511418m-4813561075287352712gmail-msonormalmailrucssattributepostfix"/>
              <w:spacing w:before="0" w:beforeAutospacing="0" w:after="0" w:afterAutospacing="0"/>
            </w:pPr>
            <w:r>
              <w:t>где: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rPr>
              <w:t>R18</w:t>
            </w:r>
            <w:r>
              <w:rPr>
                <w:iCs/>
                <w:sz w:val="22"/>
                <w:szCs w:val="22"/>
                <w:vertAlign w:val="subscript"/>
                <w:lang w:val="en-US"/>
              </w:rPr>
              <w:t>i</w:t>
            </w:r>
            <w:r>
              <w:rPr>
                <w:sz w:val="22"/>
                <w:szCs w:val="22"/>
                <w:lang w:val="en-US"/>
              </w:rPr>
              <w:t> </w:t>
            </w:r>
            <w:r>
              <w:rPr>
                <w:sz w:val="22"/>
                <w:szCs w:val="22"/>
              </w:rPr>
              <w:t>– рейтинг, присуждаемый i-й заявке по данному критерию;</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S</w:t>
            </w:r>
            <w:r>
              <w:rPr>
                <w:iCs/>
                <w:sz w:val="22"/>
                <w:szCs w:val="22"/>
                <w:vertAlign w:val="subscript"/>
                <w:lang w:val="en-US"/>
              </w:rPr>
              <w:t>max</w:t>
            </w:r>
            <w:r>
              <w:rPr>
                <w:sz w:val="22"/>
                <w:szCs w:val="22"/>
                <w:lang w:val="en-US"/>
              </w:rPr>
              <w:t> </w:t>
            </w:r>
            <w:r>
              <w:rPr>
                <w:sz w:val="22"/>
                <w:szCs w:val="22"/>
              </w:rPr>
              <w:t>– начальный (максимальный) размер годового тарифа по категории Сотрудники среднего руководящего звена, ИТР, рабочие и служащие;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S</w:t>
            </w:r>
            <w:r>
              <w:rPr>
                <w:iCs/>
                <w:sz w:val="22"/>
                <w:szCs w:val="22"/>
                <w:vertAlign w:val="subscript"/>
                <w:lang w:val="en-US"/>
              </w:rPr>
              <w:t>i</w:t>
            </w:r>
            <w:r>
              <w:rPr>
                <w:sz w:val="22"/>
                <w:szCs w:val="22"/>
                <w:vertAlign w:val="subscript"/>
                <w:lang w:val="en-US"/>
              </w:rPr>
              <w:t> </w:t>
            </w:r>
            <w:r>
              <w:rPr>
                <w:sz w:val="22"/>
                <w:szCs w:val="22"/>
              </w:rPr>
              <w:t>– предложение i-го участника Закупки о размере годового тарифа по категории Сотрудники среднего руководящего звена, ИТР, рабочие и служащие.</w:t>
            </w:r>
          </w:p>
          <w:p w:rsidR="005E20C5" w:rsidRDefault="005E20C5" w:rsidP="00E477BD">
            <w:pPr>
              <w:widowControl w:val="0"/>
              <w:jc w:val="both"/>
              <w:rPr>
                <w:sz w:val="22"/>
              </w:rPr>
            </w:pPr>
            <w:r w:rsidRPr="00E66644">
              <w:t>Сведения о начальном (максимальном) размере годового тарифа предоставлены в Приложении № 1 к Техническому заданию.</w:t>
            </w:r>
          </w:p>
          <w:p w:rsidR="005E20C5" w:rsidRDefault="005E20C5" w:rsidP="00E477BD">
            <w:pPr>
              <w:pStyle w:val="ad"/>
            </w:pPr>
            <w: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5054CD" w:rsidRDefault="005E20C5">
            <w:pPr>
              <w:widowControl w:val="0"/>
              <w:jc w:val="both"/>
              <w:rPr>
                <w:sz w:val="22"/>
              </w:rPr>
            </w:pPr>
          </w:p>
          <w:p w:rsidR="005E20C5" w:rsidRPr="00662594" w:rsidRDefault="005E20C5" w:rsidP="00637E18">
            <w:pPr>
              <w:pStyle w:val="ad"/>
              <w:jc w:val="center"/>
              <w:rPr>
                <w:b/>
              </w:rPr>
            </w:pPr>
            <w:r w:rsidRPr="00662594">
              <w:rPr>
                <w:b/>
              </w:rPr>
              <w:t>19. Оценка по критерию «Размер годового тарифа по риску Автокаско»</w:t>
            </w:r>
          </w:p>
          <w:p w:rsidR="005E20C5" w:rsidRDefault="005E20C5" w:rsidP="00915240">
            <w:pPr>
              <w:pStyle w:val="ad"/>
              <w:jc w:val="center"/>
            </w:pPr>
          </w:p>
          <w:p w:rsidR="005E20C5" w:rsidRDefault="005E20C5" w:rsidP="00E477BD">
            <w:pPr>
              <w:pStyle w:val="aa"/>
              <w:rPr>
                <w:lang w:val="en-US"/>
              </w:rPr>
            </w:pPr>
            <w:r w:rsidRPr="00915240">
              <w:rPr>
                <w:lang w:val="en-US"/>
              </w:rPr>
              <w:t>R19</w:t>
            </w:r>
            <w:r w:rsidRPr="00915240">
              <w:rPr>
                <w:vertAlign w:val="subscript"/>
                <w:lang w:val="en-US"/>
              </w:rPr>
              <w:t>i</w:t>
            </w:r>
            <w:r>
              <w:rPr>
                <w:iCs/>
                <w:vertAlign w:val="subscript"/>
                <w:lang w:val="en-US"/>
              </w:rPr>
              <w:t> </w:t>
            </w:r>
            <w:r>
              <w:rPr>
                <w:iCs/>
                <w:lang w:val="en-US"/>
              </w:rPr>
              <w:t xml:space="preserve">= </w:t>
            </w:r>
            <w:r>
              <w:rPr>
                <w:lang w:val="en-US"/>
              </w:rPr>
              <w:t>((Tmax – T</w:t>
            </w:r>
            <w:r>
              <w:rPr>
                <w:vertAlign w:val="subscript"/>
                <w:lang w:val="en-US"/>
              </w:rPr>
              <w:t>i</w:t>
            </w:r>
            <w:r>
              <w:rPr>
                <w:lang w:val="en-US"/>
              </w:rPr>
              <w:t xml:space="preserve">) / Tmax) </w:t>
            </w:r>
            <w:r>
              <w:t>х</w:t>
            </w:r>
            <w:r>
              <w:rPr>
                <w:lang w:val="en-US"/>
              </w:rPr>
              <w:t xml:space="preserve"> 100</w:t>
            </w:r>
          </w:p>
          <w:p w:rsidR="005E20C5" w:rsidRPr="00915240" w:rsidRDefault="005E20C5" w:rsidP="00915240">
            <w:pPr>
              <w:pStyle w:val="m3195237635431511418m-4813561075287352712gmail-msonormalmailrucssattributepostfix"/>
              <w:spacing w:before="0" w:beforeAutospacing="0" w:after="0" w:afterAutospacing="0"/>
              <w:ind w:firstLine="540"/>
              <w:jc w:val="center"/>
              <w:rPr>
                <w:b/>
                <w:sz w:val="22"/>
                <w:lang w:val="en-US"/>
              </w:rPr>
            </w:pPr>
          </w:p>
          <w:p w:rsidR="005E20C5" w:rsidRPr="00C44F9B" w:rsidRDefault="005E20C5" w:rsidP="00915240">
            <w:pPr>
              <w:pStyle w:val="m3195237635431511418m-4813561075287352712gmail-msonormalmailrucssattributepostfix"/>
              <w:spacing w:before="0" w:beforeAutospacing="0" w:after="0" w:afterAutospacing="0"/>
            </w:pPr>
            <w:r w:rsidRPr="00C44F9B">
              <w:t>где:</w:t>
            </w:r>
          </w:p>
          <w:p w:rsidR="005E20C5" w:rsidRPr="00662594" w:rsidRDefault="005E20C5" w:rsidP="00E477BD">
            <w:pPr>
              <w:pStyle w:val="m3195237635431511418m-4813561075287352712gmail-msonormalmailrucssattributepostfix"/>
              <w:spacing w:before="0" w:beforeAutospacing="0" w:after="0" w:afterAutospacing="0"/>
              <w:jc w:val="both"/>
              <w:rPr>
                <w:sz w:val="22"/>
                <w:szCs w:val="22"/>
              </w:rPr>
            </w:pPr>
            <w:r w:rsidRPr="00662594">
              <w:rPr>
                <w:iCs/>
                <w:sz w:val="22"/>
                <w:szCs w:val="22"/>
              </w:rPr>
              <w:t>R19</w:t>
            </w:r>
            <w:r w:rsidRPr="00662594">
              <w:rPr>
                <w:iCs/>
                <w:sz w:val="22"/>
                <w:szCs w:val="22"/>
                <w:vertAlign w:val="subscript"/>
                <w:lang w:val="en-US"/>
              </w:rPr>
              <w:t>i</w:t>
            </w:r>
            <w:r w:rsidRPr="00662594">
              <w:rPr>
                <w:sz w:val="22"/>
                <w:szCs w:val="22"/>
                <w:lang w:val="en-US"/>
              </w:rPr>
              <w:t> </w:t>
            </w:r>
            <w:r w:rsidRPr="00662594">
              <w:rPr>
                <w:sz w:val="22"/>
                <w:szCs w:val="22"/>
              </w:rPr>
              <w:t>– рейтинг, присуждаемый i-й заявке по данному критерию;</w:t>
            </w:r>
          </w:p>
          <w:p w:rsidR="005E20C5" w:rsidRPr="00662594" w:rsidRDefault="005E20C5" w:rsidP="00E477BD">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T</w:t>
            </w:r>
            <w:r w:rsidRPr="00662594">
              <w:rPr>
                <w:iCs/>
                <w:sz w:val="22"/>
                <w:szCs w:val="22"/>
                <w:vertAlign w:val="subscript"/>
                <w:lang w:val="en-US"/>
              </w:rPr>
              <w:t>max</w:t>
            </w:r>
            <w:r w:rsidRPr="00662594">
              <w:rPr>
                <w:sz w:val="22"/>
                <w:szCs w:val="22"/>
                <w:lang w:val="en-US"/>
              </w:rPr>
              <w:t> </w:t>
            </w:r>
            <w:r w:rsidRPr="00662594">
              <w:rPr>
                <w:sz w:val="22"/>
                <w:szCs w:val="22"/>
              </w:rPr>
              <w:t>– начальный (максимальный) размер годового тарифа по риску Автокаско;</w:t>
            </w:r>
          </w:p>
          <w:p w:rsidR="005E20C5" w:rsidRPr="00662594" w:rsidRDefault="005E20C5" w:rsidP="00E477BD">
            <w:pPr>
              <w:pStyle w:val="m3195237635431511418m-4813561075287352712gmail-msonormalmailrucssattributepostfix"/>
              <w:spacing w:before="0" w:beforeAutospacing="0" w:after="0" w:afterAutospacing="0"/>
              <w:jc w:val="both"/>
              <w:rPr>
                <w:sz w:val="22"/>
                <w:szCs w:val="22"/>
              </w:rPr>
            </w:pPr>
            <w:r w:rsidRPr="00662594">
              <w:rPr>
                <w:iCs/>
                <w:sz w:val="22"/>
                <w:szCs w:val="22"/>
                <w:lang w:val="en-US"/>
              </w:rPr>
              <w:t>T</w:t>
            </w:r>
            <w:r w:rsidRPr="00662594">
              <w:rPr>
                <w:iCs/>
                <w:sz w:val="22"/>
                <w:szCs w:val="22"/>
                <w:vertAlign w:val="subscript"/>
                <w:lang w:val="en-US"/>
              </w:rPr>
              <w:t>i</w:t>
            </w:r>
            <w:r w:rsidRPr="00662594">
              <w:rPr>
                <w:sz w:val="22"/>
                <w:szCs w:val="22"/>
                <w:vertAlign w:val="subscript"/>
                <w:lang w:val="en-US"/>
              </w:rPr>
              <w:t> </w:t>
            </w:r>
            <w:r w:rsidRPr="00662594">
              <w:rPr>
                <w:sz w:val="22"/>
                <w:szCs w:val="22"/>
              </w:rPr>
              <w:t xml:space="preserve">– предложение i-го участника </w:t>
            </w:r>
            <w:r>
              <w:rPr>
                <w:sz w:val="22"/>
                <w:szCs w:val="22"/>
              </w:rPr>
              <w:t>Закупки</w:t>
            </w:r>
            <w:r w:rsidRPr="00662594">
              <w:rPr>
                <w:sz w:val="22"/>
                <w:szCs w:val="22"/>
              </w:rPr>
              <w:t xml:space="preserve"> о размере годового тарифа по риску Автокаско.</w:t>
            </w:r>
          </w:p>
          <w:p w:rsidR="005E20C5" w:rsidRPr="00662594" w:rsidRDefault="005E20C5" w:rsidP="00E477BD">
            <w:pPr>
              <w:widowControl w:val="0"/>
              <w:jc w:val="both"/>
              <w:rPr>
                <w:sz w:val="22"/>
                <w:szCs w:val="22"/>
              </w:rPr>
            </w:pPr>
            <w:r w:rsidRPr="00662594">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62594" w:rsidRDefault="005E20C5" w:rsidP="00E477BD">
            <w:pPr>
              <w:widowControl w:val="0"/>
              <w:jc w:val="both"/>
              <w:rPr>
                <w:sz w:val="22"/>
                <w:szCs w:val="22"/>
              </w:rPr>
            </w:pPr>
            <w:r w:rsidRPr="00662594">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Default="005E20C5" w:rsidP="00E477BD">
            <w:pPr>
              <w:widowControl w:val="0"/>
              <w:jc w:val="both"/>
            </w:pPr>
          </w:p>
          <w:p w:rsidR="005E20C5" w:rsidRDefault="005E20C5" w:rsidP="00915240">
            <w:pPr>
              <w:pStyle w:val="ad"/>
              <w:jc w:val="center"/>
            </w:pPr>
            <w:r>
              <w:rPr>
                <w:b/>
              </w:rPr>
              <w:t>20. Оценка по критерию «Размер годового тарифа по риску Дополнительное оборудование</w:t>
            </w:r>
            <w:r>
              <w:t>»</w:t>
            </w:r>
          </w:p>
          <w:p w:rsidR="005E20C5" w:rsidRDefault="005E20C5" w:rsidP="00915240">
            <w:pPr>
              <w:pStyle w:val="ad"/>
              <w:jc w:val="center"/>
            </w:pPr>
          </w:p>
          <w:p w:rsidR="005E20C5" w:rsidRPr="00915240" w:rsidRDefault="005E20C5" w:rsidP="00E477BD">
            <w:pPr>
              <w:pStyle w:val="aa"/>
              <w:rPr>
                <w:lang w:val="en-US"/>
              </w:rPr>
            </w:pPr>
            <w:r w:rsidRPr="00915240">
              <w:rPr>
                <w:lang w:val="en-US"/>
              </w:rPr>
              <w:t>R20</w:t>
            </w:r>
            <w:r w:rsidRPr="00915240">
              <w:rPr>
                <w:vertAlign w:val="subscript"/>
                <w:lang w:val="en-US"/>
              </w:rPr>
              <w:t>i</w:t>
            </w:r>
            <w:r>
              <w:rPr>
                <w:iCs/>
                <w:vertAlign w:val="subscript"/>
                <w:lang w:val="en-US"/>
              </w:rPr>
              <w:t> </w:t>
            </w:r>
            <w:r w:rsidRPr="00915240">
              <w:rPr>
                <w:iCs/>
                <w:lang w:val="en-US"/>
              </w:rPr>
              <w:t xml:space="preserve">= </w:t>
            </w:r>
            <w:r w:rsidRPr="00915240">
              <w:rPr>
                <w:lang w:val="en-US"/>
              </w:rPr>
              <w:t>((</w:t>
            </w:r>
            <w:r>
              <w:rPr>
                <w:lang w:val="en-US"/>
              </w:rPr>
              <w:t>Umax</w:t>
            </w:r>
            <w:r w:rsidRPr="00915240">
              <w:rPr>
                <w:lang w:val="en-US"/>
              </w:rPr>
              <w:t xml:space="preserve"> – </w:t>
            </w:r>
            <w:r>
              <w:rPr>
                <w:lang w:val="en-US"/>
              </w:rPr>
              <w:t>U</w:t>
            </w:r>
            <w:r>
              <w:rPr>
                <w:vertAlign w:val="subscript"/>
                <w:lang w:val="en-US"/>
              </w:rPr>
              <w:t>i</w:t>
            </w:r>
            <w:r w:rsidRPr="00915240">
              <w:rPr>
                <w:lang w:val="en-US"/>
              </w:rPr>
              <w:t xml:space="preserve">) / </w:t>
            </w:r>
            <w:r>
              <w:rPr>
                <w:lang w:val="en-US"/>
              </w:rPr>
              <w:t>Umax</w:t>
            </w:r>
            <w:r w:rsidRPr="00915240">
              <w:rPr>
                <w:lang w:val="en-US"/>
              </w:rPr>
              <w:t xml:space="preserve">) </w:t>
            </w:r>
            <w:r>
              <w:t>х</w:t>
            </w:r>
            <w:r w:rsidRPr="00915240">
              <w:rPr>
                <w:lang w:val="en-US"/>
              </w:rPr>
              <w:t xml:space="preserve"> 100</w:t>
            </w:r>
          </w:p>
          <w:p w:rsidR="005E20C5" w:rsidRPr="00915240" w:rsidRDefault="005E20C5" w:rsidP="00637E18">
            <w:pPr>
              <w:pStyle w:val="m3195237635431511418m-4813561075287352712gmail-msonormalmailrucssattributepostfix"/>
              <w:spacing w:before="0" w:beforeAutospacing="0" w:after="0" w:afterAutospacing="0"/>
              <w:ind w:firstLine="540"/>
              <w:jc w:val="center"/>
              <w:rPr>
                <w:b/>
                <w:sz w:val="22"/>
                <w:lang w:val="en-US"/>
              </w:rPr>
            </w:pPr>
          </w:p>
          <w:p w:rsidR="005E20C5" w:rsidRPr="00E66644" w:rsidRDefault="005E20C5" w:rsidP="00637E18">
            <w:pPr>
              <w:pStyle w:val="m3195237635431511418m-4813561075287352712gmail-msonormalmailrucssattributepostfix"/>
              <w:spacing w:before="0" w:beforeAutospacing="0" w:after="0" w:afterAutospacing="0"/>
            </w:pPr>
            <w:r w:rsidRPr="00E66644">
              <w:t>где: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rPr>
              <w:t>R20</w:t>
            </w:r>
            <w:r>
              <w:rPr>
                <w:iCs/>
                <w:sz w:val="22"/>
                <w:szCs w:val="22"/>
                <w:vertAlign w:val="subscript"/>
                <w:lang w:val="en-US"/>
              </w:rPr>
              <w:t>i</w:t>
            </w:r>
            <w:r>
              <w:rPr>
                <w:sz w:val="22"/>
                <w:szCs w:val="22"/>
                <w:lang w:val="en-US"/>
              </w:rPr>
              <w:t> </w:t>
            </w:r>
            <w:r>
              <w:rPr>
                <w:sz w:val="22"/>
                <w:szCs w:val="22"/>
              </w:rPr>
              <w:t>– рейтинг, присуждаемый i-й заявке по данному критерию;</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U</w:t>
            </w:r>
            <w:r>
              <w:rPr>
                <w:iCs/>
                <w:sz w:val="22"/>
                <w:szCs w:val="22"/>
                <w:vertAlign w:val="subscript"/>
                <w:lang w:val="en-US"/>
              </w:rPr>
              <w:t>max</w:t>
            </w:r>
            <w:r>
              <w:rPr>
                <w:sz w:val="22"/>
                <w:szCs w:val="22"/>
                <w:lang w:val="en-US"/>
              </w:rPr>
              <w:t> </w:t>
            </w:r>
            <w:r>
              <w:rPr>
                <w:sz w:val="22"/>
                <w:szCs w:val="22"/>
              </w:rPr>
              <w:t>– начальный (максимальный) размер годового тарифа по риску Дополнительное оборудование;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U</w:t>
            </w:r>
            <w:r>
              <w:rPr>
                <w:iCs/>
                <w:sz w:val="22"/>
                <w:szCs w:val="22"/>
                <w:vertAlign w:val="subscript"/>
                <w:lang w:val="en-US"/>
              </w:rPr>
              <w:t>i</w:t>
            </w:r>
            <w:r>
              <w:rPr>
                <w:sz w:val="22"/>
                <w:szCs w:val="22"/>
                <w:vertAlign w:val="subscript"/>
                <w:lang w:val="en-US"/>
              </w:rPr>
              <w:t> </w:t>
            </w:r>
            <w:r>
              <w:rPr>
                <w:sz w:val="22"/>
                <w:szCs w:val="22"/>
              </w:rPr>
              <w:t>– предложение i-го участника Закупки о размере годового тарифа по риску Дополнительное оборудование.</w:t>
            </w:r>
          </w:p>
          <w:p w:rsidR="005E20C5" w:rsidRPr="00637E18" w:rsidRDefault="005E20C5" w:rsidP="00E477BD">
            <w:pPr>
              <w:widowControl w:val="0"/>
              <w:jc w:val="both"/>
              <w:rPr>
                <w:sz w:val="22"/>
                <w:szCs w:val="22"/>
              </w:rPr>
            </w:pPr>
            <w:r w:rsidRPr="00637E18">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37E18" w:rsidRDefault="005E20C5" w:rsidP="00E477BD">
            <w:pPr>
              <w:widowControl w:val="0"/>
              <w:jc w:val="both"/>
              <w:rPr>
                <w:sz w:val="22"/>
                <w:szCs w:val="22"/>
              </w:rPr>
            </w:pPr>
            <w:r w:rsidRPr="00637E18">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Default="005E20C5" w:rsidP="00E477BD">
            <w:pPr>
              <w:widowControl w:val="0"/>
              <w:jc w:val="both"/>
            </w:pPr>
          </w:p>
          <w:p w:rsidR="005E20C5" w:rsidRPr="00662594" w:rsidRDefault="005E20C5" w:rsidP="00637E18">
            <w:pPr>
              <w:pStyle w:val="ad"/>
              <w:jc w:val="center"/>
              <w:rPr>
                <w:b/>
              </w:rPr>
            </w:pPr>
            <w:r w:rsidRPr="00662594">
              <w:rPr>
                <w:b/>
              </w:rPr>
              <w:t>21. Оценка по критерию «Размер годового тарифа по риску Гражданская ответственность»</w:t>
            </w:r>
          </w:p>
          <w:p w:rsidR="005E20C5" w:rsidRPr="00E66644" w:rsidRDefault="005E20C5" w:rsidP="00637E18">
            <w:pPr>
              <w:pStyle w:val="ad"/>
              <w:jc w:val="center"/>
            </w:pPr>
          </w:p>
          <w:p w:rsidR="005E20C5" w:rsidRPr="00915240" w:rsidRDefault="005E20C5" w:rsidP="00E477BD">
            <w:pPr>
              <w:pStyle w:val="aa"/>
              <w:rPr>
                <w:lang w:val="en-US"/>
              </w:rPr>
            </w:pPr>
            <w:r>
              <w:rPr>
                <w:lang w:val="en-US"/>
              </w:rPr>
              <w:t>R</w:t>
            </w:r>
            <w:r w:rsidRPr="00915240">
              <w:rPr>
                <w:lang w:val="en-US"/>
              </w:rPr>
              <w:t>21</w:t>
            </w:r>
            <w:r w:rsidRPr="00637E18">
              <w:rPr>
                <w:vertAlign w:val="subscript"/>
                <w:lang w:val="en-US"/>
              </w:rPr>
              <w:t>i</w:t>
            </w:r>
            <w:r>
              <w:rPr>
                <w:iCs/>
                <w:vertAlign w:val="subscript"/>
                <w:lang w:val="en-US"/>
              </w:rPr>
              <w:t> </w:t>
            </w:r>
            <w:r w:rsidRPr="00915240">
              <w:rPr>
                <w:iCs/>
                <w:lang w:val="en-US"/>
              </w:rPr>
              <w:t xml:space="preserve">= </w:t>
            </w:r>
            <w:r w:rsidRPr="00915240">
              <w:rPr>
                <w:lang w:val="en-US"/>
              </w:rPr>
              <w:t>((</w:t>
            </w:r>
            <w:r>
              <w:rPr>
                <w:lang w:val="en-US"/>
              </w:rPr>
              <w:t>Vmax</w:t>
            </w:r>
            <w:r w:rsidRPr="00915240">
              <w:rPr>
                <w:lang w:val="en-US"/>
              </w:rPr>
              <w:t xml:space="preserve"> – </w:t>
            </w:r>
            <w:r>
              <w:rPr>
                <w:lang w:val="en-US"/>
              </w:rPr>
              <w:t>V</w:t>
            </w:r>
            <w:r>
              <w:rPr>
                <w:vertAlign w:val="subscript"/>
                <w:lang w:val="en-US"/>
              </w:rPr>
              <w:t>i</w:t>
            </w:r>
            <w:r w:rsidRPr="00915240">
              <w:rPr>
                <w:lang w:val="en-US"/>
              </w:rPr>
              <w:t xml:space="preserve">) / </w:t>
            </w:r>
            <w:r>
              <w:rPr>
                <w:lang w:val="en-US"/>
              </w:rPr>
              <w:t>Vmax</w:t>
            </w:r>
            <w:r w:rsidRPr="00915240">
              <w:rPr>
                <w:lang w:val="en-US"/>
              </w:rPr>
              <w:t xml:space="preserve">) </w:t>
            </w:r>
            <w:r>
              <w:t>х</w:t>
            </w:r>
            <w:r w:rsidRPr="00915240">
              <w:rPr>
                <w:lang w:val="en-US"/>
              </w:rPr>
              <w:t xml:space="preserve"> 100</w:t>
            </w:r>
          </w:p>
          <w:p w:rsidR="005E20C5" w:rsidRPr="00915240" w:rsidRDefault="005E20C5" w:rsidP="00637E18">
            <w:pPr>
              <w:pStyle w:val="m3195237635431511418m-4813561075287352712gmail-msonormalmailrucssattributepostfix"/>
              <w:spacing w:before="0" w:beforeAutospacing="0" w:after="0" w:afterAutospacing="0"/>
              <w:ind w:firstLine="540"/>
              <w:jc w:val="center"/>
              <w:rPr>
                <w:lang w:val="en-US"/>
              </w:rPr>
            </w:pPr>
          </w:p>
          <w:p w:rsidR="005E20C5" w:rsidRPr="00E66644" w:rsidRDefault="005E20C5" w:rsidP="00637E18">
            <w:pPr>
              <w:pStyle w:val="m3195237635431511418m-4813561075287352712gmail-msonormalmailrucssattributepostfix"/>
              <w:spacing w:before="0" w:beforeAutospacing="0" w:after="0" w:afterAutospacing="0"/>
            </w:pPr>
            <w:r w:rsidRPr="00E66644">
              <w:t>где: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rPr>
              <w:t>R21</w:t>
            </w:r>
            <w:r>
              <w:rPr>
                <w:iCs/>
                <w:sz w:val="22"/>
                <w:szCs w:val="22"/>
                <w:vertAlign w:val="subscript"/>
                <w:lang w:val="en-US"/>
              </w:rPr>
              <w:t>i</w:t>
            </w:r>
            <w:r>
              <w:rPr>
                <w:sz w:val="22"/>
                <w:szCs w:val="22"/>
                <w:lang w:val="en-US"/>
              </w:rPr>
              <w:t> </w:t>
            </w:r>
            <w:r>
              <w:rPr>
                <w:sz w:val="22"/>
                <w:szCs w:val="22"/>
              </w:rPr>
              <w:t>– рейтинг, присуждаемый i-й заявке по данному критерию;</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V</w:t>
            </w:r>
            <w:r>
              <w:rPr>
                <w:iCs/>
                <w:sz w:val="22"/>
                <w:szCs w:val="22"/>
                <w:vertAlign w:val="subscript"/>
                <w:lang w:val="en-US"/>
              </w:rPr>
              <w:t>max</w:t>
            </w:r>
            <w:r>
              <w:rPr>
                <w:sz w:val="22"/>
                <w:szCs w:val="22"/>
                <w:lang w:val="en-US"/>
              </w:rPr>
              <w:t> </w:t>
            </w:r>
            <w:r>
              <w:rPr>
                <w:sz w:val="22"/>
                <w:szCs w:val="22"/>
              </w:rPr>
              <w:t>– начальный (максимальный) размер годового тарифа по риску Гражданская ответственность;</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V</w:t>
            </w:r>
            <w:r>
              <w:rPr>
                <w:iCs/>
                <w:sz w:val="22"/>
                <w:szCs w:val="22"/>
                <w:vertAlign w:val="subscript"/>
                <w:lang w:val="en-US"/>
              </w:rPr>
              <w:t>i</w:t>
            </w:r>
            <w:r>
              <w:rPr>
                <w:sz w:val="22"/>
                <w:szCs w:val="22"/>
                <w:vertAlign w:val="subscript"/>
                <w:lang w:val="en-US"/>
              </w:rPr>
              <w:t> </w:t>
            </w:r>
            <w:r>
              <w:rPr>
                <w:sz w:val="22"/>
                <w:szCs w:val="22"/>
              </w:rPr>
              <w:t>– предложение i-го участника Закупки о размере годового тарифа по риску Гражданская ответственность.</w:t>
            </w:r>
          </w:p>
          <w:p w:rsidR="005E20C5" w:rsidRPr="00637E18" w:rsidRDefault="005E20C5" w:rsidP="00E477BD">
            <w:pPr>
              <w:widowControl w:val="0"/>
              <w:jc w:val="both"/>
              <w:rPr>
                <w:sz w:val="22"/>
                <w:szCs w:val="22"/>
              </w:rPr>
            </w:pPr>
            <w:r w:rsidRPr="00637E18">
              <w:rPr>
                <w:sz w:val="22"/>
                <w:szCs w:val="22"/>
              </w:rPr>
              <w:t>Сведения о начальном (максимальном) размере годового тарифа предоставлены в Приложении № 1 к Техническому заданию.</w:t>
            </w:r>
          </w:p>
          <w:p w:rsidR="005E20C5" w:rsidRPr="00637E18" w:rsidRDefault="005E20C5" w:rsidP="00E477BD">
            <w:pPr>
              <w:widowControl w:val="0"/>
              <w:jc w:val="both"/>
              <w:rPr>
                <w:sz w:val="22"/>
                <w:szCs w:val="22"/>
              </w:rPr>
            </w:pPr>
            <w:r w:rsidRPr="00637E18">
              <w:rPr>
                <w:sz w:val="22"/>
                <w:szCs w:val="22"/>
              </w:rPr>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Pr="00B86D69" w:rsidRDefault="005E20C5" w:rsidP="00637E18">
            <w:pPr>
              <w:widowControl w:val="0"/>
              <w:jc w:val="both"/>
            </w:pPr>
          </w:p>
          <w:p w:rsidR="005E20C5" w:rsidRPr="00662594" w:rsidRDefault="005E20C5" w:rsidP="00637E18">
            <w:pPr>
              <w:pStyle w:val="ad"/>
              <w:jc w:val="center"/>
              <w:rPr>
                <w:b/>
              </w:rPr>
            </w:pPr>
            <w:r w:rsidRPr="00662594">
              <w:rPr>
                <w:b/>
              </w:rPr>
              <w:t>22. Оценка по критерию «Размер годового тарифа по риску Несчастный случай»</w:t>
            </w:r>
          </w:p>
          <w:p w:rsidR="005E20C5" w:rsidRPr="00E66644" w:rsidRDefault="005E20C5" w:rsidP="00637E18">
            <w:pPr>
              <w:pStyle w:val="ad"/>
              <w:jc w:val="center"/>
            </w:pPr>
          </w:p>
          <w:p w:rsidR="005E20C5" w:rsidRPr="00915240" w:rsidRDefault="005E20C5" w:rsidP="00E477BD">
            <w:pPr>
              <w:pStyle w:val="aa"/>
              <w:rPr>
                <w:lang w:val="en-US"/>
              </w:rPr>
            </w:pPr>
            <w:r>
              <w:rPr>
                <w:lang w:val="en-US"/>
              </w:rPr>
              <w:t>R</w:t>
            </w:r>
            <w:r w:rsidRPr="00915240">
              <w:rPr>
                <w:lang w:val="en-US"/>
              </w:rPr>
              <w:t>22</w:t>
            </w:r>
            <w:r w:rsidRPr="00637E18">
              <w:rPr>
                <w:vertAlign w:val="subscript"/>
                <w:lang w:val="en-US"/>
              </w:rPr>
              <w:t>i</w:t>
            </w:r>
            <w:r>
              <w:rPr>
                <w:iCs/>
                <w:vertAlign w:val="subscript"/>
                <w:lang w:val="en-US"/>
              </w:rPr>
              <w:t> </w:t>
            </w:r>
            <w:r w:rsidRPr="00915240">
              <w:rPr>
                <w:iCs/>
                <w:lang w:val="en-US"/>
              </w:rPr>
              <w:t xml:space="preserve">= </w:t>
            </w:r>
            <w:r w:rsidRPr="00915240">
              <w:rPr>
                <w:lang w:val="en-US"/>
              </w:rPr>
              <w:t>((</w:t>
            </w:r>
            <w:r>
              <w:rPr>
                <w:lang w:val="en-US"/>
              </w:rPr>
              <w:t>Wmax</w:t>
            </w:r>
            <w:r w:rsidRPr="00915240">
              <w:rPr>
                <w:lang w:val="en-US"/>
              </w:rPr>
              <w:t xml:space="preserve"> – </w:t>
            </w:r>
            <w:r>
              <w:rPr>
                <w:lang w:val="en-US"/>
              </w:rPr>
              <w:t>W</w:t>
            </w:r>
            <w:r>
              <w:rPr>
                <w:vertAlign w:val="subscript"/>
                <w:lang w:val="en-US"/>
              </w:rPr>
              <w:t>i</w:t>
            </w:r>
            <w:r w:rsidRPr="00915240">
              <w:rPr>
                <w:lang w:val="en-US"/>
              </w:rPr>
              <w:t xml:space="preserve">) / </w:t>
            </w:r>
            <w:r>
              <w:rPr>
                <w:lang w:val="en-US"/>
              </w:rPr>
              <w:t>Wmax</w:t>
            </w:r>
            <w:r w:rsidRPr="00915240">
              <w:rPr>
                <w:lang w:val="en-US"/>
              </w:rPr>
              <w:t xml:space="preserve">) </w:t>
            </w:r>
            <w:r>
              <w:t>х</w:t>
            </w:r>
            <w:r w:rsidRPr="00915240">
              <w:rPr>
                <w:lang w:val="en-US"/>
              </w:rPr>
              <w:t xml:space="preserve"> 100</w:t>
            </w:r>
          </w:p>
          <w:p w:rsidR="005E20C5" w:rsidRPr="00915240" w:rsidRDefault="005E20C5" w:rsidP="00637E18">
            <w:pPr>
              <w:pStyle w:val="m3195237635431511418m-4813561075287352712gmail-msonormalmailrucssattributepostfix"/>
              <w:spacing w:before="0" w:beforeAutospacing="0" w:after="0" w:afterAutospacing="0"/>
              <w:ind w:firstLine="540"/>
              <w:jc w:val="center"/>
              <w:rPr>
                <w:lang w:val="en-US"/>
              </w:rPr>
            </w:pPr>
          </w:p>
          <w:p w:rsidR="005E20C5" w:rsidRPr="00E66644" w:rsidRDefault="005E20C5" w:rsidP="00637E18">
            <w:pPr>
              <w:pStyle w:val="m3195237635431511418m-4813561075287352712gmail-msonormalmailrucssattributepostfix"/>
              <w:spacing w:before="0" w:beforeAutospacing="0" w:after="0" w:afterAutospacing="0"/>
            </w:pPr>
            <w:r w:rsidRPr="00E66644">
              <w:t>где:</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rPr>
              <w:t>R22</w:t>
            </w:r>
            <w:r>
              <w:rPr>
                <w:iCs/>
                <w:sz w:val="22"/>
                <w:szCs w:val="22"/>
                <w:vertAlign w:val="subscript"/>
                <w:lang w:val="en-US"/>
              </w:rPr>
              <w:t>i</w:t>
            </w:r>
            <w:r>
              <w:rPr>
                <w:sz w:val="22"/>
                <w:szCs w:val="22"/>
                <w:lang w:val="en-US"/>
              </w:rPr>
              <w:t> </w:t>
            </w:r>
            <w:r>
              <w:rPr>
                <w:sz w:val="22"/>
                <w:szCs w:val="22"/>
              </w:rPr>
              <w:t>– рейтинг, присуждаемый i-й заявке по данному критерию;</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W</w:t>
            </w:r>
            <w:r>
              <w:rPr>
                <w:iCs/>
                <w:sz w:val="22"/>
                <w:szCs w:val="22"/>
                <w:vertAlign w:val="subscript"/>
                <w:lang w:val="en-US"/>
              </w:rPr>
              <w:t>max</w:t>
            </w:r>
            <w:r>
              <w:rPr>
                <w:sz w:val="22"/>
                <w:szCs w:val="22"/>
                <w:lang w:val="en-US"/>
              </w:rPr>
              <w:t> </w:t>
            </w:r>
            <w:r>
              <w:rPr>
                <w:sz w:val="22"/>
                <w:szCs w:val="22"/>
              </w:rPr>
              <w:t>– начальный (максимальный) размер годового тарифа по риску Несчастный случай;</w:t>
            </w:r>
          </w:p>
          <w:p w:rsidR="005E20C5" w:rsidRDefault="005E20C5" w:rsidP="00E477BD">
            <w:pPr>
              <w:pStyle w:val="m3195237635431511418m-4813561075287352712gmail-msonormalmailrucssattributepostfix"/>
              <w:spacing w:before="0" w:beforeAutospacing="0" w:after="0" w:afterAutospacing="0"/>
              <w:jc w:val="both"/>
              <w:rPr>
                <w:sz w:val="22"/>
                <w:szCs w:val="22"/>
              </w:rPr>
            </w:pPr>
            <w:r>
              <w:rPr>
                <w:iCs/>
                <w:sz w:val="22"/>
                <w:szCs w:val="22"/>
                <w:lang w:val="en-US"/>
              </w:rPr>
              <w:t>W</w:t>
            </w:r>
            <w:r>
              <w:rPr>
                <w:iCs/>
                <w:sz w:val="22"/>
                <w:szCs w:val="22"/>
                <w:vertAlign w:val="subscript"/>
                <w:lang w:val="en-US"/>
              </w:rPr>
              <w:t>i</w:t>
            </w:r>
            <w:r>
              <w:rPr>
                <w:sz w:val="22"/>
                <w:szCs w:val="22"/>
                <w:vertAlign w:val="subscript"/>
                <w:lang w:val="en-US"/>
              </w:rPr>
              <w:t> </w:t>
            </w:r>
            <w:r>
              <w:rPr>
                <w:sz w:val="22"/>
                <w:szCs w:val="22"/>
              </w:rPr>
              <w:t>– предложение i-го участника Закупки о размере годового тарифа по риску Несчастный случай.</w:t>
            </w:r>
          </w:p>
          <w:p w:rsidR="005E20C5" w:rsidRDefault="005E20C5" w:rsidP="00E477BD">
            <w:pPr>
              <w:widowControl w:val="0"/>
              <w:jc w:val="both"/>
              <w:rPr>
                <w:sz w:val="22"/>
              </w:rPr>
            </w:pPr>
            <w:r w:rsidRPr="003B26CB">
              <w:t>Сведения о начальном (максимальном) размере годового тарифа предоставлены в Приложении № 1 к Техническому заданию.</w:t>
            </w:r>
          </w:p>
          <w:p w:rsidR="005E20C5" w:rsidRPr="00E66644" w:rsidRDefault="005E20C5" w:rsidP="00E477BD">
            <w:pPr>
              <w:widowControl w:val="0"/>
              <w:jc w:val="both"/>
            </w:pPr>
            <w:r w:rsidRPr="00E66644">
              <w:t>Участник в составе заявки представляет «Предложение участника по условиям договора» (Приложение № 1 к Техническому заданию), содержащее предложение участника о размере годового тарифа.</w:t>
            </w:r>
          </w:p>
          <w:p w:rsidR="005E20C5" w:rsidRDefault="005E20C5" w:rsidP="00637E18">
            <w:pPr>
              <w:widowControl w:val="0"/>
              <w:jc w:val="both"/>
            </w:pPr>
          </w:p>
          <w:p w:rsidR="005E20C5" w:rsidRPr="00E87739" w:rsidRDefault="005E20C5" w:rsidP="00915240">
            <w:pPr>
              <w:pStyle w:val="aa"/>
            </w:pPr>
            <w:r>
              <w:t>23. Оценка по критерию «Опыт выполнения аналогичных работ (оказания аналогичных услуг)</w:t>
            </w:r>
            <w:r w:rsidRPr="00E87739">
              <w:t xml:space="preserve"> в </w:t>
            </w:r>
            <w:r>
              <w:t>денежном выражении за последние 3 (три) года, предшествующие дате публикации Извещения о закупке»</w:t>
            </w:r>
          </w:p>
          <w:p w:rsidR="005E20C5" w:rsidRDefault="005E20C5" w:rsidP="00F03475">
            <w:pPr>
              <w:pStyle w:val="aa"/>
            </w:pPr>
          </w:p>
          <w:p w:rsidR="005E20C5" w:rsidRDefault="005E20C5" w:rsidP="00E477BD">
            <w:pPr>
              <w:pStyle w:val="aa"/>
            </w:pPr>
            <w:r>
              <w:t>R23i = (</w:t>
            </w:r>
            <w:r>
              <w:rPr>
                <w:lang w:val="en-US"/>
              </w:rPr>
              <w:t>X</w:t>
            </w:r>
            <w:r>
              <w:t xml:space="preserve">i/ </w:t>
            </w:r>
            <w:r>
              <w:rPr>
                <w:lang w:val="en-US"/>
              </w:rPr>
              <w:t>X</w:t>
            </w:r>
            <w:r>
              <w:t>max) х 100</w:t>
            </w:r>
          </w:p>
          <w:p w:rsidR="005E20C5" w:rsidRDefault="005E20C5" w:rsidP="00E477BD">
            <w:pPr>
              <w:pStyle w:val="aa"/>
            </w:pPr>
          </w:p>
          <w:p w:rsidR="005E20C5" w:rsidRDefault="005E20C5" w:rsidP="009B4499">
            <w:pPr>
              <w:pStyle w:val="ad"/>
            </w:pPr>
            <w:r>
              <w:t>где:</w:t>
            </w:r>
          </w:p>
          <w:p w:rsidR="005E20C5" w:rsidRDefault="005E20C5" w:rsidP="00915240">
            <w:pPr>
              <w:pStyle w:val="ad"/>
            </w:pPr>
            <w:r>
              <w:t>R23i</w:t>
            </w:r>
            <w:r w:rsidRPr="00E87739">
              <w:t xml:space="preserve"> – оценка (балл) Заявки i-го Участника</w:t>
            </w:r>
            <w:r>
              <w:t xml:space="preserve">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r w:rsidRPr="00C44F9B">
              <w:t>»;</w:t>
            </w:r>
          </w:p>
          <w:p w:rsidR="005E20C5" w:rsidRPr="00C44F9B" w:rsidRDefault="005E20C5" w:rsidP="00C44F9B">
            <w:pPr>
              <w:pStyle w:val="ad"/>
            </w:pPr>
            <w:r>
              <w:rPr>
                <w:lang w:val="en-US"/>
              </w:rPr>
              <w:t>X</w:t>
            </w:r>
            <w:r>
              <w:t>max</w:t>
            </w:r>
            <w:r w:rsidRPr="00C44F9B">
              <w:t xml:space="preserve">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5E20C5" w:rsidRPr="00C44F9B" w:rsidRDefault="005E20C5" w:rsidP="00C44F9B">
            <w:pPr>
              <w:pStyle w:val="ad"/>
            </w:pPr>
            <w:r>
              <w:rPr>
                <w:lang w:val="en-US"/>
              </w:rPr>
              <w:t>X</w:t>
            </w:r>
            <w:r>
              <w:t>i</w:t>
            </w:r>
            <w:r w:rsidRPr="00C44F9B">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E20C5" w:rsidRPr="00C44F9B" w:rsidRDefault="005E20C5" w:rsidP="00C44F9B">
            <w:pPr>
              <w:pStyle w:val="ad"/>
            </w:pPr>
            <w:r w:rsidRPr="00E842E1">
              <w:t>Сведения о договорах, подтверждающих опыт выполнения аналогичных работ (оказания аналогичных услуг), предоставляются по Форме 6.</w:t>
            </w:r>
          </w:p>
          <w:p w:rsidR="005E20C5" w:rsidRPr="00ED2C83" w:rsidRDefault="005E20C5" w:rsidP="00915240">
            <w:pPr>
              <w:widowControl w:val="0"/>
              <w:jc w:val="both"/>
            </w:pPr>
          </w:p>
          <w:p w:rsidR="005E20C5" w:rsidRDefault="005E20C5" w:rsidP="00C44F9B">
            <w:pPr>
              <w:pStyle w:val="aa"/>
            </w:pPr>
            <w:r w:rsidRPr="00E477BD">
              <w:t>24</w:t>
            </w:r>
            <w: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E20C5" w:rsidRDefault="005E20C5" w:rsidP="00C44F9B">
            <w:pPr>
              <w:pStyle w:val="aa"/>
            </w:pPr>
          </w:p>
          <w:p w:rsidR="005E20C5" w:rsidRDefault="005E20C5" w:rsidP="00C44F9B">
            <w:pPr>
              <w:pStyle w:val="aa"/>
            </w:pPr>
            <w:r>
              <w:t>R</w:t>
            </w:r>
            <w:r w:rsidRPr="00E477BD">
              <w:t>24</w:t>
            </w:r>
            <w:r>
              <w:t>i = (</w:t>
            </w:r>
            <w:r>
              <w:rPr>
                <w:lang w:val="en-US"/>
              </w:rPr>
              <w:t>Y</w:t>
            </w:r>
            <w:r>
              <w:t xml:space="preserve">i/ </w:t>
            </w:r>
            <w:r>
              <w:rPr>
                <w:lang w:val="en-US"/>
              </w:rPr>
              <w:t>Y</w:t>
            </w:r>
            <w:r>
              <w:t>max) х 100</w:t>
            </w:r>
          </w:p>
          <w:p w:rsidR="005E20C5" w:rsidRDefault="005E20C5" w:rsidP="00C44F9B">
            <w:pPr>
              <w:pStyle w:val="aa"/>
            </w:pPr>
          </w:p>
          <w:p w:rsidR="005E20C5" w:rsidRPr="00662594" w:rsidRDefault="005E20C5" w:rsidP="00C44F9B">
            <w:pPr>
              <w:pStyle w:val="ad"/>
            </w:pPr>
            <w:r w:rsidRPr="00662594">
              <w:t>где:</w:t>
            </w:r>
          </w:p>
          <w:p w:rsidR="005E20C5" w:rsidRDefault="005E20C5" w:rsidP="00A43A34">
            <w:pPr>
              <w:pStyle w:val="ad"/>
            </w:pPr>
            <w:r w:rsidRPr="00662594">
              <w:t>R24i</w:t>
            </w:r>
            <w: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E20C5" w:rsidRDefault="005E20C5" w:rsidP="00A43A34">
            <w:pPr>
              <w:pStyle w:val="ad"/>
            </w:pPr>
            <w:r w:rsidRPr="00662594">
              <w:rPr>
                <w:lang w:val="en-US"/>
              </w:rPr>
              <w:t>Y</w:t>
            </w:r>
            <w:r w:rsidRPr="00662594">
              <w:t>max</w:t>
            </w:r>
            <w:r>
              <w:t xml:space="preserve">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5E20C5" w:rsidRDefault="005E20C5" w:rsidP="00A43A34">
            <w:pPr>
              <w:pStyle w:val="ad"/>
            </w:pPr>
            <w:r w:rsidRPr="00662594">
              <w:rPr>
                <w:lang w:val="en-US"/>
              </w:rPr>
              <w:t>Yi</w:t>
            </w:r>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w:t>
            </w:r>
            <w:r w:rsidRPr="00915240">
              <w:rPr>
                <w:lang w:val="en-US"/>
              </w:rPr>
              <w:t>i</w:t>
            </w:r>
            <w:r>
              <w:t>-го Участника.</w:t>
            </w:r>
          </w:p>
          <w:p w:rsidR="005E20C5" w:rsidRPr="00E842E1" w:rsidRDefault="005E20C5" w:rsidP="00915240">
            <w:pPr>
              <w:widowControl w:val="0"/>
              <w:jc w:val="both"/>
              <w:rPr>
                <w:sz w:val="22"/>
                <w:szCs w:val="22"/>
              </w:rPr>
            </w:pPr>
            <w:r w:rsidRPr="00E842E1">
              <w:rPr>
                <w:sz w:val="22"/>
                <w:szCs w:val="22"/>
              </w:rPr>
              <w:t>Сведения о договорах, подтверждающих опыт выполнения аналогичных работ (оказания аналогичных услуг), предоставляются по Форме 6.</w:t>
            </w:r>
          </w:p>
          <w:p w:rsidR="005E20C5" w:rsidRPr="001D310F" w:rsidRDefault="005E20C5" w:rsidP="00915240">
            <w:pPr>
              <w:widowControl w:val="0"/>
              <w:jc w:val="both"/>
            </w:pPr>
          </w:p>
          <w:p w:rsidR="005E20C5" w:rsidRPr="00915240" w:rsidRDefault="005E20C5" w:rsidP="00915240">
            <w:pPr>
              <w:pStyle w:val="aa"/>
            </w:pPr>
            <w:r>
              <w:t>25</w:t>
            </w:r>
            <w:r w:rsidRPr="00915240">
              <w:t>. Оценка по критерию «Опыт оказания услуг</w:t>
            </w:r>
            <w:r>
              <w:t xml:space="preserve"> по страхованию ответственности владельцев опасных производственных объектов газоснабжения</w:t>
            </w:r>
            <w:r w:rsidRPr="00915240">
              <w:t xml:space="preserve"> за последние </w:t>
            </w:r>
            <w:r>
              <w:t>3 (три) года</w:t>
            </w:r>
            <w:r w:rsidRPr="00915240">
              <w:t>, предшествующие дате публикации Извещения о закупке»</w:t>
            </w:r>
          </w:p>
          <w:p w:rsidR="005E20C5" w:rsidRDefault="005E20C5" w:rsidP="001F01A9">
            <w:pPr>
              <w:pStyle w:val="aa"/>
            </w:pPr>
          </w:p>
          <w:p w:rsidR="005E20C5" w:rsidRDefault="005E20C5" w:rsidP="001F01A9">
            <w:pPr>
              <w:pStyle w:val="aa"/>
            </w:pPr>
            <w:r>
              <w:t>R25i = (</w:t>
            </w:r>
            <w:r>
              <w:rPr>
                <w:lang w:val="en-US"/>
              </w:rPr>
              <w:t>Y</w:t>
            </w:r>
            <w:r>
              <w:t xml:space="preserve">i/ </w:t>
            </w:r>
            <w:r>
              <w:rPr>
                <w:lang w:val="en-US"/>
              </w:rPr>
              <w:t>Y</w:t>
            </w:r>
            <w:r>
              <w:t>max) х 100</w:t>
            </w:r>
          </w:p>
          <w:p w:rsidR="005E20C5" w:rsidRDefault="005E20C5" w:rsidP="001F01A9">
            <w:pPr>
              <w:pStyle w:val="ad"/>
            </w:pPr>
            <w:r>
              <w:t>где:</w:t>
            </w:r>
          </w:p>
          <w:p w:rsidR="005E20C5" w:rsidRDefault="005E20C5" w:rsidP="00A43A34">
            <w:pPr>
              <w:pStyle w:val="ad"/>
            </w:pPr>
            <w:r>
              <w:t>R25i – оценка (балл) Заявки i-го Участника по критерию «Опыт оказания услуг по страхованию ответственности владельцев опасных производственных объектов газоснабжения за последние 3 (три) года, предшествующие дате публикации Извещения о закупке»;</w:t>
            </w:r>
          </w:p>
          <w:p w:rsidR="005E20C5" w:rsidRDefault="005E20C5" w:rsidP="00A43A34">
            <w:pPr>
              <w:pStyle w:val="ad"/>
            </w:pPr>
            <w:r>
              <w:rPr>
                <w:lang w:val="en-US"/>
              </w:rPr>
              <w:t>Y</w:t>
            </w:r>
            <w:r>
              <w:t xml:space="preserve">max </w:t>
            </w:r>
            <w:r>
              <w:sym w:font="Symbol" w:char="F02D"/>
            </w:r>
            <w:r>
              <w:t xml:space="preserve"> максимальное среди заявок всех Участников общее количество заключенных договоров за указанный период;</w:t>
            </w:r>
          </w:p>
          <w:p w:rsidR="005E20C5" w:rsidRDefault="005E20C5" w:rsidP="00A43A34">
            <w:pPr>
              <w:pStyle w:val="ad"/>
            </w:pPr>
            <w:r>
              <w:rPr>
                <w:lang w:val="en-US"/>
              </w:rPr>
              <w:t>Yi</w:t>
            </w:r>
            <w:r>
              <w:t xml:space="preserve"> – общее количество заключенных договоров, подтверждающих опыт оказания услуг по страхованию ответственности владельцев опасных производственных объектов газоснабжения, за указанный период по заявке </w:t>
            </w:r>
            <w:r w:rsidRPr="00915240">
              <w:rPr>
                <w:lang w:val="en-US"/>
              </w:rPr>
              <w:t>i</w:t>
            </w:r>
            <w:r>
              <w:t>-го Участника.</w:t>
            </w:r>
          </w:p>
          <w:p w:rsidR="005E20C5" w:rsidRPr="00E842E1" w:rsidRDefault="005E20C5" w:rsidP="00915240">
            <w:pPr>
              <w:widowControl w:val="0"/>
              <w:jc w:val="both"/>
              <w:rPr>
                <w:sz w:val="22"/>
                <w:szCs w:val="22"/>
              </w:rPr>
            </w:pPr>
            <w:r w:rsidRPr="00E842E1">
              <w:rPr>
                <w:sz w:val="22"/>
                <w:szCs w:val="22"/>
              </w:rPr>
              <w:t>Сведения о договорах, подтверждающих опыт оказания услуг по страхованию ответственности владельцев опасных производственных объектов газоснабжения, предоставляются по Форме 6.</w:t>
            </w:r>
          </w:p>
          <w:p w:rsidR="005E20C5" w:rsidRPr="001D310F" w:rsidRDefault="005E20C5" w:rsidP="00915240">
            <w:pPr>
              <w:widowControl w:val="0"/>
              <w:jc w:val="both"/>
            </w:pPr>
          </w:p>
          <w:p w:rsidR="005E20C5" w:rsidRDefault="005E20C5" w:rsidP="00C44F9B">
            <w:pPr>
              <w:pStyle w:val="aa"/>
            </w:pPr>
            <w:r>
              <w:t>26. Оценка по критерию «Срок оказания услуг»</w:t>
            </w:r>
          </w:p>
          <w:p w:rsidR="005E20C5" w:rsidRDefault="005E20C5" w:rsidP="001F01A9">
            <w:pPr>
              <w:widowControl w:val="0"/>
              <w:jc w:val="both"/>
              <w:rPr>
                <w:sz w:val="21"/>
                <w:szCs w:val="21"/>
              </w:rPr>
            </w:pPr>
            <w:r>
              <w:rPr>
                <w:sz w:val="21"/>
                <w:szCs w:val="21"/>
              </w:rPr>
              <w:t>Единица измерения срока оказания услуг, используемая для определения рейтинга заявки по критерию - дни.</w:t>
            </w:r>
          </w:p>
          <w:p w:rsidR="005E20C5" w:rsidRDefault="005E20C5" w:rsidP="001F01A9">
            <w:pPr>
              <w:widowControl w:val="0"/>
              <w:jc w:val="both"/>
              <w:rPr>
                <w:sz w:val="22"/>
                <w:szCs w:val="22"/>
              </w:rPr>
            </w:pPr>
          </w:p>
          <w:p w:rsidR="005E20C5" w:rsidRPr="00915240" w:rsidRDefault="005E20C5" w:rsidP="001F01A9">
            <w:pPr>
              <w:pStyle w:val="aa"/>
              <w:rPr>
                <w:lang w:val="en-US"/>
              </w:rPr>
            </w:pPr>
            <w:r>
              <w:rPr>
                <w:lang w:val="en-US"/>
              </w:rPr>
              <w:t>R</w:t>
            </w:r>
            <w:r w:rsidRPr="00915240">
              <w:rPr>
                <w:lang w:val="en-US"/>
              </w:rPr>
              <w:t>26</w:t>
            </w:r>
            <w:r>
              <w:rPr>
                <w:lang w:val="en-US"/>
              </w:rPr>
              <w:t>i</w:t>
            </w:r>
            <w:r w:rsidRPr="00915240">
              <w:rPr>
                <w:lang w:val="en-US"/>
              </w:rPr>
              <w:t xml:space="preserve"> = ((</w:t>
            </w:r>
            <w:r>
              <w:rPr>
                <w:lang w:val="en-US"/>
              </w:rPr>
              <w:t>Z</w:t>
            </w:r>
            <w:r w:rsidRPr="00915240">
              <w:rPr>
                <w:lang w:val="en-US"/>
              </w:rPr>
              <w:t>1</w:t>
            </w:r>
            <w:r>
              <w:rPr>
                <w:lang w:val="en-US"/>
              </w:rPr>
              <w:t>max</w:t>
            </w:r>
            <w:r w:rsidRPr="00915240">
              <w:rPr>
                <w:lang w:val="en-US"/>
              </w:rPr>
              <w:t>+</w:t>
            </w:r>
            <w:r>
              <w:rPr>
                <w:lang w:val="en-US"/>
              </w:rPr>
              <w:t>Z</w:t>
            </w:r>
            <w:r w:rsidRPr="00915240">
              <w:rPr>
                <w:lang w:val="en-US"/>
              </w:rPr>
              <w:t>2</w:t>
            </w:r>
            <w:r>
              <w:rPr>
                <w:lang w:val="en-US"/>
              </w:rPr>
              <w:t>max</w:t>
            </w:r>
            <w:r w:rsidRPr="00915240">
              <w:rPr>
                <w:lang w:val="en-US"/>
              </w:rPr>
              <w:t>)-(</w:t>
            </w:r>
            <w:r>
              <w:rPr>
                <w:lang w:val="en-US"/>
              </w:rPr>
              <w:t>Z</w:t>
            </w:r>
            <w:r w:rsidRPr="00915240">
              <w:rPr>
                <w:lang w:val="en-US"/>
              </w:rPr>
              <w:t>1</w:t>
            </w:r>
            <w:r>
              <w:rPr>
                <w:lang w:val="en-US"/>
              </w:rPr>
              <w:t>i</w:t>
            </w:r>
            <w:r w:rsidRPr="00915240">
              <w:rPr>
                <w:lang w:val="en-US"/>
              </w:rPr>
              <w:t>+</w:t>
            </w:r>
            <w:r>
              <w:rPr>
                <w:lang w:val="en-US"/>
              </w:rPr>
              <w:t>Z</w:t>
            </w:r>
            <w:r w:rsidRPr="00915240">
              <w:rPr>
                <w:lang w:val="en-US"/>
              </w:rPr>
              <w:t>2</w:t>
            </w:r>
            <w:r>
              <w:rPr>
                <w:lang w:val="en-US"/>
              </w:rPr>
              <w:t>i</w:t>
            </w:r>
            <w:r w:rsidRPr="00915240">
              <w:rPr>
                <w:lang w:val="en-US"/>
              </w:rPr>
              <w:t>)/((</w:t>
            </w:r>
            <w:r>
              <w:rPr>
                <w:lang w:val="en-US"/>
              </w:rPr>
              <w:t>Z</w:t>
            </w:r>
            <w:r w:rsidRPr="00915240">
              <w:rPr>
                <w:lang w:val="en-US"/>
              </w:rPr>
              <w:t>1</w:t>
            </w:r>
            <w:r>
              <w:rPr>
                <w:lang w:val="en-US"/>
              </w:rPr>
              <w:t>max</w:t>
            </w:r>
            <w:r w:rsidRPr="00915240">
              <w:rPr>
                <w:lang w:val="en-US"/>
              </w:rPr>
              <w:t>+</w:t>
            </w:r>
            <w:r>
              <w:rPr>
                <w:lang w:val="en-US"/>
              </w:rPr>
              <w:t>Z</w:t>
            </w:r>
            <w:r w:rsidRPr="00915240">
              <w:rPr>
                <w:lang w:val="en-US"/>
              </w:rPr>
              <w:t>2</w:t>
            </w:r>
            <w:r>
              <w:rPr>
                <w:lang w:val="en-US"/>
              </w:rPr>
              <w:t>max</w:t>
            </w:r>
            <w:r w:rsidRPr="00915240">
              <w:rPr>
                <w:lang w:val="en-US"/>
              </w:rPr>
              <w:t>)-(</w:t>
            </w:r>
            <w:r>
              <w:rPr>
                <w:lang w:val="en-US"/>
              </w:rPr>
              <w:t>Z</w:t>
            </w:r>
            <w:r w:rsidRPr="00915240">
              <w:rPr>
                <w:lang w:val="en-US"/>
              </w:rPr>
              <w:t>1</w:t>
            </w:r>
            <w:r>
              <w:rPr>
                <w:lang w:val="en-US"/>
              </w:rPr>
              <w:t>min</w:t>
            </w:r>
            <w:r w:rsidRPr="00915240">
              <w:rPr>
                <w:lang w:val="en-US"/>
              </w:rPr>
              <w:t>+</w:t>
            </w:r>
            <w:r>
              <w:rPr>
                <w:lang w:val="en-US"/>
              </w:rPr>
              <w:t>Z</w:t>
            </w:r>
            <w:r w:rsidRPr="00915240">
              <w:rPr>
                <w:lang w:val="en-US"/>
              </w:rPr>
              <w:t>2</w:t>
            </w:r>
            <w:r>
              <w:rPr>
                <w:lang w:val="en-US"/>
              </w:rPr>
              <w:t>min</w:t>
            </w:r>
            <w:r w:rsidRPr="00915240">
              <w:rPr>
                <w:lang w:val="en-US"/>
              </w:rPr>
              <w:t xml:space="preserve">)) </w:t>
            </w:r>
            <w:r>
              <w:t>х</w:t>
            </w:r>
            <w:r w:rsidRPr="00915240">
              <w:rPr>
                <w:lang w:val="en-US"/>
              </w:rPr>
              <w:t xml:space="preserve"> 100</w:t>
            </w:r>
          </w:p>
          <w:p w:rsidR="005E20C5" w:rsidRPr="00915240" w:rsidRDefault="005E20C5" w:rsidP="00915240">
            <w:pPr>
              <w:widowControl w:val="0"/>
              <w:jc w:val="both"/>
              <w:rPr>
                <w:color w:val="000000"/>
                <w:sz w:val="22"/>
              </w:rPr>
            </w:pPr>
            <w:r w:rsidRPr="00915240">
              <w:rPr>
                <w:color w:val="000000"/>
                <w:sz w:val="22"/>
              </w:rPr>
              <w:t>где:</w:t>
            </w:r>
          </w:p>
          <w:p w:rsidR="005E20C5" w:rsidRPr="00915240" w:rsidRDefault="005E20C5" w:rsidP="00915240">
            <w:pPr>
              <w:widowControl w:val="0"/>
              <w:jc w:val="both"/>
              <w:rPr>
                <w:color w:val="000000"/>
                <w:sz w:val="22"/>
              </w:rPr>
            </w:pPr>
            <w:r>
              <w:rPr>
                <w:sz w:val="22"/>
                <w:szCs w:val="22"/>
                <w:lang w:val="en-US"/>
              </w:rPr>
              <w:t>R</w:t>
            </w:r>
            <w:r>
              <w:rPr>
                <w:sz w:val="22"/>
                <w:szCs w:val="22"/>
              </w:rPr>
              <w:t>26</w:t>
            </w:r>
            <w:r>
              <w:rPr>
                <w:sz w:val="22"/>
                <w:szCs w:val="22"/>
                <w:lang w:val="en-US"/>
              </w:rPr>
              <w:t>i</w:t>
            </w:r>
            <w:r>
              <w:rPr>
                <w:rFonts w:eastAsia="Calibri"/>
                <w:color w:val="000000"/>
                <w:sz w:val="22"/>
                <w:szCs w:val="22"/>
                <w:lang w:eastAsia="en-US"/>
              </w:rPr>
              <w:t xml:space="preserve"> - рейтинг, присуждаемый</w:t>
            </w:r>
            <w:r w:rsidRPr="00915240">
              <w:rPr>
                <w:color w:val="000000"/>
                <w:sz w:val="22"/>
              </w:rPr>
              <w:t xml:space="preserve"> i-</w:t>
            </w:r>
            <w:r>
              <w:rPr>
                <w:rFonts w:eastAsia="Calibri"/>
                <w:color w:val="000000"/>
                <w:sz w:val="22"/>
                <w:szCs w:val="22"/>
                <w:lang w:eastAsia="en-US"/>
              </w:rPr>
              <w:t>й заявке</w:t>
            </w:r>
            <w:r w:rsidRPr="00915240">
              <w:rPr>
                <w:color w:val="000000"/>
                <w:sz w:val="22"/>
              </w:rPr>
              <w:t xml:space="preserve"> по </w:t>
            </w:r>
            <w:r>
              <w:rPr>
                <w:rFonts w:eastAsia="Calibri"/>
                <w:color w:val="000000"/>
                <w:sz w:val="22"/>
                <w:szCs w:val="22"/>
                <w:lang w:eastAsia="en-US"/>
              </w:rPr>
              <w:t xml:space="preserve">указанному </w:t>
            </w:r>
            <w:r w:rsidRPr="00915240">
              <w:rPr>
                <w:color w:val="000000"/>
                <w:sz w:val="22"/>
              </w:rPr>
              <w:t>критерию</w:t>
            </w:r>
            <w:r>
              <w:rPr>
                <w:rFonts w:eastAsia="Calibri"/>
                <w:color w:val="000000"/>
                <w:sz w:val="22"/>
                <w:szCs w:val="22"/>
                <w:lang w:eastAsia="en-US"/>
              </w:rPr>
              <w:t>;</w:t>
            </w:r>
          </w:p>
          <w:p w:rsidR="005E20C5" w:rsidRDefault="005E20C5" w:rsidP="001F01A9">
            <w:pPr>
              <w:widowControl w:val="0"/>
              <w:jc w:val="both"/>
              <w:rPr>
                <w:rFonts w:eastAsia="Calibri"/>
                <w:color w:val="000000"/>
                <w:sz w:val="22"/>
                <w:szCs w:val="22"/>
                <w:lang w:eastAsia="en-US"/>
              </w:rPr>
            </w:pPr>
            <w:r>
              <w:rPr>
                <w:sz w:val="22"/>
                <w:szCs w:val="22"/>
                <w:lang w:val="en-US"/>
              </w:rPr>
              <w:t>Z</w:t>
            </w:r>
            <w:r>
              <w:rPr>
                <w:sz w:val="22"/>
                <w:szCs w:val="22"/>
              </w:rPr>
              <w:t>1</w:t>
            </w:r>
            <w:r>
              <w:rPr>
                <w:sz w:val="22"/>
                <w:szCs w:val="22"/>
                <w:lang w:val="en-US"/>
              </w:rPr>
              <w:t>max</w:t>
            </w:r>
            <w:r>
              <w:rPr>
                <w:rFonts w:eastAsia="Calibri"/>
                <w:color w:val="000000"/>
                <w:sz w:val="22"/>
                <w:szCs w:val="22"/>
                <w:lang w:eastAsia="en-US"/>
              </w:rPr>
              <w:t xml:space="preserve"> - максимальный срок, в течение которого Участник закупки должен  рассмотреть заявление о страховой выплате, равный 30 дням;</w:t>
            </w:r>
          </w:p>
          <w:p w:rsidR="005E20C5" w:rsidRDefault="005E20C5" w:rsidP="001F01A9">
            <w:pPr>
              <w:widowControl w:val="0"/>
              <w:jc w:val="both"/>
              <w:rPr>
                <w:rFonts w:eastAsia="Calibri"/>
                <w:color w:val="000000"/>
                <w:sz w:val="22"/>
                <w:szCs w:val="22"/>
                <w:lang w:eastAsia="en-US"/>
              </w:rPr>
            </w:pPr>
            <w:r>
              <w:rPr>
                <w:sz w:val="22"/>
                <w:szCs w:val="22"/>
                <w:lang w:val="en-US"/>
              </w:rPr>
              <w:t>Z</w:t>
            </w:r>
            <w:r>
              <w:rPr>
                <w:sz w:val="22"/>
                <w:szCs w:val="22"/>
              </w:rPr>
              <w:t>2</w:t>
            </w:r>
            <w:r>
              <w:rPr>
                <w:sz w:val="22"/>
                <w:szCs w:val="22"/>
                <w:lang w:val="en-US"/>
              </w:rPr>
              <w:t>max</w:t>
            </w:r>
            <w:r>
              <w:rPr>
                <w:rFonts w:eastAsia="Calibri"/>
                <w:color w:val="000000"/>
                <w:sz w:val="22"/>
                <w:szCs w:val="22"/>
                <w:lang w:eastAsia="en-US"/>
              </w:rPr>
              <w:t xml:space="preserve"> - максимальный срок, в течение которого Участник закупки при наступлении страхового случая и подписания страхового акта должен  произвести выплату страхового возмещения, равный 30 дням;</w:t>
            </w:r>
          </w:p>
          <w:p w:rsidR="005E20C5" w:rsidRDefault="005E20C5" w:rsidP="001F01A9">
            <w:pPr>
              <w:widowControl w:val="0"/>
              <w:jc w:val="both"/>
              <w:rPr>
                <w:rFonts w:eastAsia="Calibri"/>
                <w:color w:val="000000"/>
                <w:sz w:val="22"/>
                <w:szCs w:val="22"/>
                <w:lang w:eastAsia="en-US"/>
              </w:rPr>
            </w:pPr>
            <w:r>
              <w:rPr>
                <w:sz w:val="22"/>
                <w:szCs w:val="22"/>
                <w:lang w:val="en-US"/>
              </w:rPr>
              <w:t>Z</w:t>
            </w:r>
            <w:r>
              <w:rPr>
                <w:sz w:val="22"/>
                <w:szCs w:val="22"/>
              </w:rPr>
              <w:t>1</w:t>
            </w:r>
            <w:r>
              <w:rPr>
                <w:sz w:val="22"/>
                <w:szCs w:val="22"/>
                <w:lang w:val="en-US"/>
              </w:rPr>
              <w:t>min</w:t>
            </w:r>
            <w:r>
              <w:rPr>
                <w:rFonts w:eastAsia="Calibri"/>
                <w:color w:val="000000"/>
                <w:sz w:val="22"/>
                <w:szCs w:val="22"/>
                <w:lang w:eastAsia="en-US"/>
              </w:rPr>
              <w:t xml:space="preserve"> - минимальный срок, в течение которого Участник закупки должен рассмотреть заявление о страховой выплате, равный 3 дням;</w:t>
            </w:r>
          </w:p>
          <w:p w:rsidR="005E20C5" w:rsidRDefault="005E20C5" w:rsidP="001F01A9">
            <w:pPr>
              <w:widowControl w:val="0"/>
              <w:jc w:val="both"/>
              <w:rPr>
                <w:rFonts w:eastAsia="Calibri"/>
                <w:color w:val="000000"/>
                <w:sz w:val="22"/>
                <w:szCs w:val="22"/>
                <w:lang w:eastAsia="en-US"/>
              </w:rPr>
            </w:pPr>
            <w:r>
              <w:rPr>
                <w:sz w:val="22"/>
                <w:szCs w:val="22"/>
                <w:lang w:val="en-US"/>
              </w:rPr>
              <w:t>Z</w:t>
            </w:r>
            <w:r>
              <w:rPr>
                <w:sz w:val="22"/>
                <w:szCs w:val="22"/>
              </w:rPr>
              <w:t>2</w:t>
            </w:r>
            <w:r>
              <w:rPr>
                <w:sz w:val="22"/>
                <w:szCs w:val="22"/>
                <w:lang w:val="en-US"/>
              </w:rPr>
              <w:t>min</w:t>
            </w:r>
            <w:r>
              <w:rPr>
                <w:rFonts w:eastAsia="Calibri"/>
                <w:color w:val="000000"/>
                <w:sz w:val="22"/>
                <w:szCs w:val="22"/>
                <w:lang w:eastAsia="en-US"/>
              </w:rPr>
              <w:t xml:space="preserve"> - минимальный срок, в течение которого Участник закупки при наступлении страхового случая и подписания страхового акта должен произвести выплату страхового возмещения, равный 3 дням;</w:t>
            </w:r>
          </w:p>
          <w:p w:rsidR="005E20C5" w:rsidRPr="00915240" w:rsidRDefault="005E20C5" w:rsidP="00915240">
            <w:pPr>
              <w:widowControl w:val="0"/>
              <w:jc w:val="both"/>
              <w:rPr>
                <w:color w:val="000000"/>
                <w:sz w:val="22"/>
              </w:rPr>
            </w:pPr>
            <w:r>
              <w:rPr>
                <w:sz w:val="22"/>
                <w:szCs w:val="22"/>
                <w:lang w:val="en-US"/>
              </w:rPr>
              <w:t>Z</w:t>
            </w:r>
            <w:r>
              <w:rPr>
                <w:sz w:val="22"/>
                <w:szCs w:val="22"/>
              </w:rPr>
              <w:t>1</w:t>
            </w:r>
            <w:r>
              <w:rPr>
                <w:sz w:val="22"/>
                <w:szCs w:val="22"/>
                <w:lang w:val="en-US"/>
              </w:rPr>
              <w:t>i</w:t>
            </w:r>
            <w:r>
              <w:rPr>
                <w:rFonts w:eastAsia="Calibri"/>
                <w:color w:val="000000"/>
                <w:sz w:val="22"/>
                <w:szCs w:val="22"/>
                <w:lang w:eastAsia="en-US"/>
              </w:rPr>
              <w:t xml:space="preserve"> - предложение, содержащееся</w:t>
            </w:r>
            <w:r w:rsidRPr="00915240">
              <w:rPr>
                <w:color w:val="000000"/>
                <w:sz w:val="22"/>
              </w:rPr>
              <w:t xml:space="preserve"> в заявке i-го Участника по </w:t>
            </w:r>
            <w:r>
              <w:rPr>
                <w:rFonts w:eastAsia="Calibri"/>
                <w:color w:val="000000"/>
                <w:sz w:val="22"/>
                <w:szCs w:val="22"/>
                <w:lang w:eastAsia="en-US"/>
              </w:rPr>
              <w:t>сроку рассмотрения заявления о страховой выплате;</w:t>
            </w:r>
          </w:p>
          <w:p w:rsidR="005E20C5" w:rsidRDefault="005E20C5" w:rsidP="00915240">
            <w:pPr>
              <w:widowControl w:val="0"/>
              <w:jc w:val="both"/>
              <w:rPr>
                <w:color w:val="000000"/>
                <w:sz w:val="22"/>
              </w:rPr>
            </w:pPr>
            <w:r>
              <w:rPr>
                <w:sz w:val="22"/>
                <w:szCs w:val="22"/>
                <w:lang w:val="en-US"/>
              </w:rPr>
              <w:t>Z</w:t>
            </w:r>
            <w:r>
              <w:rPr>
                <w:sz w:val="22"/>
                <w:szCs w:val="22"/>
              </w:rPr>
              <w:t>2</w:t>
            </w:r>
            <w:r>
              <w:rPr>
                <w:sz w:val="22"/>
                <w:szCs w:val="22"/>
                <w:lang w:val="en-US"/>
              </w:rPr>
              <w:t>i</w:t>
            </w:r>
            <w:r>
              <w:rPr>
                <w:rFonts w:eastAsia="Calibri"/>
                <w:color w:val="000000"/>
                <w:sz w:val="22"/>
                <w:szCs w:val="22"/>
                <w:lang w:eastAsia="en-US"/>
              </w:rPr>
              <w:t xml:space="preserve"> - предложение, содержащееся в заявке </w:t>
            </w:r>
            <w:r w:rsidRPr="00915240">
              <w:rPr>
                <w:color w:val="000000"/>
                <w:sz w:val="22"/>
              </w:rPr>
              <w:t>i</w:t>
            </w:r>
            <w:r>
              <w:rPr>
                <w:color w:val="000000"/>
                <w:sz w:val="22"/>
              </w:rPr>
              <w:t xml:space="preserve">-го Участника по </w:t>
            </w:r>
            <w:r>
              <w:rPr>
                <w:rFonts w:eastAsia="Calibri"/>
                <w:color w:val="000000"/>
                <w:sz w:val="22"/>
                <w:szCs w:val="22"/>
                <w:lang w:eastAsia="en-US"/>
              </w:rPr>
              <w:t>сроку выплаты страхового возмещения</w:t>
            </w:r>
          </w:p>
          <w:p w:rsidR="005E20C5" w:rsidRPr="00CB432A" w:rsidRDefault="005E20C5" w:rsidP="00915240">
            <w:pPr>
              <w:widowControl w:val="0"/>
              <w:jc w:val="both"/>
            </w:pPr>
            <w:r>
              <w:rPr>
                <w:rFonts w:eastAsia="Calibri"/>
                <w:color w:val="000000"/>
                <w:sz w:val="22"/>
                <w:szCs w:val="22"/>
                <w:lang w:eastAsia="en-US"/>
              </w:rPr>
              <w:t>Полученный результат умножается на значимость данного критерия (значение критерия в процентах, делённое на 100).</w:t>
            </w:r>
          </w:p>
        </w:tc>
      </w:tr>
      <w:tr w:rsidR="005E20C5" w:rsidRPr="00074B61" w:rsidTr="00A43A34">
        <w:trPr>
          <w:trHeight w:val="1234"/>
        </w:trPr>
        <w:tc>
          <w:tcPr>
            <w:tcW w:w="675" w:type="dxa"/>
          </w:tcPr>
          <w:p w:rsidR="005E20C5" w:rsidRPr="001D310F" w:rsidRDefault="005E20C5" w:rsidP="001D310F">
            <w:pPr>
              <w:pStyle w:val="ab"/>
              <w:rPr>
                <w:color w:val="000000"/>
              </w:rPr>
            </w:pPr>
            <w:r w:rsidRPr="001D310F">
              <w:rPr>
                <w:color w:val="000000"/>
              </w:rPr>
              <w:t>3.31</w:t>
            </w:r>
          </w:p>
        </w:tc>
        <w:tc>
          <w:tcPr>
            <w:tcW w:w="284" w:type="dxa"/>
          </w:tcPr>
          <w:p w:rsidR="005E20C5" w:rsidRPr="001D310F" w:rsidRDefault="005E20C5" w:rsidP="00A03341">
            <w:pPr>
              <w:pStyle w:val="ad"/>
              <w:rPr>
                <w:color w:val="000000"/>
              </w:rPr>
            </w:pPr>
          </w:p>
        </w:tc>
        <w:tc>
          <w:tcPr>
            <w:tcW w:w="2410" w:type="dxa"/>
          </w:tcPr>
          <w:p w:rsidR="005E20C5" w:rsidRPr="00074B61" w:rsidRDefault="005E20C5"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5E20C5" w:rsidRPr="00074B61" w:rsidRDefault="005E20C5" w:rsidP="00134E02">
            <w:pPr>
              <w:pStyle w:val="ad"/>
            </w:pPr>
            <w:r w:rsidRPr="001D310F">
              <w:t>Не применяются</w:t>
            </w:r>
          </w:p>
        </w:tc>
      </w:tr>
    </w:tbl>
    <w:p w:rsidR="005E20C5" w:rsidRPr="001D310F" w:rsidRDefault="005E20C5" w:rsidP="00D57D5D">
      <w:pPr>
        <w:pStyle w:val="a4"/>
      </w:pPr>
    </w:p>
    <w:p w:rsidR="005E20C5" w:rsidRDefault="005E20C5" w:rsidP="00ED4B01">
      <w:pPr>
        <w:pStyle w:val="12"/>
      </w:pPr>
      <w:r w:rsidRPr="001D310F">
        <w:rPr>
          <w:caps w:val="0"/>
        </w:rPr>
        <w:t>4 ТЕХНИЧЕСКОЕ ЗАДАНИЕ</w:t>
      </w:r>
    </w:p>
    <w:p w:rsidR="005E20C5" w:rsidRDefault="005E20C5"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5E20C5" w:rsidRDefault="005E20C5" w:rsidP="00ED4B01">
      <w:pPr>
        <w:pStyle w:val="12"/>
      </w:pPr>
      <w:r>
        <w:t>5 ПРОЕКТ ДОГОВОРА</w:t>
      </w:r>
    </w:p>
    <w:p w:rsidR="005E20C5" w:rsidRDefault="005E20C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E20C5" w:rsidRPr="003079B3" w:rsidRDefault="005E20C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E20C5" w:rsidRDefault="005E20C5" w:rsidP="001D310F">
      <w:pPr>
        <w:ind w:firstLine="567"/>
        <w:sectPr w:rsidR="005E20C5" w:rsidSect="00E769EE">
          <w:footerReference w:type="default" r:id="rId20"/>
          <w:type w:val="nextColumn"/>
          <w:pgSz w:w="11906" w:h="16838" w:code="9"/>
          <w:pgMar w:top="567" w:right="567" w:bottom="567" w:left="1134" w:header="284" w:footer="284" w:gutter="0"/>
          <w:cols w:space="708"/>
          <w:titlePg/>
          <w:docGrid w:linePitch="360"/>
        </w:sectPr>
      </w:pPr>
    </w:p>
    <w:p w:rsidR="005E20C5" w:rsidRDefault="005E20C5" w:rsidP="00792167">
      <w:pPr>
        <w:pStyle w:val="14"/>
      </w:pPr>
      <w:r>
        <w:t>6 Образцы форм документов, включаемых в заявку на участие в ЗАКУПКЕ</w:t>
      </w:r>
    </w:p>
    <w:p w:rsidR="005E20C5" w:rsidRDefault="005E20C5" w:rsidP="00792167">
      <w:pPr>
        <w:pStyle w:val="24"/>
        <w:rPr>
          <w:szCs w:val="22"/>
        </w:rPr>
      </w:pPr>
      <w:r>
        <w:rPr>
          <w:szCs w:val="22"/>
        </w:rPr>
        <w:t>6.1 Письмо о подаче Заявки на участие в Закупке (Форма 1)</w:t>
      </w:r>
    </w:p>
    <w:p w:rsidR="005E20C5" w:rsidRDefault="005E20C5" w:rsidP="00792167">
      <w:pPr>
        <w:pStyle w:val="34"/>
        <w:rPr>
          <w:szCs w:val="22"/>
        </w:rPr>
      </w:pPr>
      <w:r>
        <w:rPr>
          <w:szCs w:val="22"/>
        </w:rPr>
        <w:t>6.1.1 Форма письма о подаче Заявки на участие в Закупке</w:t>
      </w:r>
    </w:p>
    <w:p w:rsidR="005E20C5" w:rsidRDefault="005E20C5" w:rsidP="0079216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E20C5" w:rsidRDefault="005E20C5" w:rsidP="00792167">
      <w:pPr>
        <w:rPr>
          <w:sz w:val="22"/>
          <w:szCs w:val="22"/>
        </w:rPr>
      </w:pPr>
      <w:r>
        <w:rPr>
          <w:sz w:val="22"/>
          <w:szCs w:val="22"/>
        </w:rPr>
        <w:t>№____________________</w:t>
      </w:r>
    </w:p>
    <w:p w:rsidR="005E20C5" w:rsidRDefault="005E20C5" w:rsidP="00792167">
      <w:pPr>
        <w:rPr>
          <w:sz w:val="22"/>
          <w:szCs w:val="22"/>
        </w:rPr>
      </w:pPr>
      <w:r>
        <w:rPr>
          <w:sz w:val="22"/>
          <w:szCs w:val="22"/>
        </w:rPr>
        <w:t>От «_____»____________20__года</w:t>
      </w:r>
    </w:p>
    <w:p w:rsidR="005E20C5" w:rsidRDefault="005E20C5" w:rsidP="00792167">
      <w:pPr>
        <w:jc w:val="center"/>
        <w:rPr>
          <w:b/>
          <w:color w:val="000000" w:themeColor="text1"/>
          <w:sz w:val="22"/>
          <w:szCs w:val="22"/>
        </w:rPr>
      </w:pPr>
      <w:r>
        <w:rPr>
          <w:b/>
          <w:color w:val="000000" w:themeColor="text1"/>
          <w:sz w:val="22"/>
          <w:szCs w:val="22"/>
        </w:rPr>
        <w:t>Уважаемые господа!</w:t>
      </w:r>
    </w:p>
    <w:p w:rsidR="005E20C5" w:rsidRDefault="005E20C5" w:rsidP="00792167">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3801" w:type="dxa"/>
            <w:vMerge w:val="restart"/>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hideMark/>
          </w:tcPr>
          <w:p w:rsidR="005E20C5" w:rsidRDefault="005E20C5">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0" w:type="auto"/>
            <w:vMerge/>
            <w:tcBorders>
              <w:top w:val="single" w:sz="4" w:space="0" w:color="auto"/>
              <w:left w:val="single" w:sz="4" w:space="0" w:color="auto"/>
              <w:bottom w:val="single" w:sz="4" w:space="0" w:color="auto"/>
              <w:right w:val="single" w:sz="4" w:space="0" w:color="auto"/>
            </w:tcBorders>
            <w:vAlign w:val="center"/>
            <w:hideMark/>
          </w:tcPr>
          <w:p w:rsidR="005E20C5" w:rsidRDefault="005E20C5">
            <w:pPr>
              <w:rPr>
                <w:i/>
                <w:color w:val="000000" w:themeColor="text1"/>
                <w:sz w:val="22"/>
                <w:szCs w:val="22"/>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5E20C5" w:rsidRDefault="005E20C5">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0" w:type="auto"/>
            <w:vMerge/>
            <w:tcBorders>
              <w:top w:val="single" w:sz="4" w:space="0" w:color="auto"/>
              <w:left w:val="single" w:sz="4" w:space="0" w:color="auto"/>
              <w:bottom w:val="single" w:sz="4" w:space="0" w:color="auto"/>
              <w:right w:val="single" w:sz="4" w:space="0" w:color="auto"/>
            </w:tcBorders>
            <w:vAlign w:val="center"/>
            <w:hideMark/>
          </w:tcPr>
          <w:p w:rsidR="005E20C5" w:rsidRDefault="005E20C5">
            <w:pPr>
              <w:rPr>
                <w:i/>
                <w:color w:val="000000" w:themeColor="text1"/>
                <w:sz w:val="22"/>
                <w:szCs w:val="22"/>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5E20C5" w:rsidRDefault="005E20C5">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spacing w:line="276" w:lineRule="auto"/>
              <w:jc w:val="both"/>
              <w:rPr>
                <w:i/>
                <w:color w:val="000000" w:themeColor="text1"/>
                <w:sz w:val="22"/>
                <w:szCs w:val="22"/>
                <w:lang w:eastAsia="en-US"/>
              </w:rPr>
            </w:pPr>
            <w:r>
              <w:rPr>
                <w:b/>
                <w:color w:val="000000" w:themeColor="text1"/>
                <w:sz w:val="22"/>
                <w:szCs w:val="22"/>
                <w:lang w:eastAsia="en-US"/>
              </w:rPr>
              <w:t xml:space="preserve">Предложение о цене договора </w:t>
            </w:r>
            <w:r>
              <w:rPr>
                <w:b/>
                <w:color w:val="000000" w:themeColor="text1"/>
                <w:sz w:val="22"/>
                <w:lang w:eastAsia="en-US"/>
              </w:rPr>
              <w:t>(</w:t>
            </w:r>
            <w:r>
              <w:rPr>
                <w:b/>
                <w:color w:val="000000" w:themeColor="text1"/>
                <w:sz w:val="22"/>
                <w:szCs w:val="22"/>
                <w:lang w:eastAsia="en-US"/>
              </w:rPr>
              <w:t>НДС не облагается</w:t>
            </w:r>
            <w:r>
              <w:rPr>
                <w:b/>
                <w:color w:val="000000" w:themeColor="text1"/>
                <w:sz w:val="22"/>
                <w:lang w:eastAsia="en-US"/>
              </w:rPr>
              <w:t>)</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spacing w:line="276" w:lineRule="auto"/>
              <w:jc w:val="both"/>
              <w:rPr>
                <w:i/>
                <w:color w:val="000000" w:themeColor="text1"/>
                <w:sz w:val="22"/>
                <w:szCs w:val="22"/>
                <w:lang w:eastAsia="en-US"/>
              </w:rPr>
            </w:pPr>
            <w:r>
              <w:rPr>
                <w:b/>
                <w:color w:val="000000" w:themeColor="text1"/>
                <w:sz w:val="22"/>
                <w:szCs w:val="22"/>
                <w:lang w:eastAsia="en-US"/>
              </w:rPr>
              <w:t xml:space="preserve">Предложение о </w:t>
            </w:r>
            <w:r>
              <w:rPr>
                <w:b/>
                <w:color w:val="000000" w:themeColor="text1"/>
                <w:sz w:val="22"/>
                <w:lang w:eastAsia="en-US"/>
              </w:rPr>
              <w:t>размере годового тарифа</w:t>
            </w:r>
            <w:r>
              <w:rPr>
                <w:b/>
                <w:color w:val="000000"/>
                <w:sz w:val="22"/>
                <w:szCs w:val="22"/>
                <w:lang w:eastAsia="en-US"/>
              </w:rPr>
              <w:t>, %</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autoSpaceDE w:val="0"/>
              <w:autoSpaceDN w:val="0"/>
              <w:adjustRightInd w:val="0"/>
              <w:spacing w:line="276" w:lineRule="auto"/>
              <w:ind w:right="24"/>
              <w:jc w:val="both"/>
              <w:rPr>
                <w:i/>
                <w:color w:val="000000" w:themeColor="text1"/>
                <w:sz w:val="22"/>
                <w:szCs w:val="22"/>
                <w:lang w:eastAsia="en-US"/>
              </w:rPr>
            </w:pPr>
            <w:r>
              <w:rPr>
                <w:b/>
                <w:color w:val="000000" w:themeColor="text1"/>
                <w:sz w:val="22"/>
                <w:szCs w:val="22"/>
                <w:lang w:eastAsia="en-US"/>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autoSpaceDE w:val="0"/>
              <w:autoSpaceDN w:val="0"/>
              <w:adjustRightInd w:val="0"/>
              <w:spacing w:line="276" w:lineRule="auto"/>
              <w:ind w:right="24"/>
              <w:jc w:val="both"/>
              <w:rPr>
                <w:i/>
                <w:color w:val="000000" w:themeColor="text1"/>
                <w:sz w:val="22"/>
                <w:szCs w:val="22"/>
                <w:lang w:eastAsia="en-US"/>
              </w:rPr>
            </w:pPr>
            <w:r>
              <w:rPr>
                <w:b/>
                <w:color w:val="000000" w:themeColor="text1"/>
                <w:lang w:eastAsia="en-US"/>
              </w:rPr>
              <w:t>Общий срок</w:t>
            </w:r>
            <w:r>
              <w:rPr>
                <w:b/>
                <w:color w:val="000000" w:themeColor="text1"/>
                <w:sz w:val="22"/>
                <w:szCs w:val="22"/>
                <w:lang w:eastAsia="en-US"/>
              </w:rPr>
              <w:t xml:space="preserve"> (окончание) оказания услуг</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r w:rsidR="005E20C5" w:rsidTr="00792167">
        <w:tc>
          <w:tcPr>
            <w:tcW w:w="6872" w:type="dxa"/>
            <w:gridSpan w:val="2"/>
            <w:tcBorders>
              <w:top w:val="single" w:sz="4" w:space="0" w:color="auto"/>
              <w:left w:val="single" w:sz="4" w:space="0" w:color="auto"/>
              <w:bottom w:val="single" w:sz="4" w:space="0" w:color="auto"/>
              <w:right w:val="single" w:sz="4" w:space="0" w:color="auto"/>
            </w:tcBorders>
            <w:hideMark/>
          </w:tcPr>
          <w:p w:rsidR="005E20C5" w:rsidRDefault="005E20C5">
            <w:pPr>
              <w:spacing w:line="276" w:lineRule="auto"/>
              <w:jc w:val="both"/>
              <w:rPr>
                <w:i/>
                <w:color w:val="000000" w:themeColor="text1"/>
                <w:sz w:val="22"/>
                <w:szCs w:val="22"/>
                <w:lang w:eastAsia="en-US"/>
              </w:rPr>
            </w:pPr>
            <w:r>
              <w:rPr>
                <w:b/>
                <w:color w:val="000000" w:themeColor="text1"/>
                <w:sz w:val="22"/>
                <w:szCs w:val="22"/>
                <w:lang w:eastAsia="en-US"/>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i/>
                <w:color w:val="000000" w:themeColor="text1"/>
                <w:sz w:val="22"/>
                <w:szCs w:val="22"/>
                <w:lang w:eastAsia="en-US"/>
              </w:rPr>
            </w:pPr>
          </w:p>
        </w:tc>
      </w:tr>
    </w:tbl>
    <w:p w:rsidR="005E20C5" w:rsidRDefault="005E20C5" w:rsidP="00792167">
      <w:pPr>
        <w:tabs>
          <w:tab w:val="center" w:pos="4677"/>
          <w:tab w:val="right" w:pos="9355"/>
        </w:tabs>
        <w:jc w:val="center"/>
        <w:rPr>
          <w:i/>
          <w:color w:val="000000" w:themeColor="text1"/>
          <w:sz w:val="22"/>
          <w:szCs w:val="22"/>
        </w:rPr>
      </w:pPr>
    </w:p>
    <w:p w:rsidR="005E20C5" w:rsidRDefault="005E20C5" w:rsidP="00792167">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Look w:val="04A0" w:firstRow="1" w:lastRow="0" w:firstColumn="1" w:lastColumn="0" w:noHBand="0" w:noVBand="1"/>
      </w:tblPr>
      <w:tblGrid>
        <w:gridCol w:w="534"/>
        <w:gridCol w:w="15309"/>
      </w:tblGrid>
      <w:tr w:rsidR="005E20C5" w:rsidTr="00792167">
        <w:tc>
          <w:tcPr>
            <w:tcW w:w="534"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b/>
                <w:color w:val="000000" w:themeColor="text1"/>
                <w:sz w:val="22"/>
                <w:szCs w:val="22"/>
                <w:lang w:eastAsia="en-US"/>
              </w:rPr>
            </w:pPr>
          </w:p>
        </w:tc>
        <w:tc>
          <w:tcPr>
            <w:tcW w:w="15309" w:type="dxa"/>
            <w:tcBorders>
              <w:top w:val="nil"/>
              <w:left w:val="single" w:sz="4" w:space="0" w:color="auto"/>
              <w:bottom w:val="nil"/>
              <w:right w:val="nil"/>
            </w:tcBorders>
            <w:hideMark/>
          </w:tcPr>
          <w:p w:rsidR="005E20C5" w:rsidRDefault="005E20C5">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E20C5" w:rsidTr="00792167">
        <w:tc>
          <w:tcPr>
            <w:tcW w:w="534" w:type="dxa"/>
            <w:tcBorders>
              <w:top w:val="single" w:sz="4" w:space="0" w:color="auto"/>
              <w:left w:val="single" w:sz="4" w:space="0" w:color="auto"/>
              <w:bottom w:val="single" w:sz="4" w:space="0" w:color="auto"/>
              <w:right w:val="single" w:sz="4" w:space="0" w:color="auto"/>
            </w:tcBorders>
          </w:tcPr>
          <w:p w:rsidR="005E20C5" w:rsidRDefault="005E20C5">
            <w:pPr>
              <w:tabs>
                <w:tab w:val="center" w:pos="4677"/>
                <w:tab w:val="right" w:pos="9355"/>
              </w:tabs>
              <w:spacing w:line="276" w:lineRule="auto"/>
              <w:jc w:val="both"/>
              <w:rPr>
                <w:b/>
                <w:color w:val="000000" w:themeColor="text1"/>
                <w:sz w:val="22"/>
                <w:szCs w:val="22"/>
                <w:lang w:eastAsia="en-US"/>
              </w:rPr>
            </w:pPr>
          </w:p>
        </w:tc>
        <w:tc>
          <w:tcPr>
            <w:tcW w:w="15309" w:type="dxa"/>
            <w:tcBorders>
              <w:top w:val="nil"/>
              <w:left w:val="single" w:sz="4" w:space="0" w:color="auto"/>
              <w:bottom w:val="nil"/>
              <w:right w:val="nil"/>
            </w:tcBorders>
          </w:tcPr>
          <w:p w:rsidR="005E20C5" w:rsidRDefault="005E20C5">
            <w:pPr>
              <w:tabs>
                <w:tab w:val="center" w:pos="4677"/>
                <w:tab w:val="right" w:pos="9355"/>
              </w:tabs>
              <w:spacing w:line="276" w:lineRule="auto"/>
              <w:jc w:val="both"/>
              <w:rPr>
                <w:color w:val="000000" w:themeColor="text1"/>
                <w:sz w:val="22"/>
                <w:szCs w:val="22"/>
                <w:lang w:eastAsia="en-US"/>
              </w:rPr>
            </w:pPr>
            <w:r>
              <w:rPr>
                <w:color w:val="000000" w:themeColor="text1"/>
                <w:sz w:val="22"/>
                <w:szCs w:val="22"/>
                <w:lang w:eastAsia="en-US"/>
              </w:rPr>
              <w:t>Сведения из единого реестра субъектов малого и среднего предпринимательства</w:t>
            </w:r>
          </w:p>
          <w:p w:rsidR="005E20C5" w:rsidRDefault="005E20C5">
            <w:pPr>
              <w:tabs>
                <w:tab w:val="center" w:pos="4677"/>
                <w:tab w:val="right" w:pos="9355"/>
              </w:tabs>
              <w:spacing w:line="276" w:lineRule="auto"/>
              <w:jc w:val="both"/>
              <w:rPr>
                <w:b/>
                <w:color w:val="000000" w:themeColor="text1"/>
                <w:sz w:val="22"/>
                <w:szCs w:val="22"/>
                <w:lang w:eastAsia="en-US"/>
              </w:rPr>
            </w:pPr>
          </w:p>
        </w:tc>
      </w:tr>
    </w:tbl>
    <w:p w:rsidR="005E20C5" w:rsidRDefault="005E20C5" w:rsidP="00792167">
      <w:pPr>
        <w:tabs>
          <w:tab w:val="center" w:pos="4677"/>
          <w:tab w:val="right" w:pos="9355"/>
        </w:tabs>
        <w:jc w:val="both"/>
        <w:rPr>
          <w:b/>
          <w:color w:val="000000" w:themeColor="text1"/>
          <w:sz w:val="22"/>
          <w:szCs w:val="22"/>
        </w:rPr>
      </w:pPr>
    </w:p>
    <w:p w:rsidR="005E20C5" w:rsidRDefault="005E20C5" w:rsidP="00792167">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rPr>
        <w:footnoteReference w:id="4"/>
      </w:r>
    </w:p>
    <w:p w:rsidR="005E20C5" w:rsidRDefault="005E20C5" w:rsidP="00792167">
      <w:pPr>
        <w:rPr>
          <w:b/>
          <w:sz w:val="22"/>
        </w:rPr>
        <w:sectPr w:rsidR="005E20C5">
          <w:pgSz w:w="16838" w:h="11906" w:orient="landscape"/>
          <w:pgMar w:top="1134" w:right="567" w:bottom="567" w:left="567" w:header="284" w:footer="284" w:gutter="0"/>
          <w:cols w:space="720"/>
        </w:sectPr>
      </w:pPr>
    </w:p>
    <w:p w:rsidR="005E20C5" w:rsidRDefault="005E20C5" w:rsidP="00792167">
      <w:pPr>
        <w:pStyle w:val="aa"/>
      </w:pPr>
      <w:r>
        <w:t>Сведения об Участнике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690"/>
        <w:gridCol w:w="4072"/>
      </w:tblGrid>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a"/>
              <w:spacing w:line="276" w:lineRule="auto"/>
              <w:rPr>
                <w:lang w:eastAsia="en-US"/>
              </w:rPr>
            </w:pPr>
            <w:r>
              <w:rPr>
                <w:lang w:eastAsia="en-US"/>
              </w:rPr>
              <w:t>Наименование показателя</w:t>
            </w:r>
          </w:p>
        </w:tc>
        <w:tc>
          <w:tcPr>
            <w:tcW w:w="4072" w:type="dxa"/>
            <w:tcBorders>
              <w:top w:val="single" w:sz="4" w:space="0" w:color="auto"/>
              <w:left w:val="single" w:sz="4" w:space="0" w:color="auto"/>
              <w:bottom w:val="single" w:sz="4" w:space="0" w:color="auto"/>
              <w:right w:val="single" w:sz="4" w:space="0" w:color="auto"/>
            </w:tcBorders>
            <w:hideMark/>
          </w:tcPr>
          <w:p w:rsidR="005E20C5" w:rsidRDefault="005E20C5">
            <w:pPr>
              <w:pStyle w:val="aa"/>
              <w:spacing w:line="276" w:lineRule="auto"/>
              <w:rPr>
                <w:lang w:eastAsia="en-US"/>
              </w:rPr>
            </w:pPr>
            <w:r>
              <w:rPr>
                <w:lang w:eastAsia="en-US"/>
              </w:rPr>
              <w:t>Значение показателя</w:t>
            </w: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color w:val="000000"/>
                <w:lang w:eastAsia="en-US"/>
              </w:rPr>
              <w:t xml:space="preserve">Страховые резервы по страхованию иному, чем страхование жизни на </w:t>
            </w:r>
            <w:r>
              <w:rPr>
                <w:lang w:eastAsia="en-US"/>
              </w:rPr>
              <w:t>31 декабря года, предшествующего дате проведения закупки</w:t>
            </w:r>
          </w:p>
        </w:tc>
        <w:tc>
          <w:tcPr>
            <w:tcW w:w="4072" w:type="dxa"/>
            <w:tcBorders>
              <w:top w:val="single" w:sz="4" w:space="0" w:color="auto"/>
              <w:left w:val="single" w:sz="4" w:space="0" w:color="auto"/>
              <w:bottom w:val="single" w:sz="4" w:space="0" w:color="auto"/>
              <w:right w:val="single" w:sz="4" w:space="0" w:color="auto"/>
            </w:tcBorders>
            <w:vAlign w:val="center"/>
          </w:tcPr>
          <w:p w:rsidR="005E20C5" w:rsidRDefault="005E20C5">
            <w:pPr>
              <w:spacing w:line="276" w:lineRule="auto"/>
              <w:jc w:val="center"/>
              <w:rPr>
                <w:i/>
                <w:color w:val="808080"/>
                <w:sz w:val="22"/>
                <w:highlight w:val="green"/>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color w:val="000000" w:themeColor="text1"/>
                <w:lang w:eastAsia="en-US"/>
              </w:rPr>
              <w:t>Размер уставного капитала юридического лица</w:t>
            </w:r>
          </w:p>
        </w:tc>
        <w:tc>
          <w:tcPr>
            <w:tcW w:w="4072" w:type="dxa"/>
            <w:tcBorders>
              <w:top w:val="single" w:sz="4" w:space="0" w:color="auto"/>
              <w:left w:val="single" w:sz="4" w:space="0" w:color="auto"/>
              <w:bottom w:val="single" w:sz="4" w:space="0" w:color="auto"/>
              <w:right w:val="single" w:sz="4" w:space="0" w:color="auto"/>
            </w:tcBorders>
            <w:vAlign w:val="center"/>
          </w:tcPr>
          <w:p w:rsidR="005E20C5" w:rsidRDefault="005E20C5">
            <w:pPr>
              <w:spacing w:line="276" w:lineRule="auto"/>
              <w:jc w:val="center"/>
              <w:rPr>
                <w:i/>
                <w:color w:val="808080"/>
                <w:sz w:val="22"/>
                <w:szCs w:val="22"/>
                <w:highlight w:val="green"/>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color w:val="000000"/>
                <w:lang w:eastAsia="en-US"/>
              </w:rPr>
              <w:t xml:space="preserve">Размер чистой прибыли юридического лица на </w:t>
            </w:r>
            <w:r>
              <w:rPr>
                <w:lang w:eastAsia="en-US"/>
              </w:rPr>
              <w:t>31 декабря года, предшествующего дате проведения закупки</w:t>
            </w:r>
          </w:p>
        </w:tc>
        <w:tc>
          <w:tcPr>
            <w:tcW w:w="4072" w:type="dxa"/>
            <w:tcBorders>
              <w:top w:val="single" w:sz="4" w:space="0" w:color="auto"/>
              <w:left w:val="single" w:sz="4" w:space="0" w:color="auto"/>
              <w:bottom w:val="single" w:sz="4" w:space="0" w:color="auto"/>
              <w:right w:val="single" w:sz="4" w:space="0" w:color="auto"/>
            </w:tcBorders>
            <w:vAlign w:val="center"/>
          </w:tcPr>
          <w:p w:rsidR="005E20C5" w:rsidRDefault="005E20C5">
            <w:pPr>
              <w:spacing w:line="276" w:lineRule="auto"/>
              <w:jc w:val="center"/>
              <w:rPr>
                <w:i/>
                <w:color w:val="808080"/>
                <w:sz w:val="22"/>
                <w:highlight w:val="green"/>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премий по добровольному медицинскому страхованию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выплат по добровольному медицинскому  страхованию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премий по добровольному страхованию имущества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выплат по добровольному страхованию имущества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премий по добровольному личному страхованию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color w:val="000000"/>
                <w:lang w:eastAsia="en-US"/>
              </w:rPr>
            </w:pPr>
            <w:r>
              <w:rPr>
                <w:lang w:eastAsia="en-US"/>
              </w:rPr>
              <w:t>Размер страховых выплат по добровольному личному страхованию за год, предшествующий году проведения закупки</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szCs w:val="22"/>
                <w:lang w:eastAsia="en-US"/>
              </w:rPr>
            </w:pPr>
          </w:p>
        </w:tc>
      </w:tr>
      <w:tr w:rsidR="005E20C5" w:rsidTr="00792167">
        <w:tc>
          <w:tcPr>
            <w:tcW w:w="11629" w:type="dxa"/>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rFonts w:eastAsia="Calibri"/>
                <w:lang w:eastAsia="en-US"/>
              </w:rPr>
              <w:t>Опыт оказания услуг</w:t>
            </w:r>
            <w:r>
              <w:rPr>
                <w:lang w:eastAsia="en-US"/>
              </w:rPr>
              <w:t xml:space="preserve"> по страхованию ответственности владельцев опасных производственных объектов газоснабжения</w:t>
            </w:r>
            <w:r>
              <w:rPr>
                <w:rFonts w:eastAsia="Calibri"/>
                <w:lang w:eastAsia="en-US"/>
              </w:rPr>
              <w:t xml:space="preserve"> за последние 3 (три) года, предшествующие дате </w:t>
            </w:r>
            <w:r>
              <w:rPr>
                <w:lang w:eastAsia="en-US"/>
              </w:rPr>
              <w:t>публикации Извещения о закупке</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spacing w:line="276" w:lineRule="auto"/>
              <w:jc w:val="center"/>
              <w:rPr>
                <w:b/>
                <w:sz w:val="22"/>
                <w:lang w:eastAsia="en-US"/>
              </w:rPr>
            </w:pPr>
          </w:p>
        </w:tc>
      </w:tr>
      <w:tr w:rsidR="005E20C5" w:rsidTr="00792167">
        <w:trPr>
          <w:trHeight w:val="335"/>
        </w:trPr>
        <w:tc>
          <w:tcPr>
            <w:tcW w:w="1939" w:type="dxa"/>
            <w:vMerge w:val="restart"/>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rFonts w:eastAsia="Calibri"/>
                <w:lang w:eastAsia="en-US"/>
              </w:rPr>
            </w:pPr>
            <w:r>
              <w:rPr>
                <w:lang w:eastAsia="en-US"/>
              </w:rPr>
              <w:t>Срок оказания услуг:</w:t>
            </w:r>
          </w:p>
        </w:tc>
        <w:tc>
          <w:tcPr>
            <w:tcW w:w="9690"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rFonts w:eastAsia="Calibri"/>
                <w:color w:val="000000"/>
                <w:lang w:eastAsia="en-US"/>
              </w:rPr>
              <w:t>Срок рассмотрения заявления о страховой выплате</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rFonts w:eastAsia="Times New Roman"/>
                <w:b/>
                <w:lang w:eastAsia="en-US"/>
              </w:rPr>
            </w:pPr>
          </w:p>
        </w:tc>
      </w:tr>
      <w:tr w:rsidR="005E20C5" w:rsidTr="00792167">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0C5" w:rsidRDefault="005E20C5">
            <w:pPr>
              <w:rPr>
                <w:rFonts w:eastAsia="Calibri"/>
                <w:sz w:val="22"/>
                <w:szCs w:val="22"/>
                <w:lang w:eastAsia="en-US"/>
              </w:rPr>
            </w:pPr>
          </w:p>
        </w:tc>
        <w:tc>
          <w:tcPr>
            <w:tcW w:w="9690"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rFonts w:eastAsia="Calibri"/>
                <w:color w:val="000000"/>
                <w:lang w:eastAsia="en-US"/>
              </w:rPr>
              <w:t>Срок выплаты страхового возмещения</w:t>
            </w:r>
          </w:p>
        </w:tc>
        <w:tc>
          <w:tcPr>
            <w:tcW w:w="4072"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rFonts w:eastAsia="Times New Roman"/>
                <w:b/>
                <w:lang w:eastAsia="en-US"/>
              </w:rPr>
            </w:pPr>
          </w:p>
        </w:tc>
      </w:tr>
    </w:tbl>
    <w:p w:rsidR="005E20C5" w:rsidRDefault="005E20C5" w:rsidP="00792167">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E20C5" w:rsidRDefault="005E20C5" w:rsidP="00792167">
      <w:pPr>
        <w:pStyle w:val="34"/>
        <w:rPr>
          <w:szCs w:val="22"/>
        </w:rPr>
      </w:pPr>
      <w:r>
        <w:rPr>
          <w:szCs w:val="22"/>
        </w:rPr>
        <w:t>6.1.2 Инструкция по заполнению</w:t>
      </w:r>
    </w:p>
    <w:p w:rsidR="005E20C5" w:rsidRDefault="005E20C5" w:rsidP="00792167">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5E20C5" w:rsidRDefault="005E20C5" w:rsidP="00792167">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5E20C5" w:rsidRDefault="005E20C5" w:rsidP="00792167">
      <w:pPr>
        <w:pStyle w:val="41"/>
        <w:rPr>
          <w:szCs w:val="22"/>
        </w:rPr>
      </w:pPr>
      <w:r>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E20C5" w:rsidRDefault="005E20C5" w:rsidP="00792167">
      <w:pPr>
        <w:pStyle w:val="41"/>
        <w:rPr>
          <w:szCs w:val="22"/>
        </w:rPr>
      </w:pPr>
      <w:r>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5E20C5" w:rsidRDefault="005E20C5" w:rsidP="00792167">
      <w:pPr>
        <w:pStyle w:val="41"/>
        <w:rPr>
          <w:szCs w:val="22"/>
        </w:rPr>
      </w:pPr>
      <w:r>
        <w:rPr>
          <w:szCs w:val="22"/>
        </w:rPr>
        <w:t>6.1.2.5 В графе «Предложение о цене договора» участник должен указать только одно значение:</w:t>
      </w:r>
    </w:p>
    <w:p w:rsidR="005E20C5" w:rsidRDefault="005E20C5" w:rsidP="00792167">
      <w:pPr>
        <w:pStyle w:val="41"/>
        <w:rPr>
          <w:szCs w:val="22"/>
        </w:rPr>
      </w:pPr>
      <w:r>
        <w:rPr>
          <w:szCs w:val="22"/>
        </w:rPr>
        <w:t>–</w:t>
      </w: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5E20C5" w:rsidRDefault="005E20C5" w:rsidP="00792167">
      <w:pPr>
        <w:pStyle w:val="41"/>
        <w:rPr>
          <w:szCs w:val="22"/>
        </w:rPr>
      </w:pPr>
      <w:r>
        <w:rPr>
          <w:szCs w:val="22"/>
        </w:rPr>
        <w:t xml:space="preserve">6.1.2.6 Графа «Предложение о </w:t>
      </w:r>
      <w:r>
        <w:t xml:space="preserve">размере </w:t>
      </w:r>
      <w:r>
        <w:rPr>
          <w:szCs w:val="22"/>
        </w:rPr>
        <w:t>годового тарифа» Участник должен заполнить в случае, если заявки Участников оцениваются по критерию «</w:t>
      </w:r>
      <w:r>
        <w:t xml:space="preserve">Размер </w:t>
      </w:r>
      <w:r>
        <w:rPr>
          <w:szCs w:val="22"/>
        </w:rPr>
        <w:t xml:space="preserve">годового тарифа», и указать только одно значение в %. </w:t>
      </w:r>
    </w:p>
    <w:p w:rsidR="005E20C5" w:rsidRDefault="005E20C5" w:rsidP="00792167">
      <w:pPr>
        <w:pStyle w:val="41"/>
        <w:rPr>
          <w:szCs w:val="22"/>
        </w:rPr>
      </w:pPr>
      <w:r>
        <w:rPr>
          <w:szCs w:val="22"/>
        </w:rPr>
        <w:t xml:space="preserve">Если заявки Участников оцениваются по критериям «Размер годового тарифа по программе Бизнес», «Размер годового тарифа по программе Эконом», «Размер годового тарифа по программе Стандарт», «Размер годового тарифа по программе Дети», «Размер годового тарифа по категории Менеджеры высшего звена», «Размер годового тарифа по категории Сотрудники среднего руководящего звена, ИТР, рабочие и служащие», «Размер годового тарифа по риску Автокаско», «Размер годового тарифа по риску Дополнительное оборудование», «Размер годового тарифа по риску Гражданская ответственностью», «Размер годового тарифа по риску Несчастный случай», </w:t>
      </w:r>
      <w:r>
        <w:rPr>
          <w:color w:val="000000" w:themeColor="text1"/>
          <w:szCs w:val="22"/>
        </w:rPr>
        <w:t>Участник предоставляет сведения о размерах годовых тарифов в Форме «Предложение участника по условиям договора» (Приложение № 1 к Техническому заданию).</w:t>
      </w:r>
    </w:p>
    <w:p w:rsidR="005E20C5" w:rsidRDefault="005E20C5" w:rsidP="00792167">
      <w:pPr>
        <w:pStyle w:val="41"/>
        <w:rPr>
          <w:szCs w:val="22"/>
        </w:rPr>
      </w:pPr>
      <w:r>
        <w:rPr>
          <w:szCs w:val="22"/>
        </w:rPr>
        <w:t xml:space="preserve">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w:t>
      </w:r>
    </w:p>
    <w:p w:rsidR="005E20C5" w:rsidRDefault="005E20C5" w:rsidP="00792167">
      <w:pPr>
        <w:pStyle w:val="41"/>
        <w:rPr>
          <w:szCs w:val="22"/>
        </w:rPr>
      </w:pPr>
      <w:r>
        <w:rPr>
          <w:szCs w:val="22"/>
        </w:rPr>
        <w:t>6.1.2.8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5E20C5" w:rsidRDefault="005E20C5" w:rsidP="00792167">
      <w:pPr>
        <w:pStyle w:val="41"/>
        <w:rPr>
          <w:szCs w:val="22"/>
        </w:rPr>
      </w:pPr>
      <w:r>
        <w:rPr>
          <w:szCs w:val="22"/>
        </w:rPr>
        <w:t>6.1.2.9 Письмо о подаче заявки должно быть подготовлено в соответствии с требованиями, установленными в п. 2.3.1 настоящей Документации.</w:t>
      </w:r>
    </w:p>
    <w:p w:rsidR="005E20C5" w:rsidRDefault="005E20C5" w:rsidP="00792167">
      <w:pPr>
        <w:pStyle w:val="41"/>
        <w:rPr>
          <w:szCs w:val="22"/>
        </w:rPr>
      </w:pPr>
      <w:r>
        <w:rPr>
          <w:szCs w:val="22"/>
        </w:rPr>
        <w:t>6.1.2.10 Форма должна быть подписана в соответствии с требованиями настоящей Документации.</w:t>
      </w:r>
    </w:p>
    <w:p w:rsidR="005E20C5" w:rsidRDefault="005E20C5" w:rsidP="00792167">
      <w:pPr>
        <w:jc w:val="both"/>
        <w:rPr>
          <w:rFonts w:eastAsiaTheme="minorHAnsi"/>
          <w:sz w:val="22"/>
          <w:szCs w:val="22"/>
        </w:rPr>
      </w:pPr>
      <w:r>
        <w:rPr>
          <w:sz w:val="22"/>
          <w:szCs w:val="22"/>
        </w:rPr>
        <w:t>6.1.2.11 Участник при подготовке Письма о подаче Заявки использует данную форму и предоставляет ее Организатору в редактируемом формате (в формате doc).</w:t>
      </w:r>
    </w:p>
    <w:p w:rsidR="005E20C5" w:rsidRDefault="005E20C5" w:rsidP="00792167">
      <w:pPr>
        <w:pStyle w:val="41"/>
        <w:rPr>
          <w:szCs w:val="22"/>
        </w:rPr>
      </w:pPr>
    </w:p>
    <w:p w:rsidR="005E20C5" w:rsidRDefault="005E20C5" w:rsidP="00792167">
      <w:pPr>
        <w:pStyle w:val="41"/>
        <w:rPr>
          <w:szCs w:val="22"/>
        </w:rPr>
      </w:pPr>
    </w:p>
    <w:p w:rsidR="005E20C5" w:rsidRDefault="005E20C5" w:rsidP="00792167">
      <w:pPr>
        <w:rPr>
          <w:b/>
          <w:bCs/>
          <w:iCs/>
          <w:sz w:val="22"/>
          <w:szCs w:val="22"/>
        </w:rPr>
        <w:sectPr w:rsidR="005E20C5">
          <w:pgSz w:w="16838" w:h="11906" w:orient="landscape"/>
          <w:pgMar w:top="1134" w:right="567" w:bottom="567" w:left="567" w:header="284" w:footer="284" w:gutter="0"/>
          <w:cols w:space="720"/>
        </w:sectPr>
      </w:pPr>
    </w:p>
    <w:p w:rsidR="005E20C5" w:rsidRDefault="005E20C5" w:rsidP="00792167">
      <w:pPr>
        <w:pStyle w:val="24"/>
        <w:rPr>
          <w:szCs w:val="22"/>
        </w:rPr>
      </w:pPr>
      <w:r>
        <w:rPr>
          <w:szCs w:val="22"/>
        </w:rPr>
        <w:t>6.2</w:t>
      </w:r>
      <w:r>
        <w:rPr>
          <w:color w:val="000000"/>
          <w:szCs w:val="22"/>
        </w:rPr>
        <w:t xml:space="preserve"> </w:t>
      </w:r>
      <w:r>
        <w:rPr>
          <w:szCs w:val="22"/>
        </w:rPr>
        <w:t xml:space="preserve">Опись документов, прилагаемых к Заявке на участие в Закупке. </w:t>
      </w:r>
    </w:p>
    <w:p w:rsidR="005E20C5" w:rsidRDefault="005E20C5" w:rsidP="00792167">
      <w:pPr>
        <w:pStyle w:val="34"/>
        <w:rPr>
          <w:szCs w:val="22"/>
        </w:rPr>
      </w:pPr>
      <w:r>
        <w:rPr>
          <w:szCs w:val="22"/>
        </w:rPr>
        <w:t>6.2.1 Форма описи документов, прилагаемых к Заявке на участие в Закупке (Форма 2)</w:t>
      </w:r>
    </w:p>
    <w:p w:rsidR="005E20C5" w:rsidRDefault="005E20C5" w:rsidP="0079216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both"/>
        <w:rPr>
          <w:sz w:val="22"/>
          <w:szCs w:val="22"/>
        </w:rPr>
      </w:pP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tabs>
          <w:tab w:val="num" w:pos="1134"/>
        </w:tabs>
        <w:jc w:val="both"/>
        <w:rPr>
          <w:b/>
          <w:i/>
          <w:sz w:val="22"/>
          <w:szCs w:val="22"/>
        </w:rPr>
      </w:pP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Наименование Участника______________________________________________________________________________________________________________________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E20C5" w:rsidRDefault="005E20C5" w:rsidP="00792167">
      <w:pPr>
        <w:ind w:left="567"/>
        <w:jc w:val="center"/>
        <w:rPr>
          <w:b/>
          <w:sz w:val="22"/>
          <w:szCs w:val="22"/>
        </w:rPr>
      </w:pPr>
      <w:r>
        <w:rPr>
          <w:b/>
          <w:sz w:val="22"/>
          <w:szCs w:val="22"/>
        </w:rPr>
        <w:t>ОПИСЬ ДОКУМЕНТОВ, ПРИЛАГАЕМЫХ К ЗАЯВКЕ НА УЧАСТИЕ В ЗАКУПКЕ</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7"/>
        <w:gridCol w:w="1489"/>
      </w:tblGrid>
      <w:tr w:rsidR="005E20C5" w:rsidTr="0079216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E20C5" w:rsidRDefault="005E20C5">
            <w:pPr>
              <w:pStyle w:val="aa"/>
            </w:pPr>
            <w:r>
              <w:t>№№</w:t>
            </w:r>
          </w:p>
          <w:p w:rsidR="005E20C5" w:rsidRDefault="005E20C5">
            <w:pPr>
              <w:pStyle w:val="aa"/>
            </w:pPr>
            <w:r>
              <w:t>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E20C5" w:rsidRDefault="005E20C5">
            <w:pPr>
              <w:pStyle w:val="aa"/>
            </w:pPr>
            <w: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E20C5" w:rsidRDefault="005E20C5">
            <w:pPr>
              <w:pStyle w:val="aa"/>
            </w:pPr>
            <w:r>
              <w:t>Количество листов</w:t>
            </w:r>
          </w:p>
        </w:tc>
      </w:tr>
      <w:tr w:rsidR="005E20C5" w:rsidTr="0079216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rPr>
                <w:szCs w:val="22"/>
              </w:rPr>
            </w:pPr>
            <w:r>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5E20C5" w:rsidRDefault="005E20C5">
            <w:pPr>
              <w:pStyle w:val="ad"/>
            </w:pPr>
            <w:r>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5E20C5" w:rsidRDefault="005E20C5">
            <w:pPr>
              <w:pStyle w:val="ad"/>
            </w:pPr>
          </w:p>
        </w:tc>
      </w:tr>
      <w:tr w:rsidR="005E20C5" w:rsidTr="0079216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rPr>
                <w:szCs w:val="22"/>
              </w:rPr>
            </w:pPr>
            <w:r>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5E20C5" w:rsidRDefault="005E20C5">
            <w:pPr>
              <w:pStyle w:val="ad"/>
            </w:pPr>
            <w:r>
              <w:t>……</w:t>
            </w:r>
          </w:p>
        </w:tc>
        <w:tc>
          <w:tcPr>
            <w:tcW w:w="1489" w:type="dxa"/>
            <w:tcBorders>
              <w:top w:val="single" w:sz="4" w:space="0" w:color="auto"/>
              <w:left w:val="single" w:sz="4" w:space="0" w:color="auto"/>
              <w:bottom w:val="single" w:sz="4" w:space="0" w:color="auto"/>
              <w:right w:val="single" w:sz="4" w:space="0" w:color="auto"/>
            </w:tcBorders>
          </w:tcPr>
          <w:p w:rsidR="005E20C5" w:rsidRDefault="005E20C5">
            <w:pPr>
              <w:pStyle w:val="ad"/>
            </w:pPr>
          </w:p>
        </w:tc>
      </w:tr>
    </w:tbl>
    <w:p w:rsidR="005E20C5" w:rsidRDefault="005E20C5" w:rsidP="00792167">
      <w:pPr>
        <w:shd w:val="clear" w:color="auto" w:fill="FFFFFF"/>
        <w:tabs>
          <w:tab w:val="left" w:pos="3562"/>
          <w:tab w:val="left" w:leader="underscore" w:pos="5774"/>
          <w:tab w:val="left" w:leader="underscore" w:pos="8218"/>
        </w:tabs>
        <w:jc w:val="both"/>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ind w:left="-94"/>
              <w:jc w:val="center"/>
              <w:rPr>
                <w:sz w:val="22"/>
                <w:szCs w:val="22"/>
              </w:rPr>
            </w:pPr>
            <w:r>
              <w:rPr>
                <w:sz w:val="22"/>
                <w:szCs w:val="22"/>
              </w:rPr>
              <w:t>_____________________________________________/</w:t>
            </w:r>
          </w:p>
          <w:p w:rsidR="005E20C5" w:rsidRDefault="005E20C5">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5E20C5" w:rsidRDefault="005E20C5">
            <w:pPr>
              <w:widowControl w:val="0"/>
              <w:jc w:val="center"/>
              <w:rPr>
                <w:sz w:val="22"/>
                <w:szCs w:val="22"/>
              </w:rPr>
            </w:pPr>
            <w:r>
              <w:rPr>
                <w:sz w:val="22"/>
                <w:szCs w:val="22"/>
              </w:rPr>
              <w:t>_____________/</w:t>
            </w:r>
          </w:p>
          <w:p w:rsidR="005E20C5" w:rsidRDefault="005E20C5">
            <w:pPr>
              <w:widowControl w:val="0"/>
              <w:jc w:val="center"/>
              <w:rPr>
                <w:i/>
                <w:sz w:val="22"/>
                <w:szCs w:val="22"/>
              </w:rPr>
            </w:pPr>
            <w:r>
              <w:rPr>
                <w:i/>
                <w:sz w:val="22"/>
                <w:szCs w:val="22"/>
              </w:rPr>
              <w:t>(подпись)</w:t>
            </w:r>
          </w:p>
          <w:p w:rsidR="005E20C5" w:rsidRDefault="005E20C5">
            <w:pPr>
              <w:widowControl w:val="0"/>
              <w:jc w:val="center"/>
              <w:rPr>
                <w:sz w:val="22"/>
                <w:szCs w:val="22"/>
              </w:rPr>
            </w:pPr>
            <w:r>
              <w:rPr>
                <w:sz w:val="22"/>
                <w:szCs w:val="22"/>
              </w:rPr>
              <w:t>м.п.</w:t>
            </w:r>
          </w:p>
        </w:tc>
        <w:tc>
          <w:tcPr>
            <w:tcW w:w="3443" w:type="dxa"/>
            <w:vAlign w:val="bottom"/>
            <w:hideMark/>
          </w:tcPr>
          <w:p w:rsidR="005E20C5" w:rsidRDefault="005E20C5">
            <w:pPr>
              <w:widowControl w:val="0"/>
              <w:jc w:val="center"/>
              <w:rPr>
                <w:sz w:val="22"/>
                <w:szCs w:val="22"/>
              </w:rPr>
            </w:pPr>
            <w:r>
              <w:rPr>
                <w:sz w:val="22"/>
                <w:szCs w:val="22"/>
              </w:rPr>
              <w:t>___________________________</w:t>
            </w:r>
          </w:p>
          <w:p w:rsidR="005E20C5" w:rsidRDefault="005E20C5">
            <w:pPr>
              <w:widowControl w:val="0"/>
              <w:jc w:val="center"/>
              <w:rPr>
                <w:i/>
                <w:sz w:val="22"/>
                <w:szCs w:val="22"/>
              </w:rPr>
            </w:pPr>
            <w:r>
              <w:rPr>
                <w:i/>
                <w:sz w:val="22"/>
                <w:szCs w:val="22"/>
              </w:rPr>
              <w:t>(Фамилия и инициалы)</w:t>
            </w:r>
          </w:p>
        </w:tc>
      </w:tr>
      <w:tr w:rsidR="005E20C5" w:rsidTr="00792167">
        <w:trPr>
          <w:trHeight w:val="495"/>
        </w:trPr>
        <w:tc>
          <w:tcPr>
            <w:tcW w:w="6918" w:type="dxa"/>
            <w:vAlign w:val="bottom"/>
            <w:hideMark/>
          </w:tcPr>
          <w:p w:rsidR="005E20C5" w:rsidRDefault="005E20C5">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5E20C5" w:rsidRDefault="005E20C5">
            <w:pPr>
              <w:widowControl w:val="0"/>
              <w:jc w:val="center"/>
              <w:rPr>
                <w:sz w:val="22"/>
                <w:szCs w:val="22"/>
              </w:rPr>
            </w:pPr>
          </w:p>
        </w:tc>
        <w:tc>
          <w:tcPr>
            <w:tcW w:w="3443" w:type="dxa"/>
            <w:vAlign w:val="bottom"/>
          </w:tcPr>
          <w:p w:rsidR="005E20C5" w:rsidRDefault="005E20C5">
            <w:pPr>
              <w:widowControl w:val="0"/>
              <w:jc w:val="center"/>
              <w:rPr>
                <w:sz w:val="22"/>
                <w:szCs w:val="22"/>
              </w:rPr>
            </w:pPr>
          </w:p>
        </w:tc>
      </w:tr>
    </w:tbl>
    <w:p w:rsidR="005E20C5" w:rsidRDefault="005E20C5" w:rsidP="007921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5E20C5" w:rsidRDefault="005E20C5" w:rsidP="00792167">
      <w:pPr>
        <w:rPr>
          <w:sz w:val="22"/>
          <w:szCs w:val="22"/>
        </w:rPr>
      </w:pPr>
    </w:p>
    <w:p w:rsidR="005E20C5" w:rsidRDefault="005E20C5" w:rsidP="00792167">
      <w:pPr>
        <w:pStyle w:val="34"/>
        <w:rPr>
          <w:szCs w:val="22"/>
        </w:rPr>
      </w:pPr>
      <w:r>
        <w:rPr>
          <w:szCs w:val="22"/>
        </w:rPr>
        <w:t>6.2.2 Инструкция по заполнению</w:t>
      </w:r>
    </w:p>
    <w:p w:rsidR="005E20C5" w:rsidRDefault="005E20C5" w:rsidP="00792167">
      <w:pPr>
        <w:pStyle w:val="41"/>
        <w:rPr>
          <w:szCs w:val="22"/>
        </w:rPr>
      </w:pPr>
      <w:r>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5E20C5" w:rsidRDefault="005E20C5" w:rsidP="00792167">
      <w:pPr>
        <w:pStyle w:val="41"/>
        <w:rPr>
          <w:szCs w:val="22"/>
        </w:rPr>
      </w:pPr>
      <w:r>
        <w:rPr>
          <w:szCs w:val="22"/>
        </w:rPr>
        <w:t>6.2.2.2 Участник Закупки должен перечислить и указать объем каждого из поименованных в Описи документов.</w:t>
      </w:r>
    </w:p>
    <w:p w:rsidR="005E20C5" w:rsidRDefault="005E20C5" w:rsidP="00792167">
      <w:pPr>
        <w:pStyle w:val="41"/>
        <w:rPr>
          <w:szCs w:val="22"/>
        </w:rPr>
      </w:pPr>
      <w:r>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5E20C5" w:rsidRDefault="005E20C5" w:rsidP="00792167">
      <w:pPr>
        <w:pStyle w:val="41"/>
        <w:jc w:val="left"/>
        <w:rPr>
          <w:szCs w:val="22"/>
        </w:rPr>
      </w:pPr>
      <w:r>
        <w:rPr>
          <w:szCs w:val="22"/>
        </w:rPr>
        <w:t xml:space="preserve">6.2.2.4 Форма должна быть подписана в соответствии с требованиями настоящей Документации.  </w:t>
      </w:r>
    </w:p>
    <w:p w:rsidR="005E20C5" w:rsidRDefault="005E20C5" w:rsidP="00792167">
      <w:pPr>
        <w:pStyle w:val="41"/>
        <w:jc w:val="left"/>
        <w:rPr>
          <w:szCs w:val="22"/>
        </w:rPr>
      </w:pPr>
    </w:p>
    <w:p w:rsidR="005E20C5" w:rsidRDefault="005E20C5" w:rsidP="00792167">
      <w:pPr>
        <w:rPr>
          <w:b/>
          <w:sz w:val="22"/>
        </w:rPr>
        <w:sectPr w:rsidR="005E20C5">
          <w:pgSz w:w="16838" w:h="11906" w:orient="landscape"/>
          <w:pgMar w:top="1134" w:right="567" w:bottom="567" w:left="567" w:header="284" w:footer="284" w:gutter="0"/>
          <w:cols w:space="720"/>
        </w:sectPr>
      </w:pPr>
    </w:p>
    <w:p w:rsidR="005E20C5" w:rsidRDefault="005E20C5" w:rsidP="00792167">
      <w:pPr>
        <w:pStyle w:val="41"/>
        <w:jc w:val="left"/>
        <w:outlineLvl w:val="1"/>
        <w:rPr>
          <w:b/>
          <w:bCs/>
          <w:iCs/>
          <w:szCs w:val="22"/>
        </w:rPr>
      </w:pPr>
      <w:r>
        <w:rPr>
          <w:b/>
          <w:bCs/>
          <w:iCs/>
          <w:szCs w:val="22"/>
        </w:rPr>
        <w:t>6.3 Коммерческое предложение</w:t>
      </w:r>
    </w:p>
    <w:p w:rsidR="005E20C5" w:rsidRDefault="005E20C5" w:rsidP="00792167">
      <w:pPr>
        <w:pStyle w:val="34"/>
        <w:rPr>
          <w:szCs w:val="22"/>
        </w:rPr>
      </w:pPr>
      <w:r>
        <w:rPr>
          <w:szCs w:val="22"/>
        </w:rPr>
        <w:t>6.3.1 Форма коммерческого предложения (Форма 3)</w:t>
      </w:r>
    </w:p>
    <w:p w:rsidR="005E20C5" w:rsidRDefault="005E20C5" w:rsidP="00792167">
      <w:pPr>
        <w:pStyle w:val="41"/>
        <w:rPr>
          <w:szCs w:val="22"/>
        </w:rPr>
      </w:pPr>
      <w:r>
        <w:rPr>
          <w:szCs w:val="22"/>
        </w:rPr>
        <w:t xml:space="preserve">Форма 3 «Коммерческое предложение» (далее </w:t>
      </w:r>
      <w:r>
        <w:rPr>
          <w:szCs w:val="22"/>
        </w:rPr>
        <w:sym w:font="Symbol" w:char="F02D"/>
      </w:r>
      <w:r>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5E20C5" w:rsidRDefault="005E20C5" w:rsidP="00792167">
      <w:pPr>
        <w:pStyle w:val="41"/>
        <w:rPr>
          <w:szCs w:val="22"/>
        </w:rPr>
      </w:pPr>
    </w:p>
    <w:p w:rsidR="005E20C5" w:rsidRDefault="005E20C5" w:rsidP="00792167">
      <w:pPr>
        <w:pStyle w:val="34"/>
        <w:rPr>
          <w:szCs w:val="22"/>
        </w:rPr>
      </w:pPr>
      <w:r>
        <w:rPr>
          <w:szCs w:val="22"/>
        </w:rPr>
        <w:t>6.3.2 Инструкция по заполнению</w:t>
      </w:r>
    </w:p>
    <w:p w:rsidR="005E20C5" w:rsidRDefault="005E20C5" w:rsidP="00792167">
      <w:pPr>
        <w:pStyle w:val="41"/>
        <w:rPr>
          <w:szCs w:val="22"/>
        </w:rPr>
      </w:pPr>
      <w:r>
        <w:rPr>
          <w:szCs w:val="22"/>
        </w:rPr>
        <w:t>6.3.2.1 Участник при подготовке коммерческого предложения использует данную форму и предоставляет ее Организатору в редактируемом формате в составе электронной Заявки.</w:t>
      </w:r>
    </w:p>
    <w:p w:rsidR="005E20C5" w:rsidRDefault="005E20C5" w:rsidP="00792167">
      <w:pPr>
        <w:pStyle w:val="41"/>
        <w:rPr>
          <w:szCs w:val="22"/>
        </w:rPr>
      </w:pPr>
      <w:r>
        <w:rPr>
          <w:szCs w:val="22"/>
        </w:rPr>
        <w:t>6.3.2.2 Все цены (стоимости) должны быть указаны с округлением до второго знака после запятой.</w:t>
      </w:r>
    </w:p>
    <w:p w:rsidR="005E20C5" w:rsidRDefault="005E20C5" w:rsidP="00792167">
      <w:pPr>
        <w:pStyle w:val="41"/>
        <w:rPr>
          <w:szCs w:val="22"/>
        </w:rPr>
      </w:pPr>
      <w:r>
        <w:rPr>
          <w:szCs w:val="22"/>
        </w:rPr>
        <w:t>6.3.2.3 Форма должна быть подписана в соответствии с требованиями настоящей Документации.</w:t>
      </w:r>
    </w:p>
    <w:p w:rsidR="005E20C5" w:rsidRDefault="005E20C5" w:rsidP="00792167">
      <w:pPr>
        <w:pStyle w:val="41"/>
        <w:rPr>
          <w:szCs w:val="22"/>
        </w:rPr>
      </w:pPr>
    </w:p>
    <w:p w:rsidR="005E20C5" w:rsidRDefault="005E20C5" w:rsidP="00792167">
      <w:pPr>
        <w:rPr>
          <w:sz w:val="22"/>
          <w:szCs w:val="22"/>
        </w:rPr>
        <w:sectPr w:rsidR="005E20C5">
          <w:pgSz w:w="16838" w:h="11906" w:orient="landscape"/>
          <w:pgMar w:top="1134" w:right="567" w:bottom="567" w:left="567" w:header="284" w:footer="284" w:gutter="0"/>
          <w:cols w:space="720"/>
        </w:sectPr>
      </w:pPr>
    </w:p>
    <w:p w:rsidR="005E20C5" w:rsidRDefault="005E20C5" w:rsidP="00792167">
      <w:pPr>
        <w:pStyle w:val="24"/>
        <w:rPr>
          <w:szCs w:val="22"/>
        </w:rPr>
      </w:pPr>
      <w:r>
        <w:rPr>
          <w:szCs w:val="22"/>
        </w:rPr>
        <w:t xml:space="preserve">6.4 Анкета </w:t>
      </w:r>
    </w:p>
    <w:p w:rsidR="005E20C5" w:rsidRDefault="005E20C5" w:rsidP="00792167">
      <w:pPr>
        <w:pStyle w:val="34"/>
        <w:rPr>
          <w:szCs w:val="22"/>
        </w:rPr>
      </w:pPr>
      <w:r>
        <w:rPr>
          <w:szCs w:val="22"/>
        </w:rPr>
        <w:t>6.4.1 Форма Анкеты (Форма</w:t>
      </w:r>
      <w:r>
        <w:rPr>
          <w:szCs w:val="22"/>
          <w:lang w:val="en-US"/>
        </w:rPr>
        <w:t> </w:t>
      </w:r>
      <w:r>
        <w:rPr>
          <w:szCs w:val="22"/>
        </w:rPr>
        <w:t>4)</w:t>
      </w:r>
    </w:p>
    <w:p w:rsidR="005E20C5" w:rsidRDefault="005E20C5" w:rsidP="00792167">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5E20C5" w:rsidRDefault="005E20C5" w:rsidP="007921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Pr>
          <w:b/>
          <w:caps/>
        </w:rPr>
        <w:t xml:space="preserve">АНКЕТА </w:t>
      </w:r>
      <w:r>
        <w:rPr>
          <w:b/>
          <w:caps/>
          <w:sz w:val="22"/>
        </w:rPr>
        <w:t>УЧАСТНИКА</w:t>
      </w:r>
    </w:p>
    <w:tbl>
      <w:tblPr>
        <w:tblW w:w="156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gridCol w:w="15"/>
      </w:tblGrid>
      <w:tr w:rsidR="005E20C5" w:rsidTr="00792167">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Сведения об Участнике</w:t>
            </w: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2</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3</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4</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5</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6</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7</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Факс Участника</w:t>
            </w:r>
          </w:p>
          <w:p w:rsidR="005E20C5" w:rsidRDefault="005E20C5">
            <w:pPr>
              <w:pStyle w:val="ad"/>
              <w:spacing w:line="276" w:lineRule="auto"/>
              <w:rPr>
                <w:lang w:eastAsia="en-US"/>
              </w:rPr>
            </w:pPr>
            <w:r>
              <w:rPr>
                <w:lang w:eastAsia="en-US"/>
              </w:rPr>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8</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9</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10</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11</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ОКПО</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12</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ОКАТО</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13</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ОКТМО</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14</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ОКОГУ</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15</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ОКФС</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16</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ОКОПФ</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17</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18</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19</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20</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21</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22</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r w:rsidR="005E20C5" w:rsidTr="00792167">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e"/>
              <w:spacing w:line="276" w:lineRule="auto"/>
              <w:rPr>
                <w:szCs w:val="22"/>
                <w:lang w:eastAsia="en-US"/>
              </w:rPr>
            </w:pPr>
            <w:r>
              <w:rPr>
                <w:szCs w:val="22"/>
                <w:lang w:eastAsia="en-US"/>
              </w:rPr>
              <w:t>23</w:t>
            </w:r>
          </w:p>
        </w:tc>
        <w:tc>
          <w:tcPr>
            <w:tcW w:w="8419" w:type="dxa"/>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bl>
    <w:p w:rsidR="005E20C5" w:rsidRDefault="005E20C5" w:rsidP="00792167">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Pr>
          <w:b/>
          <w:bCs/>
          <w:spacing w:val="36"/>
          <w:sz w:val="22"/>
          <w:szCs w:val="22"/>
        </w:rPr>
        <w:t>конец формы</w:t>
      </w:r>
    </w:p>
    <w:p w:rsidR="005E20C5" w:rsidRDefault="005E20C5" w:rsidP="00792167">
      <w:pPr>
        <w:rPr>
          <w:sz w:val="22"/>
          <w:szCs w:val="22"/>
        </w:rPr>
      </w:pPr>
    </w:p>
    <w:p w:rsidR="005E20C5" w:rsidRDefault="005E20C5" w:rsidP="00792167">
      <w:pPr>
        <w:pStyle w:val="34"/>
        <w:rPr>
          <w:szCs w:val="22"/>
        </w:rPr>
      </w:pPr>
      <w:r>
        <w:rPr>
          <w:szCs w:val="22"/>
        </w:rPr>
        <w:t>6.4.2 Инструкция по заполнению</w:t>
      </w:r>
    </w:p>
    <w:p w:rsidR="005E20C5" w:rsidRDefault="005E20C5" w:rsidP="00792167">
      <w:pPr>
        <w:pStyle w:val="41"/>
        <w:rPr>
          <w:szCs w:val="22"/>
        </w:rPr>
      </w:pPr>
      <w:r>
        <w:rPr>
          <w:szCs w:val="22"/>
        </w:rPr>
        <w:t>6.4.2.1 Форма должна быть подписана в соответствии с требованиями настоящей Документации.</w:t>
      </w:r>
    </w:p>
    <w:p w:rsidR="005E20C5" w:rsidRDefault="005E20C5" w:rsidP="00792167">
      <w:pPr>
        <w:pStyle w:val="41"/>
        <w:rPr>
          <w:szCs w:val="22"/>
        </w:rPr>
      </w:pPr>
      <w:r>
        <w:rPr>
          <w:szCs w:val="22"/>
        </w:rPr>
        <w:t>6.4.2.2 Участник указывает свое фирменное наименование (в т. ч. организационно-правовую форму) и свой адрес.</w:t>
      </w:r>
    </w:p>
    <w:p w:rsidR="005E20C5" w:rsidRDefault="005E20C5" w:rsidP="00792167">
      <w:pPr>
        <w:pStyle w:val="41"/>
        <w:rPr>
          <w:szCs w:val="22"/>
        </w:rPr>
      </w:pPr>
      <w:r>
        <w:rPr>
          <w:szCs w:val="22"/>
        </w:rPr>
        <w:t>6.4.2.3 Участники должны заполнить приведенную выше таблицу по всем позициям. В случае отсутствия каких-либо данных указать слово «нет».</w:t>
      </w:r>
    </w:p>
    <w:p w:rsidR="005E20C5" w:rsidRDefault="005E20C5" w:rsidP="00792167">
      <w:pPr>
        <w:pStyle w:val="41"/>
        <w:rPr>
          <w:szCs w:val="22"/>
        </w:rPr>
      </w:pPr>
      <w:r>
        <w:rPr>
          <w:szCs w:val="22"/>
        </w:rPr>
        <w:t>6.4.2.4 В графе 17 «Банковские реквизиты…» указываются реквизиты, которые будут использованы при заключении Договора.</w:t>
      </w:r>
    </w:p>
    <w:p w:rsidR="005E20C5" w:rsidRDefault="005E20C5" w:rsidP="00792167">
      <w:pPr>
        <w:pStyle w:val="41"/>
        <w:rPr>
          <w:szCs w:val="22"/>
        </w:rPr>
      </w:pPr>
      <w:r>
        <w:rPr>
          <w:szCs w:val="22"/>
        </w:rPr>
        <w:t>6.4.2.5 Участникам необходимо предоставить в качестве приложений к настоящей форме документы, в соответствии с требованиями п. 1.4.1 Документации.</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6.5 Декларация соответствия Участника Закупки</w:t>
      </w:r>
    </w:p>
    <w:p w:rsidR="005E20C5" w:rsidRDefault="005E20C5" w:rsidP="00792167">
      <w:pPr>
        <w:pStyle w:val="34"/>
        <w:rPr>
          <w:szCs w:val="22"/>
        </w:rPr>
      </w:pPr>
      <w:r>
        <w:rPr>
          <w:szCs w:val="22"/>
        </w:rPr>
        <w:t>6.5.1 Форма</w:t>
      </w:r>
      <w:r>
        <w:rPr>
          <w:szCs w:val="22"/>
          <w:lang w:val="en-US"/>
        </w:rPr>
        <w:t> </w:t>
      </w:r>
      <w:r>
        <w:rPr>
          <w:szCs w:val="22"/>
        </w:rPr>
        <w:t>декларации</w:t>
      </w:r>
      <w:r>
        <w:rPr>
          <w:szCs w:val="22"/>
          <w:lang w:val="en-US"/>
        </w:rPr>
        <w:t> </w:t>
      </w:r>
      <w:r>
        <w:rPr>
          <w:szCs w:val="22"/>
        </w:rPr>
        <w:t>соответствия</w:t>
      </w:r>
      <w:r>
        <w:rPr>
          <w:szCs w:val="22"/>
          <w:lang w:val="en-US"/>
        </w:rPr>
        <w:t> </w:t>
      </w:r>
      <w:r>
        <w:rPr>
          <w:szCs w:val="22"/>
        </w:rPr>
        <w:t>(Форма</w:t>
      </w:r>
      <w:r>
        <w:rPr>
          <w:szCs w:val="22"/>
          <w:lang w:val="en-US"/>
        </w:rPr>
        <w:t> </w:t>
      </w:r>
      <w:r>
        <w:rPr>
          <w:szCs w:val="22"/>
        </w:rPr>
        <w:t>5)</w:t>
      </w:r>
    </w:p>
    <w:p w:rsidR="005E20C5" w:rsidRDefault="005E20C5" w:rsidP="0079216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jc w:val="center"/>
        <w:rPr>
          <w:b/>
          <w:sz w:val="22"/>
          <w:szCs w:val="22"/>
        </w:rPr>
      </w:pPr>
      <w:r>
        <w:rPr>
          <w:b/>
          <w:sz w:val="22"/>
          <w:szCs w:val="22"/>
        </w:rPr>
        <w:t xml:space="preserve">ДЕКЛАРАЦИЯ СООТВЕТСТВИЯ </w:t>
      </w:r>
    </w:p>
    <w:p w:rsidR="005E20C5" w:rsidRDefault="005E20C5" w:rsidP="00792167">
      <w:pPr>
        <w:jc w:val="center"/>
        <w:rPr>
          <w:b/>
          <w:sz w:val="22"/>
          <w:szCs w:val="22"/>
        </w:rPr>
      </w:pPr>
      <w:r>
        <w:rPr>
          <w:b/>
          <w:sz w:val="22"/>
          <w:szCs w:val="22"/>
        </w:rPr>
        <w:t>УЧАСТНИКА ЗАКУПКИ</w:t>
      </w:r>
    </w:p>
    <w:p w:rsidR="005E20C5" w:rsidRDefault="005E20C5" w:rsidP="00792167">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5E20C5" w:rsidRDefault="005E20C5" w:rsidP="00792167">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5E20C5" w:rsidRDefault="005E20C5" w:rsidP="00792167">
      <w:pPr>
        <w:jc w:val="both"/>
        <w:rPr>
          <w:sz w:val="22"/>
          <w:szCs w:val="22"/>
        </w:rPr>
      </w:pPr>
      <w:r>
        <w:rPr>
          <w:sz w:val="22"/>
          <w:szCs w:val="22"/>
        </w:rPr>
        <w:t>соответствует приведенным ниже требованиям на дату подачи Заявки на участие в Закупке:</w:t>
      </w:r>
    </w:p>
    <w:p w:rsidR="005E20C5" w:rsidRDefault="005E20C5" w:rsidP="00792167">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5E20C5" w:rsidRDefault="005E20C5" w:rsidP="00792167">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5E20C5" w:rsidRDefault="005E20C5" w:rsidP="00792167">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5E20C5" w:rsidRDefault="005E20C5" w:rsidP="00792167">
      <w:pPr>
        <w:ind w:firstLine="567"/>
        <w:jc w:val="both"/>
        <w:rPr>
          <w:sz w:val="22"/>
          <w:szCs w:val="22"/>
        </w:rPr>
      </w:pPr>
      <w:r>
        <w:rPr>
          <w:sz w:val="22"/>
          <w:szCs w:val="22"/>
        </w:rPr>
        <w:t>4. У Участника отсутствуют признаки недействующего юридического лица.</w:t>
      </w:r>
    </w:p>
    <w:p w:rsidR="005E20C5" w:rsidRDefault="005E20C5" w:rsidP="00792167">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5E20C5" w:rsidRDefault="005E20C5" w:rsidP="00792167">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E20C5" w:rsidRDefault="005E20C5" w:rsidP="00792167">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5E20C5" w:rsidRDefault="005E20C5" w:rsidP="00792167">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E20C5" w:rsidRDefault="005E20C5" w:rsidP="00792167">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5E20C5" w:rsidRDefault="005E20C5" w:rsidP="00792167">
      <w:pPr>
        <w:tabs>
          <w:tab w:val="left" w:pos="567"/>
        </w:tabs>
        <w:ind w:firstLine="420"/>
        <w:jc w:val="both"/>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E20C5" w:rsidRDefault="005E20C5" w:rsidP="00792167">
      <w:pPr>
        <w:rPr>
          <w:sz w:val="22"/>
          <w:szCs w:val="22"/>
        </w:rPr>
      </w:pPr>
    </w:p>
    <w:p w:rsidR="005E20C5" w:rsidRDefault="005E20C5" w:rsidP="00792167">
      <w:pPr>
        <w:pStyle w:val="34"/>
        <w:rPr>
          <w:szCs w:val="22"/>
        </w:rPr>
      </w:pPr>
      <w:r>
        <w:rPr>
          <w:szCs w:val="22"/>
        </w:rPr>
        <w:t>6.5.2 Инструкция по заполнению</w:t>
      </w:r>
    </w:p>
    <w:p w:rsidR="005E20C5" w:rsidRDefault="005E20C5" w:rsidP="00792167">
      <w:pPr>
        <w:pStyle w:val="41"/>
      </w:pPr>
      <w:r>
        <w:t>6.</w:t>
      </w:r>
      <w:r>
        <w:rPr>
          <w:szCs w:val="22"/>
        </w:rPr>
        <w:t>5</w:t>
      </w:r>
      <w:r>
        <w:t>.2.1 Участник Закупки указывает свое наименование (в т.</w:t>
      </w:r>
      <w:r>
        <w:rPr>
          <w:szCs w:val="22"/>
        </w:rPr>
        <w:t xml:space="preserve"> </w:t>
      </w:r>
      <w:r>
        <w:t>ч. Организационно-правовую форму) и адрес места нахождения.</w:t>
      </w:r>
    </w:p>
    <w:p w:rsidR="005E20C5" w:rsidRDefault="005E20C5" w:rsidP="00792167">
      <w:pPr>
        <w:pStyle w:val="41"/>
      </w:pPr>
      <w:r>
        <w:t>6.</w:t>
      </w:r>
      <w:r>
        <w:rPr>
          <w:szCs w:val="22"/>
        </w:rPr>
        <w:t>5</w:t>
      </w:r>
      <w:r>
        <w:t>.2.2 Форма должна быть подписана в соответствии с требованиями настоящей Документации.</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 xml:space="preserve">6.6 Справка об опыте выполнения аналогичных договоров Участником </w:t>
      </w:r>
    </w:p>
    <w:p w:rsidR="005E20C5" w:rsidRDefault="005E20C5" w:rsidP="00792167">
      <w:pPr>
        <w:pStyle w:val="34"/>
        <w:rPr>
          <w:szCs w:val="22"/>
        </w:rPr>
      </w:pPr>
      <w:r>
        <w:rPr>
          <w:szCs w:val="22"/>
        </w:rPr>
        <w:t>6.6.1 Форма Справки об опыте выполнения аналогичных договоров Участником (Форма 6)</w:t>
      </w:r>
    </w:p>
    <w:p w:rsidR="005E20C5" w:rsidRDefault="005E20C5" w:rsidP="00792167">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center"/>
        <w:rPr>
          <w:b/>
          <w:sz w:val="22"/>
        </w:rPr>
      </w:pPr>
      <w:r>
        <w:rPr>
          <w:b/>
          <w:sz w:val="22"/>
          <w:szCs w:val="22"/>
        </w:rPr>
        <w:t>СПРАВКА ОБ ОПЫТЕ ВЫПОЛНЕНИЯ АНАЛОГИЧНЫХ ДОГОВОРОВ УЧАСТНИКОМ</w:t>
      </w: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Участника________________________________________________________________________________________________________________________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rPr>
      </w:pPr>
      <w:r>
        <w:rPr>
          <w:b/>
          <w:sz w:val="22"/>
        </w:rPr>
        <w:t xml:space="preserve">Сведения об опыте </w:t>
      </w:r>
      <w:r>
        <w:rPr>
          <w:b/>
          <w:sz w:val="22"/>
          <w:szCs w:val="22"/>
        </w:rPr>
        <w:t xml:space="preserve">оказания аналогичных услуг </w:t>
      </w:r>
      <w:r>
        <w:rPr>
          <w:b/>
          <w:sz w:val="22"/>
        </w:rPr>
        <w:t xml:space="preserve">по страхованию </w:t>
      </w:r>
      <w:r>
        <w:rPr>
          <w:b/>
          <w:sz w:val="22"/>
          <w:highlight w:val="yellow"/>
        </w:rPr>
        <w:t>за последние 3 года, предшествующие году подачи Заявки</w:t>
      </w:r>
      <w:r>
        <w:rPr>
          <w:b/>
          <w:sz w:val="22"/>
          <w:szCs w:val="22"/>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47"/>
        <w:gridCol w:w="2902"/>
        <w:gridCol w:w="3512"/>
        <w:gridCol w:w="3817"/>
      </w:tblGrid>
      <w:tr w:rsidR="005E20C5" w:rsidTr="00792167">
        <w:tc>
          <w:tcPr>
            <w:tcW w:w="876" w:type="pc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 xml:space="preserve">Период страхования (год) </w:t>
            </w:r>
          </w:p>
        </w:tc>
        <w:tc>
          <w:tcPr>
            <w:tcW w:w="873" w:type="pc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Объекты страхования</w:t>
            </w:r>
          </w:p>
        </w:tc>
        <w:tc>
          <w:tcPr>
            <w:tcW w:w="922" w:type="pc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Количество договоров</w:t>
            </w:r>
          </w:p>
        </w:tc>
        <w:tc>
          <w:tcPr>
            <w:tcW w:w="1116" w:type="pc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Объем ответственности Страховщика (общий), млн. руб.</w:t>
            </w:r>
          </w:p>
        </w:tc>
        <w:tc>
          <w:tcPr>
            <w:tcW w:w="1213" w:type="pc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 xml:space="preserve">Объем страховой премии </w:t>
            </w:r>
          </w:p>
          <w:p w:rsidR="005E20C5" w:rsidRDefault="005E20C5">
            <w:pPr>
              <w:pStyle w:val="aa"/>
              <w:spacing w:line="276" w:lineRule="auto"/>
              <w:rPr>
                <w:lang w:eastAsia="en-US"/>
              </w:rPr>
            </w:pPr>
            <w:r>
              <w:rPr>
                <w:lang w:eastAsia="en-US"/>
              </w:rPr>
              <w:t xml:space="preserve">(млн. руб.) </w:t>
            </w:r>
          </w:p>
        </w:tc>
      </w:tr>
      <w:tr w:rsidR="005E20C5" w:rsidTr="00792167">
        <w:tc>
          <w:tcPr>
            <w:tcW w:w="876" w:type="pct"/>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1.</w:t>
            </w:r>
          </w:p>
        </w:tc>
        <w:tc>
          <w:tcPr>
            <w:tcW w:w="873"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r>
      <w:tr w:rsidR="005E20C5" w:rsidTr="00792167">
        <w:tc>
          <w:tcPr>
            <w:tcW w:w="876" w:type="pct"/>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w:t>
            </w:r>
          </w:p>
        </w:tc>
        <w:tc>
          <w:tcPr>
            <w:tcW w:w="873"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r>
      <w:tr w:rsidR="005E20C5" w:rsidTr="00792167">
        <w:tc>
          <w:tcPr>
            <w:tcW w:w="1749" w:type="pct"/>
            <w:gridSpan w:val="2"/>
            <w:tcBorders>
              <w:top w:val="single" w:sz="4" w:space="0" w:color="auto"/>
              <w:left w:val="single" w:sz="4" w:space="0" w:color="auto"/>
              <w:bottom w:val="single" w:sz="4" w:space="0" w:color="auto"/>
              <w:right w:val="single" w:sz="4" w:space="0" w:color="auto"/>
            </w:tcBorders>
            <w:hideMark/>
          </w:tcPr>
          <w:p w:rsidR="005E20C5" w:rsidRDefault="005E20C5">
            <w:pPr>
              <w:pStyle w:val="ad"/>
              <w:spacing w:line="276" w:lineRule="auto"/>
              <w:rPr>
                <w:lang w:eastAsia="en-US"/>
              </w:rPr>
            </w:pPr>
            <w:r>
              <w:rPr>
                <w:lang w:eastAsia="en-US"/>
              </w:rPr>
              <w:t>ИТОГО: за период ____ - ____ гг.</w:t>
            </w:r>
          </w:p>
        </w:tc>
        <w:tc>
          <w:tcPr>
            <w:tcW w:w="922"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r>
    </w:tbl>
    <w:p w:rsidR="005E20C5" w:rsidRDefault="005E20C5" w:rsidP="00792167">
      <w:pPr>
        <w:jc w:val="center"/>
        <w:rPr>
          <w:b/>
          <w:sz w:val="22"/>
          <w:szCs w:val="22"/>
        </w:rPr>
      </w:pPr>
    </w:p>
    <w:p w:rsidR="005E20C5" w:rsidRDefault="005E20C5" w:rsidP="00792167">
      <w:pPr>
        <w:jc w:val="center"/>
        <w:rPr>
          <w:b/>
          <w:sz w:val="22"/>
        </w:rPr>
      </w:pPr>
      <w:r>
        <w:rPr>
          <w:b/>
          <w:sz w:val="22"/>
        </w:rPr>
        <w:t>Сведения о крупных договорах по страхованию аналогичных предмету закупки</w:t>
      </w:r>
    </w:p>
    <w:p w:rsidR="005E20C5" w:rsidRDefault="005E20C5" w:rsidP="00792167">
      <w:pPr>
        <w:jc w:val="center"/>
        <w:rPr>
          <w:i/>
          <w:sz w:val="22"/>
        </w:rPr>
      </w:pPr>
      <w:r>
        <w:rPr>
          <w:i/>
          <w:sz w:val="22"/>
        </w:rPr>
        <w:t>(при наличии, указать не более 10 договоров страхования за каждый запрашиваемый период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41"/>
        <w:gridCol w:w="5396"/>
        <w:gridCol w:w="1589"/>
        <w:gridCol w:w="1660"/>
        <w:gridCol w:w="1618"/>
        <w:gridCol w:w="3278"/>
      </w:tblGrid>
      <w:tr w:rsidR="005E20C5" w:rsidTr="00792167">
        <w:tc>
          <w:tcPr>
            <w:tcW w:w="53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rFonts w:eastAsia="Times New Roman"/>
                <w:lang w:eastAsia="en-US"/>
              </w:rPr>
            </w:pPr>
            <w:r>
              <w:rPr>
                <w:lang w:eastAsia="en-US"/>
              </w:rPr>
              <w:t>№</w:t>
            </w:r>
          </w:p>
        </w:tc>
        <w:tc>
          <w:tcPr>
            <w:tcW w:w="1741"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rFonts w:eastAsia="Times New Roman"/>
                <w:lang w:eastAsia="en-US"/>
              </w:rPr>
            </w:pPr>
            <w:r>
              <w:rPr>
                <w:lang w:eastAsia="en-US"/>
              </w:rPr>
              <w:t>Наименование Страхователя</w:t>
            </w:r>
          </w:p>
        </w:tc>
        <w:tc>
          <w:tcPr>
            <w:tcW w:w="5396"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Адрес, местонахождения Страхователя, тел., факс, ФИО</w:t>
            </w:r>
            <w:r>
              <w:rPr>
                <w:sz w:val="24"/>
                <w:lang w:eastAsia="en-US"/>
              </w:rPr>
              <w:t xml:space="preserve"> уполномоченного лица</w:t>
            </w:r>
          </w:p>
        </w:tc>
        <w:tc>
          <w:tcPr>
            <w:tcW w:w="1589"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Период страхования (Год)</w:t>
            </w:r>
          </w:p>
        </w:tc>
        <w:tc>
          <w:tcPr>
            <w:tcW w:w="166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Номер договора страхования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rFonts w:eastAsia="Times New Roman"/>
                <w:lang w:eastAsia="en-US"/>
              </w:rPr>
            </w:pPr>
            <w:r>
              <w:rPr>
                <w:lang w:eastAsia="en-US"/>
              </w:rPr>
              <w:t>Количество договоров (полисов)</w:t>
            </w:r>
          </w:p>
        </w:tc>
        <w:tc>
          <w:tcPr>
            <w:tcW w:w="3278"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rFonts w:eastAsia="Times New Roman"/>
                <w:lang w:eastAsia="en-US"/>
              </w:rPr>
            </w:pPr>
            <w:r>
              <w:rPr>
                <w:lang w:eastAsia="en-US"/>
              </w:rPr>
              <w:t>Объем ответственности Страховщика (страховая сумма), млн. руб.</w:t>
            </w:r>
          </w:p>
        </w:tc>
      </w:tr>
      <w:tr w:rsidR="005E20C5" w:rsidTr="00792167">
        <w:tc>
          <w:tcPr>
            <w:tcW w:w="53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left" w:pos="3562"/>
                <w:tab w:val="left" w:leader="underscore" w:pos="5774"/>
                <w:tab w:val="left" w:leader="underscore" w:pos="8218"/>
              </w:tabs>
              <w:spacing w:line="276" w:lineRule="auto"/>
              <w:jc w:val="center"/>
              <w:rPr>
                <w:sz w:val="22"/>
                <w:szCs w:val="22"/>
                <w:lang w:eastAsia="en-US"/>
              </w:rPr>
            </w:pPr>
            <w:r>
              <w:rPr>
                <w:sz w:val="22"/>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r>
      <w:tr w:rsidR="005E20C5" w:rsidTr="00792167">
        <w:tc>
          <w:tcPr>
            <w:tcW w:w="53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left" w:pos="3562"/>
                <w:tab w:val="left" w:leader="underscore" w:pos="5774"/>
                <w:tab w:val="left" w:leader="underscore" w:pos="8218"/>
              </w:tabs>
              <w:spacing w:line="276" w:lineRule="auto"/>
              <w:jc w:val="center"/>
              <w:rPr>
                <w:sz w:val="22"/>
                <w:lang w:eastAsia="en-US"/>
              </w:rPr>
            </w:pPr>
            <w:r>
              <w:rPr>
                <w:sz w:val="22"/>
                <w:lang w:eastAsia="en-US"/>
              </w:rPr>
              <w:t>…</w:t>
            </w:r>
          </w:p>
        </w:tc>
        <w:tc>
          <w:tcPr>
            <w:tcW w:w="1741"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r>
      <w:tr w:rsidR="005E20C5" w:rsidTr="00792167">
        <w:tc>
          <w:tcPr>
            <w:tcW w:w="530" w:type="dxa"/>
            <w:tcBorders>
              <w:top w:val="single" w:sz="4" w:space="0" w:color="auto"/>
              <w:left w:val="single" w:sz="4" w:space="0" w:color="auto"/>
              <w:bottom w:val="single" w:sz="4" w:space="0" w:color="auto"/>
              <w:right w:val="single" w:sz="4" w:space="0" w:color="auto"/>
            </w:tcBorders>
            <w:vAlign w:val="center"/>
          </w:tcPr>
          <w:p w:rsidR="005E20C5" w:rsidRDefault="005E20C5">
            <w:pPr>
              <w:tabs>
                <w:tab w:val="left" w:pos="3562"/>
                <w:tab w:val="left" w:leader="underscore" w:pos="5774"/>
                <w:tab w:val="left" w:leader="underscore" w:pos="8218"/>
              </w:tabs>
              <w:spacing w:line="276" w:lineRule="auto"/>
              <w:jc w:val="center"/>
              <w:rPr>
                <w:sz w:val="22"/>
                <w:lang w:eastAsia="en-US"/>
              </w:rPr>
            </w:pPr>
          </w:p>
        </w:tc>
        <w:tc>
          <w:tcPr>
            <w:tcW w:w="1741"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5E20C5" w:rsidRDefault="005E20C5">
            <w:pPr>
              <w:pStyle w:val="ad"/>
              <w:spacing w:line="276" w:lineRule="auto"/>
              <w:rPr>
                <w:rFonts w:eastAsia="Times New Roman"/>
                <w:lang w:eastAsia="en-US"/>
              </w:rPr>
            </w:pPr>
          </w:p>
        </w:tc>
      </w:tr>
    </w:tbl>
    <w:p w:rsidR="005E20C5" w:rsidRDefault="005E20C5" w:rsidP="00792167">
      <w:pPr>
        <w:shd w:val="clear" w:color="auto" w:fill="FFFFFF"/>
        <w:tabs>
          <w:tab w:val="left" w:pos="3562"/>
          <w:tab w:val="left" w:leader="underscore" w:pos="5774"/>
          <w:tab w:val="left" w:leader="underscore" w:pos="8218"/>
        </w:tabs>
        <w:rPr>
          <w:sz w:val="22"/>
          <w:szCs w:val="22"/>
        </w:rPr>
      </w:pPr>
    </w:p>
    <w:p w:rsidR="005E20C5" w:rsidRDefault="005E20C5" w:rsidP="00792167">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5E20C5" w:rsidRDefault="005E20C5" w:rsidP="00792167">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5E20C5" w:rsidRDefault="005E20C5" w:rsidP="00792167">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5E20C5" w:rsidRDefault="005E20C5" w:rsidP="00792167">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конец формы</w:t>
      </w:r>
    </w:p>
    <w:p w:rsidR="005E20C5" w:rsidRDefault="005E20C5" w:rsidP="00792167">
      <w:pPr>
        <w:rPr>
          <w:sz w:val="22"/>
          <w:szCs w:val="22"/>
        </w:rPr>
      </w:pPr>
    </w:p>
    <w:p w:rsidR="005E20C5" w:rsidRDefault="005E20C5" w:rsidP="00792167">
      <w:pPr>
        <w:pStyle w:val="34"/>
        <w:rPr>
          <w:color w:val="000000" w:themeColor="text1"/>
        </w:rPr>
      </w:pPr>
      <w:r>
        <w:rPr>
          <w:szCs w:val="22"/>
        </w:rPr>
        <w:t xml:space="preserve">6.6.2 </w:t>
      </w:r>
      <w:r>
        <w:rPr>
          <w:color w:val="000000" w:themeColor="text1"/>
        </w:rPr>
        <w:t>Инструкция по заполнению</w:t>
      </w:r>
    </w:p>
    <w:p w:rsidR="005E20C5" w:rsidRDefault="005E20C5" w:rsidP="00792167">
      <w:pPr>
        <w:pStyle w:val="41"/>
        <w:rPr>
          <w:szCs w:val="22"/>
        </w:rPr>
      </w:pPr>
      <w:r>
        <w:rPr>
          <w:szCs w:val="22"/>
        </w:rPr>
        <w:t xml:space="preserve">6.6.2.1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5E20C5" w:rsidRDefault="005E20C5" w:rsidP="00792167">
      <w:pPr>
        <w:pStyle w:val="41"/>
      </w:pPr>
      <w:r>
        <w:t>6.6.2.2 Участник может указать характер выполнения обязательств по Договору и особые условия, существенные для Закупки.</w:t>
      </w:r>
    </w:p>
    <w:p w:rsidR="005E20C5" w:rsidRDefault="005E20C5" w:rsidP="00792167">
      <w:pPr>
        <w:pStyle w:val="41"/>
        <w:rPr>
          <w:szCs w:val="22"/>
        </w:rPr>
      </w:pPr>
      <w:r>
        <w:rPr>
          <w:color w:val="000000" w:themeColor="text1"/>
          <w:szCs w:val="22"/>
        </w:rPr>
        <w:t xml:space="preserve">6.6.2.3 Участник должен представить надлежащим образом заверенные копии договоров, указанных </w:t>
      </w:r>
      <w:r>
        <w:rPr>
          <w:szCs w:val="22"/>
        </w:rPr>
        <w:t>в Справке.</w:t>
      </w:r>
    </w:p>
    <w:p w:rsidR="005E20C5" w:rsidRDefault="005E20C5" w:rsidP="00792167">
      <w:pPr>
        <w:pStyle w:val="41"/>
        <w:rPr>
          <w:szCs w:val="22"/>
        </w:rPr>
      </w:pPr>
      <w:r>
        <w:rPr>
          <w:szCs w:val="22"/>
        </w:rPr>
        <w:t>6.6.2.4 Разрешается не предоставлять в составе данной формы копии указанных в таблице договоров в следующих случаях:</w:t>
      </w:r>
    </w:p>
    <w:p w:rsidR="005E20C5" w:rsidRDefault="005E20C5" w:rsidP="00792167">
      <w:pPr>
        <w:pStyle w:val="41"/>
        <w:rPr>
          <w:szCs w:val="22"/>
        </w:rPr>
      </w:pPr>
      <w:r>
        <w:rPr>
          <w:szCs w:val="22"/>
        </w:rPr>
        <w:t>a)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w:t>
      </w:r>
    </w:p>
    <w:p w:rsidR="005E20C5" w:rsidRDefault="005E20C5" w:rsidP="00792167">
      <w:pPr>
        <w:pStyle w:val="41"/>
        <w:rPr>
          <w:szCs w:val="22"/>
        </w:rPr>
      </w:pPr>
      <w:r>
        <w:rPr>
          <w:szCs w:val="22"/>
        </w:rPr>
        <w:t>б) 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w:t>
      </w:r>
    </w:p>
    <w:p w:rsidR="005E20C5" w:rsidRDefault="005E20C5" w:rsidP="00792167">
      <w:pPr>
        <w:pStyle w:val="41"/>
        <w:rPr>
          <w:szCs w:val="22"/>
        </w:rPr>
      </w:pPr>
      <w:r>
        <w:t>в) Если</w:t>
      </w:r>
      <w:r>
        <w:rPr>
          <w:szCs w:val="22"/>
        </w:rPr>
        <w:t xml:space="preserve"> в настоящей </w:t>
      </w:r>
      <w:r>
        <w:t>Документации не установлено требование о наличии у Участника опыта выполнения аналогичных работ (оказания аналогичных услуг).</w:t>
      </w:r>
    </w:p>
    <w:p w:rsidR="005E20C5" w:rsidRDefault="005E20C5" w:rsidP="00792167">
      <w:pPr>
        <w:pStyle w:val="41"/>
        <w:rPr>
          <w:szCs w:val="22"/>
        </w:rPr>
      </w:pPr>
      <w:r>
        <w:rPr>
          <w:szCs w:val="22"/>
        </w:rPr>
        <w:t xml:space="preserve">6.6.2.5 В случае, если Опыт выполнения аналогичных работ </w:t>
      </w:r>
      <w:r>
        <w:t>(оказания аналогичных услуг)</w:t>
      </w:r>
      <w:r>
        <w:rPr>
          <w:szCs w:val="22"/>
        </w:rPr>
        <w:t xml:space="preserve"> не является критерием оценки Заявок Участников, Участник должен предоставить сведения об опыте выполнения аналогичных работ </w:t>
      </w:r>
      <w:r>
        <w:t xml:space="preserve">(оказания аналогичных услуг) </w:t>
      </w:r>
      <w:r>
        <w:rPr>
          <w:szCs w:val="22"/>
        </w:rPr>
        <w:t>за последние 3 года до даты подачи Заявки на участие в Закупке.</w:t>
      </w:r>
    </w:p>
    <w:p w:rsidR="005E20C5" w:rsidRDefault="005E20C5" w:rsidP="00792167">
      <w:pPr>
        <w:pStyle w:val="41"/>
        <w:rPr>
          <w:szCs w:val="22"/>
        </w:rPr>
      </w:pPr>
      <w:r>
        <w:rPr>
          <w:szCs w:val="22"/>
        </w:rPr>
        <w:t>6.6.2.6 Форма должна быть подписана в соответствии с требованиями настоящей Документации.</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6.7 Справка о деловой репутации</w:t>
      </w:r>
    </w:p>
    <w:p w:rsidR="005E20C5" w:rsidRDefault="005E20C5" w:rsidP="00792167">
      <w:pPr>
        <w:pStyle w:val="34"/>
        <w:rPr>
          <w:szCs w:val="22"/>
        </w:rPr>
      </w:pPr>
      <w:r>
        <w:rPr>
          <w:szCs w:val="22"/>
        </w:rPr>
        <w:t>6.7.1 Форма Справки о деловой репутации Участника (Форма 7)</w:t>
      </w:r>
    </w:p>
    <w:p w:rsidR="005E20C5" w:rsidRDefault="005E20C5" w:rsidP="00792167">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E20C5" w:rsidRDefault="005E20C5" w:rsidP="00792167">
      <w:pPr>
        <w:rPr>
          <w:color w:val="000000"/>
          <w:sz w:val="22"/>
        </w:rPr>
      </w:pP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rPr>
          <w:b/>
          <w:i/>
          <w:sz w:val="22"/>
          <w:szCs w:val="22"/>
        </w:rPr>
      </w:pPr>
    </w:p>
    <w:p w:rsidR="005E20C5" w:rsidRDefault="005E20C5" w:rsidP="00792167">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5E20C5" w:rsidRDefault="005E20C5" w:rsidP="00792167">
      <w:pPr>
        <w:jc w:val="center"/>
        <w:rPr>
          <w:b/>
          <w:sz w:val="22"/>
          <w:szCs w:val="22"/>
        </w:rPr>
      </w:pPr>
    </w:p>
    <w:p w:rsidR="005E20C5" w:rsidRDefault="005E20C5" w:rsidP="00792167">
      <w:pPr>
        <w:jc w:val="both"/>
        <w:rPr>
          <w:sz w:val="22"/>
          <w:szCs w:val="22"/>
        </w:rPr>
      </w:pPr>
      <w:r>
        <w:rPr>
          <w:sz w:val="22"/>
          <w:szCs w:val="22"/>
        </w:rPr>
        <w:t>Наименование Участника____________________________________________________</w:t>
      </w:r>
    </w:p>
    <w:p w:rsidR="005E20C5" w:rsidRDefault="005E20C5" w:rsidP="00792167">
      <w:pPr>
        <w:rPr>
          <w:sz w:val="22"/>
          <w:szCs w:val="22"/>
        </w:rPr>
      </w:pPr>
    </w:p>
    <w:p w:rsidR="005E20C5" w:rsidRDefault="005E20C5" w:rsidP="00792167">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E20C5" w:rsidTr="00792167">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E20C5" w:rsidRDefault="005E20C5">
            <w:pPr>
              <w:pStyle w:val="aa"/>
              <w:spacing w:line="276" w:lineRule="auto"/>
              <w:rPr>
                <w:lang w:eastAsia="en-US"/>
              </w:rPr>
            </w:pPr>
            <w:r>
              <w:rPr>
                <w:lang w:eastAsia="en-US"/>
              </w:rPr>
              <w:t>Решение в ПОЛЬЗУ или ПРОТИВ Участника</w:t>
            </w:r>
          </w:p>
        </w:tc>
      </w:tr>
      <w:tr w:rsidR="005E20C5" w:rsidTr="00792167">
        <w:tc>
          <w:tcPr>
            <w:tcW w:w="1984"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Pr>
          <w:p w:rsidR="005E20C5" w:rsidRDefault="005E20C5">
            <w:pPr>
              <w:pStyle w:val="ad"/>
              <w:spacing w:line="276" w:lineRule="auto"/>
              <w:rPr>
                <w:lang w:eastAsia="en-US"/>
              </w:rPr>
            </w:pPr>
          </w:p>
        </w:tc>
      </w:tr>
    </w:tbl>
    <w:p w:rsidR="005E20C5" w:rsidRDefault="005E20C5" w:rsidP="00792167">
      <w:pPr>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E20C5" w:rsidRDefault="005E20C5" w:rsidP="00792167">
      <w:pPr>
        <w:rPr>
          <w:color w:val="000000"/>
          <w:sz w:val="22"/>
        </w:rPr>
      </w:pPr>
    </w:p>
    <w:p w:rsidR="005E20C5" w:rsidRDefault="005E20C5" w:rsidP="00792167">
      <w:pPr>
        <w:pStyle w:val="34"/>
      </w:pPr>
      <w:r>
        <w:rPr>
          <w:szCs w:val="22"/>
        </w:rPr>
        <w:t xml:space="preserve">6.7.2 </w:t>
      </w:r>
      <w:r>
        <w:t>Инструкция по заполнению</w:t>
      </w:r>
    </w:p>
    <w:p w:rsidR="005E20C5" w:rsidRDefault="005E20C5" w:rsidP="00792167">
      <w:pPr>
        <w:pStyle w:val="41"/>
        <w:rPr>
          <w:szCs w:val="22"/>
        </w:rPr>
      </w:pPr>
      <w:r>
        <w:rPr>
          <w:szCs w:val="22"/>
        </w:rPr>
        <w:t>6.7.2.1 Форма должна быть подписана в соответствии с требованиями настоящей Документации.</w:t>
      </w:r>
    </w:p>
    <w:p w:rsidR="005E20C5" w:rsidRDefault="005E20C5" w:rsidP="00792167">
      <w:pPr>
        <w:pStyle w:val="41"/>
        <w:rPr>
          <w:szCs w:val="22"/>
        </w:rPr>
      </w:pPr>
      <w:r>
        <w:rPr>
          <w:szCs w:val="22"/>
        </w:rPr>
        <w:t>6.7.2.2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 xml:space="preserve">6.8 Справка о финансовом положении Участника </w:t>
      </w:r>
    </w:p>
    <w:p w:rsidR="005E20C5" w:rsidRDefault="005E20C5" w:rsidP="00792167">
      <w:pPr>
        <w:pStyle w:val="34"/>
        <w:rPr>
          <w:szCs w:val="22"/>
        </w:rPr>
      </w:pPr>
      <w:r>
        <w:rPr>
          <w:szCs w:val="22"/>
        </w:rPr>
        <w:t>6.8.1 Форма справки о финансовом положении Участника (Форма 8)</w:t>
      </w:r>
    </w:p>
    <w:p w:rsidR="005E20C5" w:rsidRDefault="005E20C5" w:rsidP="00792167">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E20C5" w:rsidRDefault="005E20C5" w:rsidP="007921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5E20C5" w:rsidTr="00792167">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a"/>
              <w:spacing w:line="276" w:lineRule="auto"/>
              <w:rPr>
                <w:lang w:val="en-US" w:eastAsia="en-US"/>
              </w:rPr>
            </w:pPr>
            <w:r>
              <w:rPr>
                <w:lang w:val="en-US" w:eastAsia="en-US"/>
              </w:rPr>
              <w:t>№</w:t>
            </w:r>
          </w:p>
          <w:p w:rsidR="005E20C5" w:rsidRDefault="005E20C5">
            <w:pPr>
              <w:pStyle w:val="aa"/>
              <w:spacing w:line="276" w:lineRule="auto"/>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a"/>
              <w:spacing w:line="276" w:lineRule="auto"/>
              <w:rPr>
                <w:lang w:eastAsia="en-US"/>
              </w:rPr>
            </w:pPr>
            <w:r>
              <w:rPr>
                <w:lang w:eastAsia="en-US"/>
              </w:rPr>
              <w:t>Финансовые сведения</w:t>
            </w:r>
          </w:p>
          <w:p w:rsidR="005E20C5" w:rsidRDefault="005E20C5">
            <w:pPr>
              <w:pStyle w:val="aa"/>
              <w:spacing w:line="276" w:lineRule="auto"/>
              <w:rPr>
                <w:lang w:eastAsia="en-US"/>
              </w:rPr>
            </w:pPr>
            <w:r>
              <w:rPr>
                <w:lang w:eastAsia="en-US"/>
              </w:rP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a"/>
              <w:spacing w:line="276" w:lineRule="auto"/>
              <w:rPr>
                <w:lang w:eastAsia="en-US"/>
              </w:rPr>
            </w:pPr>
            <w:r>
              <w:rPr>
                <w:lang w:eastAsia="en-US"/>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a"/>
              <w:spacing w:line="276" w:lineRule="auto"/>
              <w:rPr>
                <w:lang w:eastAsia="en-US"/>
              </w:rPr>
            </w:pPr>
            <w:r>
              <w:rPr>
                <w:lang w:eastAsia="en-US"/>
              </w:rPr>
              <w:t>На конец</w:t>
            </w:r>
          </w:p>
          <w:p w:rsidR="005E20C5" w:rsidRDefault="005E20C5">
            <w:pPr>
              <w:pStyle w:val="aa"/>
              <w:spacing w:line="276" w:lineRule="auto"/>
              <w:rPr>
                <w:lang w:eastAsia="en-US"/>
              </w:rPr>
            </w:pPr>
            <w:r>
              <w:rPr>
                <w:lang w:eastAsia="en-US"/>
              </w:rPr>
              <w:t>отчетного</w:t>
            </w:r>
          </w:p>
          <w:p w:rsidR="005E20C5" w:rsidRDefault="005E20C5">
            <w:pPr>
              <w:pStyle w:val="aa"/>
              <w:spacing w:line="276" w:lineRule="auto"/>
              <w:rPr>
                <w:lang w:eastAsia="en-US"/>
              </w:rPr>
            </w:pPr>
            <w:r>
              <w:rPr>
                <w:lang w:eastAsia="en-US"/>
              </w:rPr>
              <w:t>периода</w:t>
            </w: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 xml:space="preserve"> За _____ год:</w:t>
            </w: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val="en-US" w:eastAsia="en-US"/>
              </w:rPr>
            </w:pPr>
            <w:r>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val="en-US" w:eastAsia="en-US"/>
              </w:rPr>
            </w:pPr>
            <w:r>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val="en-US" w:eastAsia="en-US"/>
              </w:rPr>
            </w:pPr>
            <w:r>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val="en-US" w:eastAsia="en-US"/>
              </w:rPr>
            </w:pPr>
            <w:r>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Размер собственных средств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r w:rsidR="005E20C5" w:rsidTr="00792167">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b"/>
              <w:spacing w:line="276" w:lineRule="auto"/>
              <w:rPr>
                <w:lang w:eastAsia="en-US"/>
              </w:rPr>
            </w:pPr>
            <w:r>
              <w:rPr>
                <w:lang w:eastAsia="en-US"/>
              </w:rP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E20C5" w:rsidRDefault="005E20C5">
            <w:pPr>
              <w:pStyle w:val="ad"/>
              <w:spacing w:line="276" w:lineRule="auto"/>
              <w:rPr>
                <w:lang w:eastAsia="en-US"/>
              </w:rPr>
            </w:pPr>
            <w:r>
              <w:rPr>
                <w:lang w:eastAsia="en-US"/>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E20C5" w:rsidRDefault="005E20C5">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E20C5" w:rsidRDefault="005E20C5">
            <w:pPr>
              <w:pStyle w:val="ad"/>
              <w:spacing w:line="276" w:lineRule="auto"/>
              <w:rPr>
                <w:lang w:eastAsia="en-US"/>
              </w:rPr>
            </w:pPr>
          </w:p>
        </w:tc>
      </w:tr>
    </w:tbl>
    <w:p w:rsidR="005E20C5" w:rsidRDefault="005E20C5" w:rsidP="00792167">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5E20C5" w:rsidRDefault="005E20C5" w:rsidP="00792167">
      <w:pPr>
        <w:tabs>
          <w:tab w:val="left" w:pos="0"/>
        </w:tabs>
        <w:jc w:val="both"/>
        <w:rPr>
          <w:sz w:val="22"/>
          <w:szCs w:val="22"/>
        </w:rPr>
      </w:pPr>
      <w:r>
        <w:rPr>
          <w:sz w:val="22"/>
          <w:szCs w:val="22"/>
        </w:rPr>
        <w:t>1. __________________________________________________.</w:t>
      </w:r>
    </w:p>
    <w:p w:rsidR="005E20C5" w:rsidRDefault="005E20C5" w:rsidP="00792167">
      <w:pPr>
        <w:tabs>
          <w:tab w:val="left" w:pos="0"/>
        </w:tabs>
        <w:jc w:val="both"/>
        <w:rPr>
          <w:sz w:val="22"/>
          <w:szCs w:val="22"/>
        </w:rPr>
      </w:pPr>
      <w:r>
        <w:rPr>
          <w:sz w:val="22"/>
          <w:szCs w:val="22"/>
        </w:rPr>
        <w:t>2. _____________________________________________________.</w:t>
      </w:r>
    </w:p>
    <w:p w:rsidR="005E20C5" w:rsidRDefault="005E20C5" w:rsidP="00792167">
      <w:pPr>
        <w:shd w:val="clear" w:color="auto" w:fill="FFFFFF"/>
        <w:tabs>
          <w:tab w:val="left" w:pos="3562"/>
          <w:tab w:val="left" w:leader="underscore" w:pos="5774"/>
          <w:tab w:val="left" w:leader="underscore" w:pos="8218"/>
        </w:tabs>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pBdr>
          <w:bottom w:val="single" w:sz="4" w:space="1" w:color="auto"/>
        </w:pBdr>
        <w:shd w:val="clear" w:color="auto" w:fill="E0E0E0"/>
        <w:spacing w:before="120"/>
        <w:ind w:right="21"/>
        <w:jc w:val="center"/>
        <w:rPr>
          <w:b/>
          <w:spacing w:val="36"/>
          <w:sz w:val="22"/>
        </w:rPr>
      </w:pPr>
      <w:r>
        <w:rPr>
          <w:b/>
          <w:spacing w:val="36"/>
          <w:sz w:val="22"/>
          <w:szCs w:val="22"/>
        </w:rPr>
        <w:t>конец формы</w:t>
      </w:r>
    </w:p>
    <w:p w:rsidR="005E20C5" w:rsidRDefault="005E20C5" w:rsidP="00792167">
      <w:pPr>
        <w:pStyle w:val="34"/>
        <w:rPr>
          <w:szCs w:val="22"/>
        </w:rPr>
      </w:pPr>
      <w:r>
        <w:rPr>
          <w:szCs w:val="22"/>
        </w:rPr>
        <w:t>6.8.2 Инструкция по заполнению</w:t>
      </w:r>
    </w:p>
    <w:p w:rsidR="005E20C5" w:rsidRDefault="005E20C5" w:rsidP="00792167">
      <w:pPr>
        <w:pStyle w:val="41"/>
        <w:rPr>
          <w:rFonts w:eastAsia="Courier New"/>
          <w:szCs w:val="22"/>
        </w:rPr>
      </w:pPr>
      <w:r>
        <w:rPr>
          <w:szCs w:val="22"/>
        </w:rPr>
        <w:t xml:space="preserve">6.8.2.1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E20C5" w:rsidRDefault="005E20C5" w:rsidP="00792167">
      <w:pPr>
        <w:pStyle w:val="41"/>
        <w:rPr>
          <w:szCs w:val="22"/>
        </w:rPr>
      </w:pPr>
      <w:r>
        <w:rPr>
          <w:szCs w:val="22"/>
        </w:rPr>
        <w:t>6.8.2.2 В качестве неотъемлемого приложения к данной форме Участнику необходимо предоставить в обязательном порядке документы определенные п. 1.4.2.2 настоящей Документации.</w:t>
      </w:r>
    </w:p>
    <w:p w:rsidR="005E20C5" w:rsidRDefault="005E20C5" w:rsidP="00792167">
      <w:pPr>
        <w:rPr>
          <w:sz w:val="22"/>
          <w:szCs w:val="22"/>
        </w:rPr>
      </w:pPr>
      <w:r>
        <w:rPr>
          <w:sz w:val="22"/>
          <w:szCs w:val="22"/>
        </w:rPr>
        <w:t>6.8.2.3 Форма должна быть подписана в соответствии с требованиями настоящей Документации.</w:t>
      </w:r>
    </w:p>
    <w:p w:rsidR="005E20C5" w:rsidRDefault="005E20C5" w:rsidP="00792167">
      <w:pPr>
        <w:pStyle w:val="41"/>
        <w:rPr>
          <w:szCs w:val="22"/>
        </w:rPr>
      </w:pPr>
      <w:r>
        <w:rPr>
          <w:color w:val="000000"/>
          <w:szCs w:val="22"/>
        </w:rPr>
        <w:t>6.8.2.4</w:t>
      </w:r>
      <w:r>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6.9 Сведения  о цепочке собственников, включая бенефициаров (в том числе, конечных), с приложением необходимых документов</w:t>
      </w:r>
    </w:p>
    <w:p w:rsidR="005E20C5" w:rsidRDefault="005E20C5" w:rsidP="00792167">
      <w:pPr>
        <w:pStyle w:val="34"/>
        <w:rPr>
          <w:szCs w:val="22"/>
        </w:rPr>
      </w:pPr>
      <w:r>
        <w:rPr>
          <w:szCs w:val="22"/>
        </w:rPr>
        <w:t>6.9.1 Форма справки о цепочке собственников, включая бенефициаров Участника (Форма 9)</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E20C5" w:rsidTr="00792167">
        <w:trPr>
          <w:trHeight w:val="450"/>
        </w:trPr>
        <w:tc>
          <w:tcPr>
            <w:tcW w:w="15735" w:type="dxa"/>
            <w:gridSpan w:val="15"/>
            <w:tcBorders>
              <w:top w:val="nil"/>
              <w:left w:val="nil"/>
              <w:bottom w:val="nil"/>
              <w:right w:val="nil"/>
            </w:tcBorders>
            <w:noWrap/>
            <w:vAlign w:val="bottom"/>
          </w:tcPr>
          <w:p w:rsidR="005E20C5" w:rsidRDefault="005E20C5">
            <w:pPr>
              <w:pBdr>
                <w:top w:val="single" w:sz="4" w:space="1" w:color="auto"/>
              </w:pBdr>
              <w:shd w:val="clear" w:color="auto" w:fill="E0E0E0"/>
              <w:spacing w:line="276" w:lineRule="auto"/>
              <w:ind w:right="21"/>
              <w:jc w:val="center"/>
              <w:rPr>
                <w:b/>
                <w:spacing w:val="36"/>
                <w:sz w:val="22"/>
                <w:szCs w:val="22"/>
                <w:lang w:eastAsia="en-US"/>
              </w:rPr>
            </w:pPr>
            <w:r>
              <w:rPr>
                <w:b/>
                <w:spacing w:val="36"/>
                <w:sz w:val="22"/>
                <w:szCs w:val="22"/>
                <w:lang w:eastAsia="en-US"/>
              </w:rPr>
              <w:t>начало формы</w:t>
            </w:r>
          </w:p>
          <w:p w:rsidR="005E20C5" w:rsidRDefault="005E20C5">
            <w:pPr>
              <w:spacing w:line="276" w:lineRule="auto"/>
              <w:rPr>
                <w:b/>
                <w:bCs/>
                <w:sz w:val="22"/>
                <w:szCs w:val="22"/>
                <w:lang w:eastAsia="en-US"/>
              </w:rPr>
            </w:pPr>
          </w:p>
          <w:p w:rsidR="005E20C5" w:rsidRDefault="005E20C5">
            <w:pPr>
              <w:spacing w:line="276" w:lineRule="auto"/>
              <w:jc w:val="center"/>
              <w:rPr>
                <w:b/>
                <w:bCs/>
                <w:sz w:val="22"/>
                <w:szCs w:val="22"/>
                <w:lang w:eastAsia="en-US"/>
              </w:rPr>
            </w:pPr>
            <w:r>
              <w:rPr>
                <w:b/>
                <w:bCs/>
                <w:sz w:val="22"/>
                <w:szCs w:val="22"/>
                <w:lang w:eastAsia="en-US"/>
              </w:rPr>
              <w:t xml:space="preserve">СВЕДЕНИЯ О ЦЕПОЧКЕ СОБСТВЕННИКОВ, </w:t>
            </w:r>
          </w:p>
          <w:p w:rsidR="005E20C5" w:rsidRDefault="005E20C5">
            <w:pPr>
              <w:spacing w:line="276" w:lineRule="auto"/>
              <w:jc w:val="center"/>
              <w:rPr>
                <w:b/>
                <w:bCs/>
                <w:sz w:val="22"/>
                <w:szCs w:val="22"/>
                <w:lang w:eastAsia="en-US"/>
              </w:rPr>
            </w:pPr>
            <w:r>
              <w:rPr>
                <w:b/>
                <w:bCs/>
                <w:sz w:val="22"/>
                <w:szCs w:val="22"/>
                <w:lang w:eastAsia="en-US"/>
              </w:rPr>
              <w:t xml:space="preserve">ВКЛЮЧАЯ БЕНЕФИЦИАРОВ (В ТОМ ЧИСЛЕ КОНЕЧНЫХ) </w:t>
            </w:r>
          </w:p>
          <w:p w:rsidR="005E20C5" w:rsidRDefault="005E20C5">
            <w:pPr>
              <w:spacing w:line="276" w:lineRule="auto"/>
              <w:jc w:val="center"/>
              <w:rPr>
                <w:b/>
                <w:bCs/>
                <w:sz w:val="22"/>
                <w:szCs w:val="22"/>
                <w:lang w:eastAsia="en-US"/>
              </w:rPr>
            </w:pPr>
          </w:p>
        </w:tc>
      </w:tr>
      <w:tr w:rsidR="005E20C5" w:rsidTr="00792167">
        <w:trPr>
          <w:trHeight w:val="250"/>
        </w:trPr>
        <w:tc>
          <w:tcPr>
            <w:tcW w:w="15735" w:type="dxa"/>
            <w:gridSpan w:val="15"/>
            <w:tcBorders>
              <w:top w:val="nil"/>
              <w:left w:val="nil"/>
              <w:bottom w:val="single" w:sz="4" w:space="0" w:color="auto"/>
              <w:right w:val="nil"/>
            </w:tcBorders>
            <w:noWrap/>
            <w:vAlign w:val="bottom"/>
          </w:tcPr>
          <w:p w:rsidR="005E20C5" w:rsidRDefault="005E20C5">
            <w:pPr>
              <w:spacing w:line="276" w:lineRule="auto"/>
              <w:ind w:right="-108"/>
              <w:rPr>
                <w:sz w:val="22"/>
                <w:szCs w:val="22"/>
                <w:lang w:eastAsia="en-US"/>
              </w:rPr>
            </w:pPr>
            <w:r>
              <w:rPr>
                <w:sz w:val="22"/>
                <w:szCs w:val="22"/>
                <w:lang w:eastAsia="en-US"/>
              </w:rPr>
              <w:t>Наименование Участника________________________________________________________________________________________________________________________</w:t>
            </w:r>
          </w:p>
          <w:p w:rsidR="005E20C5" w:rsidRDefault="005E20C5">
            <w:pPr>
              <w:spacing w:line="276" w:lineRule="auto"/>
              <w:rPr>
                <w:b/>
                <w:bCs/>
                <w:sz w:val="22"/>
                <w:szCs w:val="22"/>
                <w:lang w:eastAsia="en-US"/>
              </w:rPr>
            </w:pPr>
          </w:p>
        </w:tc>
      </w:tr>
      <w:tr w:rsidR="005E20C5" w:rsidTr="00792167">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Информация о подтверждающих документах (наименование, реквизиты и т.д.)</w:t>
            </w:r>
          </w:p>
        </w:tc>
      </w:tr>
      <w:tr w:rsidR="005E20C5" w:rsidTr="00792167">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20C5" w:rsidRDefault="005E20C5">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Наименование / ФИО</w:t>
            </w:r>
          </w:p>
          <w:p w:rsidR="005E20C5" w:rsidRDefault="005E20C5">
            <w:pPr>
              <w:pStyle w:val="aa"/>
              <w:spacing w:line="276" w:lineRule="auto"/>
              <w:rPr>
                <w:lang w:eastAsia="en-US"/>
              </w:rPr>
            </w:pPr>
            <w:r>
              <w:rPr>
                <w:lang w:eastAsia="en-US"/>
              </w:rP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0C5" w:rsidRDefault="005E20C5">
            <w:pPr>
              <w:pStyle w:val="aa"/>
              <w:spacing w:line="276" w:lineRule="auto"/>
              <w:rPr>
                <w:lang w:eastAsia="en-US"/>
              </w:rPr>
            </w:pPr>
            <w:r>
              <w:rPr>
                <w:lang w:eastAsia="en-US"/>
              </w:rP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20C5" w:rsidRDefault="005E20C5">
            <w:pPr>
              <w:rPr>
                <w:b/>
                <w:sz w:val="22"/>
                <w:szCs w:val="22"/>
                <w:lang w:eastAsia="en-US"/>
              </w:rPr>
            </w:pPr>
          </w:p>
        </w:tc>
      </w:tr>
      <w:tr w:rsidR="005E20C5" w:rsidTr="00792167">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E20C5" w:rsidRDefault="005E20C5">
            <w:pPr>
              <w:pStyle w:val="ad"/>
              <w:spacing w:line="276" w:lineRule="auto"/>
              <w:rPr>
                <w:lang w:eastAsia="en-US"/>
              </w:rPr>
            </w:pPr>
            <w:r>
              <w:rPr>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E20C5" w:rsidRDefault="005E20C5">
            <w:pPr>
              <w:pStyle w:val="ad"/>
              <w:spacing w:line="276" w:lineRule="auto"/>
              <w:rPr>
                <w:lang w:eastAsia="en-US"/>
              </w:rPr>
            </w:pPr>
            <w:r>
              <w:rPr>
                <w:lang w:eastAsia="en-US"/>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E20C5" w:rsidRDefault="005E20C5">
            <w:pPr>
              <w:pStyle w:val="ad"/>
              <w:spacing w:line="276" w:lineRule="auto"/>
              <w:rPr>
                <w:lang w:eastAsia="en-US"/>
              </w:rPr>
            </w:pPr>
            <w:r>
              <w:rPr>
                <w:lang w:eastAsia="en-US"/>
              </w:rPr>
              <w:t> </w:t>
            </w:r>
          </w:p>
        </w:tc>
      </w:tr>
      <w:tr w:rsidR="005E20C5" w:rsidTr="00792167">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5E20C5" w:rsidRDefault="005E20C5">
            <w:pPr>
              <w:pStyle w:val="a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5E20C5" w:rsidRDefault="005E20C5">
            <w:pPr>
              <w:pStyle w:val="ad"/>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5E20C5" w:rsidRDefault="005E20C5">
            <w:pPr>
              <w:pStyle w:val="ad"/>
              <w:spacing w:line="276" w:lineRule="auto"/>
              <w:rPr>
                <w:lang w:eastAsia="en-US"/>
              </w:rPr>
            </w:pPr>
          </w:p>
        </w:tc>
      </w:tr>
      <w:tr w:rsidR="005E20C5" w:rsidTr="00792167">
        <w:trPr>
          <w:trHeight w:val="1791"/>
        </w:trPr>
        <w:tc>
          <w:tcPr>
            <w:tcW w:w="15735" w:type="dxa"/>
            <w:gridSpan w:val="15"/>
            <w:tcBorders>
              <w:top w:val="single" w:sz="4" w:space="0" w:color="auto"/>
              <w:left w:val="nil"/>
              <w:bottom w:val="nil"/>
              <w:right w:val="nil"/>
            </w:tcBorders>
            <w:noWrap/>
            <w:vAlign w:val="bottom"/>
          </w:tcPr>
          <w:p w:rsidR="005E20C5" w:rsidRDefault="005E20C5">
            <w:pPr>
              <w:shd w:val="clear" w:color="auto" w:fill="FFFFFF"/>
              <w:tabs>
                <w:tab w:val="left" w:pos="3562"/>
                <w:tab w:val="left" w:leader="underscore" w:pos="5774"/>
                <w:tab w:val="left" w:leader="underscore" w:pos="8218"/>
              </w:tabs>
              <w:spacing w:line="276" w:lineRule="auto"/>
              <w:rPr>
                <w:sz w:val="22"/>
                <w:szCs w:val="22"/>
                <w:lang w:eastAsia="en-US"/>
              </w:rPr>
            </w:pPr>
          </w:p>
          <w:tbl>
            <w:tblPr>
              <w:tblW w:w="12585" w:type="dxa"/>
              <w:tblInd w:w="136" w:type="dxa"/>
              <w:tblLayout w:type="fixed"/>
              <w:tblLook w:val="01E0" w:firstRow="1" w:lastRow="1" w:firstColumn="1" w:lastColumn="1" w:noHBand="0" w:noVBand="0"/>
            </w:tblPr>
            <w:tblGrid>
              <w:gridCol w:w="6917"/>
              <w:gridCol w:w="2226"/>
              <w:gridCol w:w="3442"/>
            </w:tblGrid>
            <w:tr w:rsidR="005E20C5">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pPr>
              <w:pBdr>
                <w:bottom w:val="single" w:sz="4" w:space="1" w:color="auto"/>
              </w:pBdr>
              <w:shd w:val="clear" w:color="auto" w:fill="E0E0E0"/>
              <w:spacing w:line="276" w:lineRule="auto"/>
              <w:ind w:right="21"/>
              <w:jc w:val="center"/>
              <w:rPr>
                <w:b/>
                <w:spacing w:val="36"/>
                <w:sz w:val="22"/>
                <w:szCs w:val="22"/>
                <w:lang w:eastAsia="en-US"/>
              </w:rPr>
            </w:pPr>
            <w:r>
              <w:rPr>
                <w:b/>
                <w:spacing w:val="36"/>
                <w:sz w:val="22"/>
                <w:szCs w:val="22"/>
                <w:lang w:eastAsia="en-US"/>
              </w:rPr>
              <w:t>конец формы</w:t>
            </w:r>
          </w:p>
          <w:p w:rsidR="005E20C5" w:rsidRDefault="005E20C5">
            <w:pPr>
              <w:spacing w:line="276" w:lineRule="auto"/>
              <w:rPr>
                <w:sz w:val="22"/>
                <w:szCs w:val="22"/>
                <w:lang w:eastAsia="en-US"/>
              </w:rPr>
            </w:pPr>
          </w:p>
        </w:tc>
      </w:tr>
    </w:tbl>
    <w:p w:rsidR="005E20C5" w:rsidRDefault="005E20C5" w:rsidP="00792167">
      <w:pPr>
        <w:pStyle w:val="34"/>
        <w:rPr>
          <w:szCs w:val="22"/>
        </w:rPr>
      </w:pPr>
      <w:r>
        <w:rPr>
          <w:szCs w:val="22"/>
        </w:rPr>
        <w:t>6.9.2 Инструкция по заполнению</w:t>
      </w:r>
    </w:p>
    <w:p w:rsidR="005E20C5" w:rsidRDefault="005E20C5" w:rsidP="00792167">
      <w:pPr>
        <w:pStyle w:val="41"/>
        <w:rPr>
          <w:szCs w:val="22"/>
        </w:rPr>
      </w:pPr>
      <w:r>
        <w:rPr>
          <w:szCs w:val="22"/>
        </w:rPr>
        <w:t>6.9.2.1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E20C5" w:rsidRDefault="005E20C5" w:rsidP="00792167">
      <w:pPr>
        <w:pStyle w:val="41"/>
        <w:rPr>
          <w:szCs w:val="22"/>
        </w:rPr>
      </w:pPr>
      <w:r>
        <w:rPr>
          <w:szCs w:val="22"/>
        </w:rPr>
        <w:t>6.9.2.2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E20C5" w:rsidRDefault="005E20C5" w:rsidP="00792167">
      <w:pPr>
        <w:pStyle w:val="41"/>
        <w:rPr>
          <w:szCs w:val="22"/>
        </w:rPr>
      </w:pPr>
      <w:r>
        <w:rPr>
          <w:szCs w:val="22"/>
        </w:rPr>
        <w:t>6.9.2.3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E20C5" w:rsidRDefault="005E20C5" w:rsidP="00792167">
      <w:pPr>
        <w:pStyle w:val="41"/>
        <w:rPr>
          <w:szCs w:val="22"/>
        </w:rPr>
      </w:pPr>
      <w:r>
        <w:rPr>
          <w:szCs w:val="22"/>
        </w:rPr>
        <w:t>6.9.2.4 Сведения о цепочке собственников Участника предоставляются Организатору в редактируемом и формате в составе электронной Заявки.</w:t>
      </w:r>
    </w:p>
    <w:p w:rsidR="005E20C5" w:rsidRDefault="005E20C5" w:rsidP="00792167">
      <w:pPr>
        <w:pStyle w:val="41"/>
        <w:rPr>
          <w:szCs w:val="22"/>
        </w:rPr>
      </w:pPr>
      <w:r>
        <w:rPr>
          <w:szCs w:val="22"/>
        </w:rPr>
        <w:t>6.9.2.5 Форма должна быть подписана в соответствии с требованиями настоящей Документации.</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rPr>
          <w:szCs w:val="22"/>
        </w:rPr>
      </w:pPr>
      <w:r>
        <w:rPr>
          <w:szCs w:val="22"/>
        </w:rPr>
        <w:t>6.10 Согласие физического лица  на обработку своих персональных данных</w:t>
      </w:r>
    </w:p>
    <w:p w:rsidR="005E20C5" w:rsidRDefault="005E20C5" w:rsidP="00792167">
      <w:pPr>
        <w:pStyle w:val="34"/>
        <w:rPr>
          <w:szCs w:val="22"/>
        </w:rPr>
      </w:pPr>
      <w:r>
        <w:rPr>
          <w:szCs w:val="22"/>
        </w:rPr>
        <w:t>6.10.1 Форма справки Согласие физического лица  на обработку своих персональных данных (Форма 10)</w:t>
      </w:r>
    </w:p>
    <w:p w:rsidR="005E20C5" w:rsidRDefault="005E20C5" w:rsidP="00792167">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center"/>
        <w:rPr>
          <w:b/>
          <w:color w:val="000000"/>
          <w:sz w:val="22"/>
        </w:rPr>
      </w:pPr>
      <w:r>
        <w:rPr>
          <w:b/>
          <w:color w:val="000000"/>
          <w:sz w:val="22"/>
        </w:rPr>
        <w:t>СОГЛАСИЕ  ФИЗИЧЕСКОГО ЛИЦА НА ОБРАБОТКУ СВОИХ ПЕРСОНАЛЬНЫХ ДАННЫХ</w:t>
      </w:r>
    </w:p>
    <w:p w:rsidR="005E20C5" w:rsidRDefault="005E20C5" w:rsidP="00792167">
      <w:pPr>
        <w:tabs>
          <w:tab w:val="num" w:pos="1134"/>
        </w:tabs>
        <w:rPr>
          <w:color w:val="000000"/>
          <w:sz w:val="22"/>
        </w:rPr>
      </w:pP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rPr>
          <w:color w:val="000000"/>
          <w:sz w:val="22"/>
        </w:rPr>
      </w:pPr>
      <w:r>
        <w:rPr>
          <w:color w:val="000000"/>
          <w:sz w:val="22"/>
        </w:rPr>
        <w:t>Наименование Участника________________________________________________________________________________________________________________________</w:t>
      </w:r>
    </w:p>
    <w:p w:rsidR="005E20C5" w:rsidRDefault="005E20C5" w:rsidP="00792167">
      <w:pPr>
        <w:rPr>
          <w:color w:val="000000"/>
          <w:sz w:val="22"/>
          <w:szCs w:val="22"/>
        </w:rPr>
      </w:pPr>
      <w:r>
        <w:rPr>
          <w:color w:val="000000"/>
          <w:sz w:val="22"/>
          <w:szCs w:val="22"/>
        </w:rPr>
        <w:t>Я ____________________________________________________________________________________________________________________________________________</w:t>
      </w:r>
    </w:p>
    <w:p w:rsidR="005E20C5" w:rsidRDefault="005E20C5" w:rsidP="00792167">
      <w:pPr>
        <w:rPr>
          <w:color w:val="000000"/>
          <w:sz w:val="22"/>
        </w:rPr>
      </w:pPr>
    </w:p>
    <w:p w:rsidR="005E20C5" w:rsidRDefault="005E20C5" w:rsidP="00792167">
      <w:pPr>
        <w:tabs>
          <w:tab w:val="left" w:leader="underscore" w:pos="6660"/>
        </w:tabs>
        <w:autoSpaceDE w:val="0"/>
        <w:autoSpaceDN w:val="0"/>
        <w:adjustRightInd w:val="0"/>
        <w:rPr>
          <w:color w:val="000000"/>
          <w:sz w:val="22"/>
        </w:rPr>
      </w:pPr>
      <w:r>
        <w:rPr>
          <w:color w:val="000000"/>
          <w:sz w:val="22"/>
        </w:rPr>
        <w:t>проживающий по адресу: ________________________________________________________________________________________________________________________</w:t>
      </w:r>
    </w:p>
    <w:p w:rsidR="005E20C5" w:rsidRDefault="005E20C5" w:rsidP="00792167">
      <w:pPr>
        <w:autoSpaceDE w:val="0"/>
        <w:autoSpaceDN w:val="0"/>
        <w:adjustRightInd w:val="0"/>
        <w:rPr>
          <w:color w:val="000000"/>
          <w:sz w:val="22"/>
        </w:rPr>
      </w:pPr>
    </w:p>
    <w:p w:rsidR="005E20C5" w:rsidRDefault="005E20C5" w:rsidP="00792167">
      <w:pPr>
        <w:tabs>
          <w:tab w:val="left" w:pos="3240"/>
          <w:tab w:val="left" w:pos="5551"/>
        </w:tabs>
        <w:autoSpaceDE w:val="0"/>
        <w:autoSpaceDN w:val="0"/>
        <w:adjustRightInd w:val="0"/>
        <w:rPr>
          <w:color w:val="000000"/>
          <w:sz w:val="22"/>
        </w:rPr>
      </w:pPr>
      <w:r>
        <w:rPr>
          <w:color w:val="000000"/>
          <w:sz w:val="22"/>
        </w:rPr>
        <w:t>паспорт серии ___________ № ____________, выдан _________________________________________________________________________________________________</w:t>
      </w:r>
    </w:p>
    <w:p w:rsidR="005E20C5" w:rsidRDefault="005E20C5" w:rsidP="00792167">
      <w:pPr>
        <w:autoSpaceDE w:val="0"/>
        <w:autoSpaceDN w:val="0"/>
        <w:adjustRightInd w:val="0"/>
        <w:jc w:val="center"/>
        <w:rPr>
          <w:i/>
          <w:color w:val="000000"/>
          <w:sz w:val="22"/>
        </w:rPr>
      </w:pPr>
      <w:r>
        <w:rPr>
          <w:bCs/>
          <w:i/>
          <w:color w:val="000000"/>
          <w:sz w:val="22"/>
          <w:szCs w:val="22"/>
        </w:rPr>
        <w:t xml:space="preserve"> </w:t>
      </w:r>
      <w:r>
        <w:rPr>
          <w:i/>
          <w:color w:val="000000"/>
          <w:sz w:val="22"/>
        </w:rPr>
        <w:t>(орган, выдавший паспорт / дата выдачи)</w:t>
      </w:r>
    </w:p>
    <w:p w:rsidR="005E20C5" w:rsidRDefault="005E20C5" w:rsidP="00792167">
      <w:pPr>
        <w:autoSpaceDE w:val="0"/>
        <w:autoSpaceDN w:val="0"/>
        <w:adjustRightInd w:val="0"/>
        <w:jc w:val="center"/>
        <w:rPr>
          <w:i/>
          <w:color w:val="000000"/>
          <w:sz w:val="22"/>
          <w:szCs w:val="22"/>
        </w:rPr>
      </w:pPr>
    </w:p>
    <w:p w:rsidR="005E20C5" w:rsidRDefault="005E20C5" w:rsidP="00792167">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5E20C5" w:rsidRDefault="005E20C5" w:rsidP="00792167">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5E20C5" w:rsidRDefault="005E20C5" w:rsidP="00792167">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5E20C5" w:rsidRDefault="005E20C5" w:rsidP="00792167">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5E20C5" w:rsidTr="00792167">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E20C5" w:rsidRDefault="005E20C5">
            <w:pPr>
              <w:widowControl w:val="0"/>
              <w:spacing w:line="276" w:lineRule="auto"/>
              <w:jc w:val="center"/>
              <w:rPr>
                <w:color w:val="000000"/>
                <w:sz w:val="22"/>
                <w:szCs w:val="22"/>
                <w:lang w:eastAsia="en-US"/>
              </w:rPr>
            </w:pPr>
            <w:r>
              <w:rPr>
                <w:color w:val="000000"/>
                <w:sz w:val="22"/>
                <w:szCs w:val="22"/>
                <w:lang w:eastAsia="en-US"/>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5E20C5" w:rsidRDefault="005E20C5">
            <w:pPr>
              <w:widowControl w:val="0"/>
              <w:spacing w:line="276" w:lineRule="auto"/>
              <w:rPr>
                <w:color w:val="000000"/>
                <w:sz w:val="22"/>
                <w:szCs w:val="22"/>
                <w:lang w:eastAsia="en-US"/>
              </w:rPr>
            </w:pPr>
            <w:r>
              <w:rPr>
                <w:color w:val="000000"/>
                <w:sz w:val="22"/>
                <w:szCs w:val="22"/>
                <w:lang w:eastAsia="en-US"/>
              </w:rPr>
              <w:t>__________________________________________</w:t>
            </w:r>
          </w:p>
        </w:tc>
      </w:tr>
      <w:tr w:rsidR="005E20C5" w:rsidTr="00792167">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E20C5" w:rsidRDefault="005E20C5">
            <w:pPr>
              <w:widowControl w:val="0"/>
              <w:spacing w:line="276" w:lineRule="auto"/>
              <w:jc w:val="center"/>
              <w:rPr>
                <w:i/>
                <w:color w:val="000000"/>
                <w:sz w:val="22"/>
              </w:rPr>
            </w:pPr>
            <w:r>
              <w:rPr>
                <w:i/>
                <w:color w:val="000000"/>
                <w:sz w:val="22"/>
                <w:lang w:eastAsia="en-US"/>
              </w:rPr>
              <w:t>(подпись)</w:t>
            </w:r>
          </w:p>
        </w:tc>
        <w:tc>
          <w:tcPr>
            <w:tcW w:w="4962" w:type="dxa"/>
            <w:tcBorders>
              <w:top w:val="single" w:sz="4" w:space="0" w:color="FFFFFF"/>
              <w:left w:val="single" w:sz="4" w:space="0" w:color="FFFFFF"/>
              <w:bottom w:val="single" w:sz="4" w:space="0" w:color="FFFFFF"/>
              <w:right w:val="single" w:sz="4" w:space="0" w:color="FFFFFF"/>
            </w:tcBorders>
            <w:hideMark/>
          </w:tcPr>
          <w:p w:rsidR="005E20C5" w:rsidRDefault="005E20C5">
            <w:pPr>
              <w:widowControl w:val="0"/>
              <w:spacing w:line="276" w:lineRule="auto"/>
              <w:jc w:val="center"/>
              <w:rPr>
                <w:i/>
                <w:color w:val="000000"/>
                <w:sz w:val="22"/>
                <w:lang w:eastAsia="en-US"/>
              </w:rPr>
            </w:pPr>
            <w:r>
              <w:rPr>
                <w:i/>
                <w:color w:val="000000"/>
                <w:sz w:val="22"/>
                <w:lang w:eastAsia="en-US"/>
              </w:rPr>
              <w:t>(Фамилия и инициалы)</w:t>
            </w:r>
          </w:p>
        </w:tc>
      </w:tr>
    </w:tbl>
    <w:p w:rsidR="005E20C5" w:rsidRDefault="005E20C5" w:rsidP="00792167">
      <w:pPr>
        <w:tabs>
          <w:tab w:val="left" w:pos="5387"/>
        </w:tabs>
        <w:autoSpaceDE w:val="0"/>
        <w:autoSpaceDN w:val="0"/>
        <w:adjustRightInd w:val="0"/>
        <w:spacing w:line="317" w:lineRule="exact"/>
        <w:ind w:firstLine="526"/>
        <w:rPr>
          <w:color w:val="000000"/>
          <w:sz w:val="22"/>
        </w:rPr>
      </w:pPr>
      <w:r>
        <w:rPr>
          <w:color w:val="000000"/>
          <w:sz w:val="22"/>
        </w:rPr>
        <w:t>«___»__________20__г.</w:t>
      </w:r>
    </w:p>
    <w:p w:rsidR="005E20C5" w:rsidRDefault="005E20C5" w:rsidP="00792167">
      <w:pPr>
        <w:tabs>
          <w:tab w:val="left" w:pos="5387"/>
        </w:tabs>
        <w:autoSpaceDE w:val="0"/>
        <w:autoSpaceDN w:val="0"/>
        <w:adjustRightInd w:val="0"/>
        <w:spacing w:line="317" w:lineRule="exact"/>
        <w:ind w:firstLine="526"/>
        <w:rPr>
          <w:color w:val="000000"/>
          <w:sz w:val="22"/>
        </w:rPr>
      </w:pPr>
    </w:p>
    <w:p w:rsidR="005E20C5" w:rsidRDefault="005E20C5" w:rsidP="00792167">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5E20C5" w:rsidRDefault="005E20C5" w:rsidP="00792167">
      <w:pPr>
        <w:pStyle w:val="34"/>
        <w:rPr>
          <w:szCs w:val="22"/>
        </w:rPr>
      </w:pPr>
      <w:r>
        <w:rPr>
          <w:szCs w:val="22"/>
        </w:rPr>
        <w:t>6.10.2 Инструкция по заполнению</w:t>
      </w:r>
    </w:p>
    <w:p w:rsidR="005E20C5" w:rsidRDefault="005E20C5" w:rsidP="00792167">
      <w:pPr>
        <w:pStyle w:val="41"/>
        <w:rPr>
          <w:szCs w:val="22"/>
        </w:rPr>
      </w:pPr>
      <w:r>
        <w:rPr>
          <w:szCs w:val="22"/>
        </w:rPr>
        <w:t>6.10.2.1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Pr>
          <w:szCs w:val="22"/>
        </w:rPr>
        <w:br w:type="page"/>
      </w:r>
    </w:p>
    <w:p w:rsidR="005E20C5" w:rsidRDefault="005E20C5" w:rsidP="00792167">
      <w:pPr>
        <w:pStyle w:val="24"/>
        <w:rPr>
          <w:szCs w:val="22"/>
        </w:rPr>
      </w:pPr>
      <w:r>
        <w:rPr>
          <w:szCs w:val="22"/>
        </w:rPr>
        <w:t>6.11 Заявление о возврате обеспечения заявки</w:t>
      </w:r>
    </w:p>
    <w:p w:rsidR="005E20C5" w:rsidRDefault="005E20C5" w:rsidP="00792167">
      <w:pPr>
        <w:pStyle w:val="34"/>
        <w:rPr>
          <w:szCs w:val="22"/>
        </w:rPr>
      </w:pPr>
      <w:r>
        <w:rPr>
          <w:szCs w:val="22"/>
        </w:rPr>
        <w:t>6.11.1 Форма заявления о возврате обеспечения заявки (Форма 11)</w:t>
      </w:r>
    </w:p>
    <w:p w:rsidR="005E20C5" w:rsidRDefault="005E20C5" w:rsidP="00792167">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E20C5" w:rsidRDefault="005E20C5" w:rsidP="00792167">
      <w:pPr>
        <w:tabs>
          <w:tab w:val="num" w:pos="1134"/>
        </w:tabs>
        <w:jc w:val="right"/>
        <w:rPr>
          <w:sz w:val="22"/>
        </w:rPr>
      </w:pPr>
    </w:p>
    <w:p w:rsidR="005E20C5" w:rsidRDefault="005E20C5" w:rsidP="00792167">
      <w:pPr>
        <w:tabs>
          <w:tab w:val="num" w:pos="1134"/>
        </w:tabs>
        <w:jc w:val="both"/>
        <w:rPr>
          <w:b/>
          <w:i/>
          <w:sz w:val="22"/>
          <w:szCs w:val="22"/>
        </w:rPr>
      </w:pPr>
      <w:r>
        <w:rPr>
          <w:b/>
          <w:i/>
          <w:sz w:val="22"/>
          <w:szCs w:val="22"/>
        </w:rPr>
        <w:t>Способ и номер закупки ___________________</w:t>
      </w:r>
    </w:p>
    <w:p w:rsidR="005E20C5" w:rsidRDefault="005E20C5" w:rsidP="00792167">
      <w:pPr>
        <w:tabs>
          <w:tab w:val="num" w:pos="1134"/>
        </w:tabs>
        <w:jc w:val="both"/>
        <w:rPr>
          <w:sz w:val="22"/>
          <w:szCs w:val="22"/>
        </w:rPr>
      </w:pPr>
      <w:r>
        <w:rPr>
          <w:sz w:val="22"/>
          <w:szCs w:val="22"/>
        </w:rPr>
        <w:t>Наименование Участника__________________</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5E20C5" w:rsidRDefault="005E20C5" w:rsidP="00792167">
      <w:pPr>
        <w:tabs>
          <w:tab w:val="num" w:pos="1134"/>
        </w:tabs>
        <w:jc w:val="both"/>
        <w:rPr>
          <w:sz w:val="22"/>
          <w:szCs w:val="22"/>
        </w:rPr>
      </w:pPr>
    </w:p>
    <w:p w:rsidR="005E20C5" w:rsidRDefault="005E20C5" w:rsidP="00792167">
      <w:pPr>
        <w:tabs>
          <w:tab w:val="num" w:pos="1134"/>
        </w:tabs>
        <w:jc w:val="both"/>
        <w:rPr>
          <w:sz w:val="22"/>
          <w:szCs w:val="22"/>
        </w:rPr>
      </w:pPr>
    </w:p>
    <w:p w:rsidR="005E20C5" w:rsidRDefault="005E20C5" w:rsidP="00792167">
      <w:pPr>
        <w:tabs>
          <w:tab w:val="num" w:pos="142"/>
        </w:tabs>
        <w:jc w:val="center"/>
        <w:rPr>
          <w:b/>
          <w:sz w:val="22"/>
          <w:szCs w:val="22"/>
        </w:rPr>
      </w:pPr>
      <w:r>
        <w:rPr>
          <w:b/>
          <w:sz w:val="22"/>
          <w:szCs w:val="22"/>
        </w:rPr>
        <w:t>ЗАЯВЛЕНИЕ</w:t>
      </w:r>
    </w:p>
    <w:p w:rsidR="005E20C5" w:rsidRDefault="005E20C5" w:rsidP="00792167">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sz w:val="22"/>
        </w:rPr>
        <w:t xml:space="preserve"> </w:t>
      </w:r>
      <w:r>
        <w:rPr>
          <w:sz w:val="22"/>
          <w:szCs w:val="22"/>
        </w:rPr>
        <w:t xml:space="preserve">для обеспечения заявки  на участие в ___________ </w:t>
      </w:r>
      <w:r>
        <w:rPr>
          <w:sz w:val="22"/>
        </w:rPr>
        <w:t>(</w:t>
      </w:r>
      <w:r>
        <w:rPr>
          <w:i/>
          <w:sz w:val="22"/>
          <w:szCs w:val="22"/>
        </w:rPr>
        <w:t>указать способ и номер закупки</w:t>
      </w:r>
      <w:r>
        <w:rPr>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_____________________________________________/</w:t>
            </w:r>
          </w:p>
          <w:p w:rsidR="005E20C5" w:rsidRDefault="005E20C5">
            <w:pPr>
              <w:widowControl w:val="0"/>
              <w:spacing w:line="276" w:lineRule="auto"/>
              <w:ind w:left="-94"/>
              <w:jc w:val="center"/>
              <w:rPr>
                <w:i/>
                <w:sz w:val="22"/>
              </w:rPr>
            </w:pPr>
            <w:r>
              <w:rPr>
                <w:i/>
                <w:sz w:val="22"/>
                <w:szCs w:val="22"/>
                <w:lang w:eastAsia="en-US"/>
              </w:rPr>
              <w:t>(полное наименование должности уполномоченного лица Участника)</w:t>
            </w:r>
          </w:p>
        </w:tc>
        <w:tc>
          <w:tcPr>
            <w:tcW w:w="2227"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w:t>
            </w:r>
          </w:p>
          <w:p w:rsidR="005E20C5" w:rsidRDefault="005E20C5">
            <w:pPr>
              <w:widowControl w:val="0"/>
              <w:spacing w:line="276" w:lineRule="auto"/>
              <w:jc w:val="center"/>
              <w:rPr>
                <w:i/>
                <w:sz w:val="22"/>
                <w:szCs w:val="22"/>
                <w:lang w:eastAsia="en-US"/>
              </w:rPr>
            </w:pPr>
            <w:r>
              <w:rPr>
                <w:i/>
                <w:sz w:val="22"/>
                <w:szCs w:val="22"/>
                <w:lang w:eastAsia="en-US"/>
              </w:rPr>
              <w:t>(подпись)</w:t>
            </w:r>
          </w:p>
          <w:p w:rsidR="005E20C5" w:rsidRDefault="005E20C5">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5E20C5" w:rsidRDefault="005E20C5">
            <w:pPr>
              <w:widowControl w:val="0"/>
              <w:spacing w:line="276" w:lineRule="auto"/>
              <w:jc w:val="center"/>
              <w:rPr>
                <w:sz w:val="22"/>
                <w:szCs w:val="22"/>
                <w:lang w:eastAsia="en-US"/>
              </w:rPr>
            </w:pPr>
            <w:r>
              <w:rPr>
                <w:sz w:val="22"/>
                <w:szCs w:val="22"/>
                <w:lang w:eastAsia="en-US"/>
              </w:rPr>
              <w:t>___________________________</w:t>
            </w:r>
          </w:p>
          <w:p w:rsidR="005E20C5" w:rsidRDefault="005E20C5">
            <w:pPr>
              <w:widowControl w:val="0"/>
              <w:spacing w:line="276" w:lineRule="auto"/>
              <w:jc w:val="center"/>
              <w:rPr>
                <w:i/>
                <w:sz w:val="22"/>
              </w:rPr>
            </w:pPr>
            <w:r>
              <w:rPr>
                <w:i/>
                <w:sz w:val="22"/>
                <w:szCs w:val="22"/>
                <w:lang w:eastAsia="en-US"/>
              </w:rPr>
              <w:t>(Фамилия и инициалы)</w:t>
            </w:r>
          </w:p>
        </w:tc>
      </w:tr>
      <w:tr w:rsidR="005E20C5" w:rsidTr="00792167">
        <w:trPr>
          <w:trHeight w:val="495"/>
        </w:trPr>
        <w:tc>
          <w:tcPr>
            <w:tcW w:w="6918" w:type="dxa"/>
            <w:vAlign w:val="bottom"/>
            <w:hideMark/>
          </w:tcPr>
          <w:p w:rsidR="005E20C5" w:rsidRDefault="005E20C5">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5E20C5" w:rsidRDefault="005E20C5">
            <w:pPr>
              <w:widowControl w:val="0"/>
              <w:spacing w:line="276" w:lineRule="auto"/>
              <w:jc w:val="center"/>
              <w:rPr>
                <w:sz w:val="22"/>
                <w:szCs w:val="22"/>
                <w:lang w:eastAsia="en-US"/>
              </w:rPr>
            </w:pPr>
          </w:p>
        </w:tc>
        <w:tc>
          <w:tcPr>
            <w:tcW w:w="3443" w:type="dxa"/>
            <w:vAlign w:val="bottom"/>
          </w:tcPr>
          <w:p w:rsidR="005E20C5" w:rsidRDefault="005E20C5">
            <w:pPr>
              <w:widowControl w:val="0"/>
              <w:spacing w:line="276" w:lineRule="auto"/>
              <w:jc w:val="center"/>
              <w:rPr>
                <w:sz w:val="22"/>
                <w:szCs w:val="22"/>
                <w:lang w:eastAsia="en-US"/>
              </w:rPr>
            </w:pPr>
          </w:p>
        </w:tc>
      </w:tr>
    </w:tbl>
    <w:p w:rsidR="005E20C5" w:rsidRDefault="005E20C5" w:rsidP="007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rPr>
      </w:pPr>
    </w:p>
    <w:p w:rsidR="005E20C5" w:rsidRDefault="005E20C5" w:rsidP="00792167">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5E20C5" w:rsidRDefault="005E20C5" w:rsidP="00792167">
      <w:pPr>
        <w:rPr>
          <w:sz w:val="22"/>
          <w:szCs w:val="22"/>
        </w:rPr>
      </w:pPr>
    </w:p>
    <w:p w:rsidR="005E20C5" w:rsidRDefault="005E20C5" w:rsidP="00792167">
      <w:pPr>
        <w:pStyle w:val="34"/>
        <w:rPr>
          <w:szCs w:val="22"/>
        </w:rPr>
      </w:pPr>
      <w:r>
        <w:rPr>
          <w:szCs w:val="22"/>
        </w:rPr>
        <w:t>6.11.2 Инструкция по заполнению</w:t>
      </w:r>
    </w:p>
    <w:p w:rsidR="005E20C5" w:rsidRDefault="005E20C5" w:rsidP="00792167">
      <w:pPr>
        <w:pStyle w:val="41"/>
        <w:rPr>
          <w:rFonts w:eastAsia="Calibri"/>
          <w:szCs w:val="22"/>
        </w:rPr>
      </w:pPr>
      <w:r>
        <w:rPr>
          <w:rFonts w:eastAsia="Calibri"/>
          <w:szCs w:val="22"/>
        </w:rPr>
        <w:t>6.11.2.1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E20C5" w:rsidRDefault="005E20C5" w:rsidP="00792167">
      <w:pPr>
        <w:pStyle w:val="41"/>
        <w:rPr>
          <w:rFonts w:eastAsia="Calibri"/>
          <w:szCs w:val="22"/>
        </w:rPr>
      </w:pPr>
      <w:r>
        <w:rPr>
          <w:rFonts w:eastAsia="Calibri"/>
          <w:szCs w:val="22"/>
        </w:rPr>
        <w:t>6.11.2.2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5E20C5" w:rsidRDefault="005E20C5" w:rsidP="00792167">
      <w:pPr>
        <w:pStyle w:val="41"/>
        <w:rPr>
          <w:rFonts w:eastAsia="Calibri"/>
          <w:szCs w:val="22"/>
        </w:rPr>
      </w:pPr>
      <w:r>
        <w:rPr>
          <w:rFonts w:eastAsia="Calibri"/>
          <w:szCs w:val="22"/>
        </w:rPr>
        <w:t>6.11.2.3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5E20C5" w:rsidRDefault="005E20C5" w:rsidP="00792167">
      <w:pPr>
        <w:pStyle w:val="41"/>
        <w:rPr>
          <w:szCs w:val="22"/>
        </w:rPr>
      </w:pPr>
      <w:r>
        <w:rPr>
          <w:rFonts w:eastAsia="Calibri"/>
          <w:szCs w:val="22"/>
        </w:rPr>
        <w:t>6.11.2.4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Закупки</w:t>
      </w:r>
      <w:r>
        <w:rPr>
          <w:szCs w:val="22"/>
        </w:rPr>
        <w:t>.</w:t>
      </w:r>
    </w:p>
    <w:p w:rsidR="005E20C5" w:rsidRDefault="005E20C5" w:rsidP="00792167">
      <w:pPr>
        <w:sectPr w:rsidR="005E20C5">
          <w:pgSz w:w="16838" w:h="11906" w:orient="landscape"/>
          <w:pgMar w:top="1134" w:right="567" w:bottom="567" w:left="567" w:header="709" w:footer="709" w:gutter="0"/>
          <w:cols w:space="720"/>
        </w:sectPr>
      </w:pPr>
    </w:p>
    <w:p w:rsidR="005E20C5" w:rsidRDefault="005E20C5" w:rsidP="00792167">
      <w:pPr>
        <w:pStyle w:val="24"/>
      </w:pPr>
      <w:r>
        <w:t>6.12 Письмо Участника о действующих рейтингах</w:t>
      </w:r>
    </w:p>
    <w:p w:rsidR="005E20C5" w:rsidRDefault="005E20C5" w:rsidP="00792167">
      <w:pPr>
        <w:pStyle w:val="34"/>
      </w:pPr>
      <w:r>
        <w:t>6.12.1 Форма письма Участника о действующих рейтингах (Форма 12)</w:t>
      </w:r>
    </w:p>
    <w:p w:rsidR="005E20C5" w:rsidRDefault="005E20C5" w:rsidP="00792167">
      <w:pPr>
        <w:pBdr>
          <w:top w:val="single" w:sz="4" w:space="1" w:color="auto"/>
        </w:pBdr>
        <w:shd w:val="clear" w:color="auto" w:fill="E0E0E0"/>
        <w:ind w:right="21"/>
        <w:jc w:val="center"/>
        <w:rPr>
          <w:b/>
          <w:spacing w:val="36"/>
        </w:rPr>
      </w:pPr>
      <w:r>
        <w:rPr>
          <w:b/>
          <w:spacing w:val="36"/>
        </w:rPr>
        <w:t>начало формы</w:t>
      </w:r>
    </w:p>
    <w:p w:rsidR="005E20C5" w:rsidRDefault="005E20C5" w:rsidP="00792167">
      <w:pPr>
        <w:tabs>
          <w:tab w:val="num" w:pos="142"/>
        </w:tabs>
        <w:jc w:val="center"/>
      </w:pPr>
    </w:p>
    <w:p w:rsidR="005E20C5" w:rsidRDefault="005E20C5" w:rsidP="00792167">
      <w:pPr>
        <w:tabs>
          <w:tab w:val="num" w:pos="142"/>
        </w:tabs>
        <w:jc w:val="center"/>
        <w:rPr>
          <w:b/>
        </w:rPr>
      </w:pPr>
      <w:r>
        <w:rPr>
          <w:b/>
        </w:rPr>
        <w:t>ПИСЬМО УЧАСТНИКА О ДЕЙСТВУЮЩИХ РЕЙТИНГАХ</w:t>
      </w:r>
    </w:p>
    <w:p w:rsidR="005E20C5" w:rsidRDefault="005E20C5" w:rsidP="00792167">
      <w:pPr>
        <w:tabs>
          <w:tab w:val="num" w:pos="142"/>
        </w:tabs>
        <w:jc w:val="center"/>
        <w:rPr>
          <w:b/>
        </w:rPr>
      </w:pPr>
    </w:p>
    <w:p w:rsidR="005E20C5" w:rsidRDefault="005E20C5" w:rsidP="00792167">
      <w:pPr>
        <w:ind w:firstLine="420"/>
      </w:pPr>
      <w:r>
        <w:t xml:space="preserve">Настоящим подтверждаем, что </w:t>
      </w:r>
      <w:r>
        <w:rPr>
          <w:szCs w:val="22"/>
        </w:rPr>
        <w:t>_______________________________________________________________________________________________________________</w:t>
      </w:r>
    </w:p>
    <w:p w:rsidR="005E20C5" w:rsidRDefault="005E20C5" w:rsidP="00792167">
      <w:pPr>
        <w:ind w:firstLine="420"/>
        <w:jc w:val="center"/>
        <w:rPr>
          <w:vertAlign w:val="superscript"/>
        </w:rPr>
      </w:pPr>
      <w:r>
        <w:rPr>
          <w:vertAlign w:val="superscript"/>
        </w:rPr>
        <w:t>(наименование Участника Запроса предложений, адрес места нахождения)</w:t>
      </w:r>
    </w:p>
    <w:p w:rsidR="005E20C5" w:rsidRDefault="005E20C5" w:rsidP="00792167">
      <w:pPr>
        <w:tabs>
          <w:tab w:val="left" w:pos="567"/>
        </w:tabs>
        <w:ind w:firstLine="420"/>
        <w:jc w:val="both"/>
      </w:pPr>
      <w:r>
        <w:t>Присвоены значения в следующих рейтинговых агентствах:</w:t>
      </w:r>
    </w:p>
    <w:tbl>
      <w:tblPr>
        <w:tblStyle w:val="af"/>
        <w:tblW w:w="0" w:type="auto"/>
        <w:jc w:val="center"/>
        <w:tblLook w:val="04A0" w:firstRow="1" w:lastRow="0" w:firstColumn="1" w:lastColumn="0" w:noHBand="0" w:noVBand="1"/>
      </w:tblPr>
      <w:tblGrid>
        <w:gridCol w:w="675"/>
        <w:gridCol w:w="6346"/>
        <w:gridCol w:w="5740"/>
      </w:tblGrid>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left" w:pos="567"/>
              </w:tabs>
              <w:jc w:val="center"/>
              <w:rPr>
                <w:b/>
                <w:sz w:val="22"/>
              </w:rPr>
            </w:pPr>
            <w:r>
              <w:rPr>
                <w:b/>
              </w:rPr>
              <w:t>№ п/п</w:t>
            </w:r>
          </w:p>
        </w:tc>
        <w:tc>
          <w:tcPr>
            <w:tcW w:w="6346" w:type="dxa"/>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left" w:pos="567"/>
              </w:tabs>
              <w:jc w:val="center"/>
              <w:rPr>
                <w:b/>
                <w:sz w:val="22"/>
              </w:rPr>
            </w:pPr>
            <w:r>
              <w:rPr>
                <w:b/>
              </w:rPr>
              <w:t>Наименование рейтингового агентства</w:t>
            </w:r>
          </w:p>
        </w:tc>
        <w:tc>
          <w:tcPr>
            <w:tcW w:w="5740" w:type="dxa"/>
            <w:tcBorders>
              <w:top w:val="single" w:sz="4" w:space="0" w:color="auto"/>
              <w:left w:val="single" w:sz="4" w:space="0" w:color="auto"/>
              <w:bottom w:val="single" w:sz="4" w:space="0" w:color="auto"/>
              <w:right w:val="single" w:sz="4" w:space="0" w:color="auto"/>
            </w:tcBorders>
            <w:vAlign w:val="center"/>
            <w:hideMark/>
          </w:tcPr>
          <w:p w:rsidR="005E20C5" w:rsidRDefault="005E20C5">
            <w:pPr>
              <w:tabs>
                <w:tab w:val="left" w:pos="567"/>
              </w:tabs>
              <w:jc w:val="center"/>
              <w:rPr>
                <w:b/>
                <w:sz w:val="22"/>
              </w:rPr>
            </w:pPr>
            <w:r>
              <w:rPr>
                <w:b/>
              </w:rPr>
              <w:t>Действие присвоенного значения рейтинга на дату окончания срока подачи заявок</w:t>
            </w:r>
          </w:p>
          <w:p w:rsidR="005E20C5" w:rsidRDefault="005E20C5">
            <w:pPr>
              <w:tabs>
                <w:tab w:val="left" w:pos="567"/>
              </w:tabs>
              <w:jc w:val="center"/>
              <w:rPr>
                <w:b/>
                <w:sz w:val="22"/>
              </w:rPr>
            </w:pPr>
            <w:r>
              <w:rPr>
                <w:b/>
              </w:rPr>
              <w:t>(действует/ не действует/отсутствует)</w:t>
            </w:r>
          </w:p>
        </w:tc>
      </w:tr>
      <w:tr w:rsidR="005E20C5" w:rsidRPr="00792167"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1</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lang w:val="en-US"/>
              </w:rPr>
            </w:pPr>
            <w:r>
              <w:rPr>
                <w:lang w:val="en-US"/>
              </w:rPr>
              <w:t>S&amp;P Global Ratings (</w:t>
            </w:r>
            <w:r>
              <w:t>Эс</w:t>
            </w:r>
            <w:r>
              <w:rPr>
                <w:lang w:val="en-US"/>
              </w:rPr>
              <w:t> </w:t>
            </w:r>
            <w:r>
              <w:t>энд</w:t>
            </w:r>
            <w:r>
              <w:rPr>
                <w:lang w:val="en-US"/>
              </w:rPr>
              <w:t xml:space="preserve"> </w:t>
            </w:r>
            <w:r>
              <w:t>Пи</w:t>
            </w:r>
            <w:r>
              <w:rPr>
                <w:lang w:val="en-US"/>
              </w:rPr>
              <w:t> </w:t>
            </w:r>
            <w:r>
              <w:t>Глобал</w:t>
            </w:r>
            <w:r>
              <w:rPr>
                <w:lang w:val="en-US"/>
              </w:rPr>
              <w:t xml:space="preserve"> </w:t>
            </w:r>
            <w:r>
              <w:t>Рейтингс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lang w:val="en-US"/>
              </w:rPr>
            </w:pPr>
          </w:p>
        </w:tc>
      </w:tr>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2</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rPr>
            </w:pPr>
            <w:r>
              <w:t>Fitch Ratings (Фитч Рейтингс)</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rPr>
            </w:pPr>
          </w:p>
        </w:tc>
      </w:tr>
      <w:tr w:rsidR="005E20C5" w:rsidRPr="00792167"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3</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lang w:val="en-US"/>
              </w:rPr>
            </w:pPr>
            <w:r>
              <w:rPr>
                <w:lang w:val="en-US"/>
              </w:rPr>
              <w:t>Moody’s Investors Service (</w:t>
            </w:r>
            <w:r>
              <w:t>Мудис</w:t>
            </w:r>
            <w:r>
              <w:rPr>
                <w:lang w:val="en-US"/>
              </w:rPr>
              <w:t xml:space="preserve"> </w:t>
            </w:r>
            <w:r>
              <w:t>Инвесторс</w:t>
            </w:r>
            <w:r>
              <w:rPr>
                <w:lang w:val="en-US"/>
              </w:rPr>
              <w:t xml:space="preserve"> </w:t>
            </w:r>
            <w:r>
              <w:t>Сервис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lang w:val="en-US"/>
              </w:rPr>
            </w:pPr>
          </w:p>
        </w:tc>
      </w:tr>
      <w:tr w:rsidR="005E20C5" w:rsidRPr="00792167"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4</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lang w:val="en-US"/>
              </w:rPr>
            </w:pPr>
            <w:r>
              <w:rPr>
                <w:lang w:val="en-US"/>
              </w:rPr>
              <w:t>Dagon Global Credit Rating (</w:t>
            </w:r>
            <w:r>
              <w:t>Дагон</w:t>
            </w:r>
            <w:r>
              <w:rPr>
                <w:lang w:val="en-US"/>
              </w:rPr>
              <w:t xml:space="preserve"> </w:t>
            </w:r>
            <w:r>
              <w:t>Глобал</w:t>
            </w:r>
            <w:r>
              <w:rPr>
                <w:lang w:val="en-US"/>
              </w:rPr>
              <w:t xml:space="preserve"> </w:t>
            </w:r>
            <w:r>
              <w:t>Кредит</w:t>
            </w:r>
            <w:r>
              <w:rPr>
                <w:lang w:val="en-US"/>
              </w:rPr>
              <w:t xml:space="preserve"> </w:t>
            </w:r>
            <w:r>
              <w:t>Рейтинг</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lang w:val="en-US"/>
              </w:rPr>
            </w:pPr>
          </w:p>
        </w:tc>
      </w:tr>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5</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rPr>
            </w:pPr>
            <w:r>
              <w:rPr>
                <w:lang w:val="en-US"/>
              </w:rPr>
              <w:t>A.M. Best Ko (</w:t>
            </w:r>
            <w:r>
              <w:t>Эй</w:t>
            </w:r>
            <w:r>
              <w:rPr>
                <w:lang w:val="en-US"/>
              </w:rPr>
              <w:t xml:space="preserve">. </w:t>
            </w:r>
            <w:r>
              <w:t>Эм</w:t>
            </w:r>
            <w:r>
              <w:rPr>
                <w:lang w:val="en-US"/>
              </w:rPr>
              <w:t xml:space="preserve">. </w:t>
            </w:r>
            <w:r>
              <w:t>Бест Ко)</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rPr>
            </w:pPr>
          </w:p>
        </w:tc>
      </w:tr>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6</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rPr>
            </w:pPr>
            <w:r>
              <w:t>Эксперт РА</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rPr>
            </w:pPr>
          </w:p>
        </w:tc>
      </w:tr>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7</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rPr>
            </w:pPr>
            <w:r>
              <w:t>Аналитическое кредитное рейтинговое агентство (АКРА)</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rPr>
            </w:pPr>
          </w:p>
        </w:tc>
      </w:tr>
      <w:tr w:rsidR="005E20C5" w:rsidTr="00792167">
        <w:trPr>
          <w:jc w:val="center"/>
        </w:trPr>
        <w:tc>
          <w:tcPr>
            <w:tcW w:w="675" w:type="dxa"/>
            <w:tcBorders>
              <w:top w:val="single" w:sz="4" w:space="0" w:color="auto"/>
              <w:left w:val="single" w:sz="4" w:space="0" w:color="auto"/>
              <w:bottom w:val="single" w:sz="4" w:space="0" w:color="auto"/>
              <w:right w:val="single" w:sz="4" w:space="0" w:color="auto"/>
            </w:tcBorders>
            <w:hideMark/>
          </w:tcPr>
          <w:p w:rsidR="005E20C5" w:rsidRDefault="005E20C5">
            <w:pPr>
              <w:tabs>
                <w:tab w:val="left" w:pos="567"/>
              </w:tabs>
              <w:jc w:val="both"/>
              <w:rPr>
                <w:sz w:val="22"/>
              </w:rPr>
            </w:pPr>
            <w:r>
              <w:t>8</w:t>
            </w:r>
          </w:p>
        </w:tc>
        <w:tc>
          <w:tcPr>
            <w:tcW w:w="6346" w:type="dxa"/>
            <w:tcBorders>
              <w:top w:val="single" w:sz="4" w:space="0" w:color="auto"/>
              <w:left w:val="single" w:sz="4" w:space="0" w:color="auto"/>
              <w:bottom w:val="single" w:sz="4" w:space="0" w:color="auto"/>
              <w:right w:val="single" w:sz="4" w:space="0" w:color="auto"/>
            </w:tcBorders>
            <w:hideMark/>
          </w:tcPr>
          <w:p w:rsidR="005E20C5" w:rsidRDefault="005E20C5">
            <w:pPr>
              <w:jc w:val="both"/>
              <w:rPr>
                <w:sz w:val="22"/>
              </w:rPr>
            </w:pPr>
            <w:r>
              <w:t>Национальное рейтинговое Агентство (НРА)</w:t>
            </w:r>
          </w:p>
        </w:tc>
        <w:tc>
          <w:tcPr>
            <w:tcW w:w="5740" w:type="dxa"/>
            <w:tcBorders>
              <w:top w:val="single" w:sz="4" w:space="0" w:color="auto"/>
              <w:left w:val="single" w:sz="4" w:space="0" w:color="auto"/>
              <w:bottom w:val="single" w:sz="4" w:space="0" w:color="auto"/>
              <w:right w:val="single" w:sz="4" w:space="0" w:color="auto"/>
            </w:tcBorders>
          </w:tcPr>
          <w:p w:rsidR="005E20C5" w:rsidRDefault="005E20C5">
            <w:pPr>
              <w:tabs>
                <w:tab w:val="left" w:pos="567"/>
              </w:tabs>
              <w:jc w:val="both"/>
              <w:rPr>
                <w:sz w:val="22"/>
              </w:rPr>
            </w:pPr>
          </w:p>
        </w:tc>
      </w:tr>
    </w:tbl>
    <w:p w:rsidR="005E20C5" w:rsidRDefault="005E20C5" w:rsidP="00792167">
      <w:pPr>
        <w:tabs>
          <w:tab w:val="left" w:pos="567"/>
        </w:tabs>
        <w:ind w:firstLine="420"/>
        <w:jc w:val="both"/>
        <w:rPr>
          <w:sz w:val="22"/>
        </w:rPr>
      </w:pPr>
    </w:p>
    <w:p w:rsidR="005E20C5" w:rsidRDefault="005E20C5" w:rsidP="00792167">
      <w:pPr>
        <w:tabs>
          <w:tab w:val="left" w:pos="567"/>
        </w:tabs>
        <w:ind w:firstLine="420"/>
        <w:jc w:val="both"/>
      </w:pPr>
    </w:p>
    <w:p w:rsidR="005E20C5" w:rsidRDefault="005E20C5" w:rsidP="00792167">
      <w:pPr>
        <w:tabs>
          <w:tab w:val="left" w:pos="567"/>
        </w:tabs>
        <w:ind w:firstLine="420"/>
        <w:jc w:val="both"/>
      </w:pPr>
    </w:p>
    <w:p w:rsidR="005E20C5" w:rsidRDefault="005E20C5" w:rsidP="00792167">
      <w:pPr>
        <w:shd w:val="clear" w:color="auto" w:fill="FFFFFF"/>
        <w:tabs>
          <w:tab w:val="left" w:pos="3562"/>
          <w:tab w:val="left" w:leader="underscore" w:pos="5774"/>
          <w:tab w:val="left" w:leader="underscore" w:pos="8218"/>
        </w:tabs>
        <w:ind w:firstLine="420"/>
      </w:pPr>
      <w:r>
        <w:t>Подпись Участника</w:t>
      </w:r>
      <w:r>
        <w:tab/>
      </w:r>
      <w:r>
        <w:tab/>
        <w:t>/_______________(</w:t>
      </w:r>
      <w:r>
        <w:rPr>
          <w:i/>
        </w:rPr>
        <w:t>ФИО, должность</w:t>
      </w:r>
      <w:r>
        <w:t>)</w:t>
      </w:r>
    </w:p>
    <w:p w:rsidR="005E20C5" w:rsidRDefault="005E20C5" w:rsidP="00792167">
      <w:pPr>
        <w:shd w:val="clear" w:color="auto" w:fill="FFFFFF"/>
        <w:tabs>
          <w:tab w:val="left" w:pos="3562"/>
          <w:tab w:val="left" w:leader="underscore" w:pos="5774"/>
          <w:tab w:val="left" w:leader="underscore" w:pos="8218"/>
        </w:tabs>
        <w:ind w:firstLine="420"/>
      </w:pPr>
      <w:r>
        <w:t>Дата</w:t>
      </w:r>
    </w:p>
    <w:p w:rsidR="005E20C5" w:rsidRDefault="005E20C5" w:rsidP="00792167">
      <w:pPr>
        <w:shd w:val="clear" w:color="auto" w:fill="FFFFFF"/>
        <w:tabs>
          <w:tab w:val="left" w:pos="3562"/>
          <w:tab w:val="left" w:leader="underscore" w:pos="5774"/>
          <w:tab w:val="left" w:leader="underscore" w:pos="8218"/>
        </w:tabs>
        <w:ind w:firstLine="420"/>
      </w:pPr>
      <w:r>
        <w:t>м.п.</w:t>
      </w:r>
    </w:p>
    <w:p w:rsidR="005E20C5" w:rsidRDefault="005E20C5" w:rsidP="00792167">
      <w:pPr>
        <w:pBdr>
          <w:bottom w:val="single" w:sz="4" w:space="1" w:color="auto"/>
        </w:pBdr>
        <w:shd w:val="clear" w:color="auto" w:fill="E0E0E0"/>
        <w:ind w:right="21"/>
        <w:jc w:val="center"/>
        <w:rPr>
          <w:b/>
          <w:spacing w:val="36"/>
        </w:rPr>
      </w:pPr>
      <w:r>
        <w:rPr>
          <w:b/>
          <w:spacing w:val="36"/>
        </w:rPr>
        <w:t>конец формы</w:t>
      </w:r>
    </w:p>
    <w:p w:rsidR="005E20C5" w:rsidRDefault="005E20C5" w:rsidP="00792167"/>
    <w:p w:rsidR="005E20C5" w:rsidRDefault="005E20C5" w:rsidP="00792167">
      <w:pPr>
        <w:pStyle w:val="34"/>
      </w:pPr>
      <w:r>
        <w:t>6.12.2 Инструкция по заполнению</w:t>
      </w:r>
    </w:p>
    <w:p w:rsidR="005E20C5" w:rsidRDefault="005E20C5" w:rsidP="00792167">
      <w:pPr>
        <w:pStyle w:val="41"/>
      </w:pPr>
      <w:r>
        <w:t>6.12.2.1 Участник Запроса предложений указывает свое наименование (в т. ч. Организационно-правовую форму) и адрес места нахождения.</w:t>
      </w:r>
    </w:p>
    <w:p w:rsidR="005E20C5" w:rsidRDefault="005E20C5" w:rsidP="00792167">
      <w:r>
        <w:t>6.12.2.2</w:t>
      </w:r>
      <w:r>
        <w:rPr>
          <w:color w:val="000000"/>
        </w:rPr>
        <w:t xml:space="preserve"> Форма должна быть подписана в соответствии с требованиями настоящей Документации.</w:t>
      </w:r>
      <w:r>
        <w:t xml:space="preserve"> </w:t>
      </w:r>
    </w:p>
    <w:p w:rsidR="005E20C5" w:rsidRPr="00E84C45" w:rsidRDefault="005E20C5" w:rsidP="00D13874">
      <w:pPr>
        <w:pStyle w:val="41"/>
        <w:rPr>
          <w:szCs w:val="22"/>
        </w:rPr>
      </w:pPr>
    </w:p>
    <w:p w:rsidR="005E20C5" w:rsidRDefault="005E20C5" w:rsidP="006B24D3">
      <w:pPr>
        <w:pStyle w:val="24"/>
        <w:sectPr w:rsidR="005E20C5" w:rsidSect="001D310F">
          <w:footerReference w:type="default" r:id="rId21"/>
          <w:pgSz w:w="16838" w:h="11906" w:orient="landscape" w:code="9"/>
          <w:pgMar w:top="1134" w:right="567" w:bottom="567" w:left="567" w:header="284" w:footer="284" w:gutter="0"/>
          <w:cols w:space="708"/>
          <w:docGrid w:linePitch="381"/>
        </w:sectPr>
      </w:pPr>
    </w:p>
    <w:p w:rsidR="005E20C5" w:rsidRPr="001D310F" w:rsidRDefault="005E20C5" w:rsidP="006B24D3">
      <w:pPr>
        <w:pStyle w:val="24"/>
      </w:pPr>
    </w:p>
    <w:sectPr w:rsidR="005E20C5" w:rsidRPr="001D310F" w:rsidSect="005E20C5">
      <w:footerReference w:type="default" r:id="rId22"/>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C5" w:rsidRDefault="005E20C5">
      <w:r>
        <w:separator/>
      </w:r>
    </w:p>
    <w:p w:rsidR="005E20C5" w:rsidRDefault="005E20C5"/>
  </w:endnote>
  <w:endnote w:type="continuationSeparator" w:id="0">
    <w:p w:rsidR="005E20C5" w:rsidRDefault="005E20C5">
      <w:r>
        <w:continuationSeparator/>
      </w:r>
    </w:p>
    <w:p w:rsidR="005E20C5" w:rsidRDefault="005E20C5"/>
  </w:endnote>
  <w:endnote w:type="continuationNotice" w:id="1">
    <w:p w:rsidR="005E20C5" w:rsidRDefault="005E2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C5" w:rsidRDefault="005E20C5" w:rsidP="00311D38">
    <w:pPr>
      <w:jc w:val="right"/>
    </w:pPr>
    <w:r>
      <w:t>______________________</w:t>
    </w:r>
  </w:p>
  <w:p w:rsidR="005E20C5" w:rsidRPr="00311D38" w:rsidRDefault="005E20C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C5" w:rsidRDefault="005E20C5" w:rsidP="00311D38">
    <w:pPr>
      <w:jc w:val="right"/>
    </w:pPr>
    <w:r>
      <w:t>______________________</w:t>
    </w:r>
  </w:p>
  <w:p w:rsidR="005E20C5" w:rsidRPr="00311D38" w:rsidRDefault="005E20C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C5" w:rsidRDefault="005E20C5" w:rsidP="00311D38">
    <w:pPr>
      <w:jc w:val="right"/>
    </w:pPr>
    <w:r>
      <w:t>______________________</w:t>
    </w:r>
  </w:p>
  <w:p w:rsidR="005E20C5" w:rsidRPr="00311D38" w:rsidRDefault="005E20C5" w:rsidP="001D310F">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D" w:rsidRDefault="00CF6C6D" w:rsidP="00311D38">
    <w:pPr>
      <w:jc w:val="right"/>
    </w:pPr>
    <w:r>
      <w:t>______________________</w:t>
    </w:r>
  </w:p>
  <w:p w:rsidR="00CF6C6D" w:rsidRPr="00311D38" w:rsidRDefault="00CF6C6D" w:rsidP="001D310F">
    <w:pPr>
      <w:jc w:val="right"/>
    </w:pPr>
    <w:r w:rsidRPr="00311D38">
      <w:t xml:space="preserve">стр. </w:t>
    </w:r>
    <w:r w:rsidRPr="00311D38">
      <w:fldChar w:fldCharType="begin"/>
    </w:r>
    <w:r w:rsidRPr="00311D38">
      <w:instrText xml:space="preserve"> PAGE </w:instrText>
    </w:r>
    <w:r w:rsidRPr="00311D38">
      <w:fldChar w:fldCharType="separate"/>
    </w:r>
    <w:r w:rsidR="005E20C5">
      <w:rPr>
        <w:noProof/>
      </w:rPr>
      <w:t>1</w:t>
    </w:r>
    <w:r w:rsidRPr="00311D38">
      <w:fldChar w:fldCharType="end"/>
    </w:r>
    <w:r w:rsidRPr="00311D38">
      <w:t xml:space="preserve"> из </w:t>
    </w:r>
    <w:fldSimple w:instr=" NUMPAGES ">
      <w:r w:rsidR="005E20C5">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C5" w:rsidRDefault="005E20C5">
      <w:r>
        <w:separator/>
      </w:r>
    </w:p>
    <w:p w:rsidR="005E20C5" w:rsidRDefault="005E20C5"/>
  </w:footnote>
  <w:footnote w:type="continuationSeparator" w:id="0">
    <w:p w:rsidR="005E20C5" w:rsidRDefault="005E20C5">
      <w:r>
        <w:continuationSeparator/>
      </w:r>
    </w:p>
    <w:p w:rsidR="005E20C5" w:rsidRDefault="005E20C5"/>
  </w:footnote>
  <w:footnote w:type="continuationNotice" w:id="1">
    <w:p w:rsidR="005E20C5" w:rsidRDefault="005E20C5"/>
  </w:footnote>
  <w:footnote w:id="2">
    <w:p w:rsidR="005E20C5" w:rsidRDefault="005E20C5"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5E20C5" w:rsidRDefault="005E20C5" w:rsidP="00792167">
      <w:pPr>
        <w:pStyle w:val="a8"/>
      </w:pPr>
      <w:r>
        <w:t>1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5E20C5" w:rsidRDefault="005E20C5" w:rsidP="00792167">
      <w:pPr>
        <w:pStyle w:val="afd"/>
      </w:pPr>
      <w:r>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8"/>
  </w:num>
  <w:num w:numId="12">
    <w:abstractNumId w:val="18"/>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33"/>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7"/>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14"/>
  </w:num>
  <w:num w:numId="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25B"/>
    <w:rsid w:val="000059CE"/>
    <w:rsid w:val="00005AEF"/>
    <w:rsid w:val="00005C8D"/>
    <w:rsid w:val="000061AD"/>
    <w:rsid w:val="000063BA"/>
    <w:rsid w:val="000067F9"/>
    <w:rsid w:val="00006BF7"/>
    <w:rsid w:val="00010E9F"/>
    <w:rsid w:val="00011358"/>
    <w:rsid w:val="00011785"/>
    <w:rsid w:val="00011B38"/>
    <w:rsid w:val="00012640"/>
    <w:rsid w:val="000128EE"/>
    <w:rsid w:val="00012D56"/>
    <w:rsid w:val="000131D2"/>
    <w:rsid w:val="000144AC"/>
    <w:rsid w:val="00014F5D"/>
    <w:rsid w:val="00017228"/>
    <w:rsid w:val="00017C30"/>
    <w:rsid w:val="000209CA"/>
    <w:rsid w:val="00020EB0"/>
    <w:rsid w:val="0002132A"/>
    <w:rsid w:val="00021AB0"/>
    <w:rsid w:val="000235BE"/>
    <w:rsid w:val="000239E9"/>
    <w:rsid w:val="00023F4F"/>
    <w:rsid w:val="00024D4C"/>
    <w:rsid w:val="00025F64"/>
    <w:rsid w:val="000263C7"/>
    <w:rsid w:val="00026A1F"/>
    <w:rsid w:val="00026FD7"/>
    <w:rsid w:val="0002723A"/>
    <w:rsid w:val="000306CF"/>
    <w:rsid w:val="00031CC3"/>
    <w:rsid w:val="00032765"/>
    <w:rsid w:val="00032981"/>
    <w:rsid w:val="00032F82"/>
    <w:rsid w:val="0003387C"/>
    <w:rsid w:val="00034535"/>
    <w:rsid w:val="000346C7"/>
    <w:rsid w:val="00034DA8"/>
    <w:rsid w:val="00035FC4"/>
    <w:rsid w:val="000364A1"/>
    <w:rsid w:val="00037569"/>
    <w:rsid w:val="00037F6D"/>
    <w:rsid w:val="00040936"/>
    <w:rsid w:val="00040D13"/>
    <w:rsid w:val="00042EBE"/>
    <w:rsid w:val="000431FD"/>
    <w:rsid w:val="000433B1"/>
    <w:rsid w:val="000434CC"/>
    <w:rsid w:val="00043E7A"/>
    <w:rsid w:val="00044835"/>
    <w:rsid w:val="000471AA"/>
    <w:rsid w:val="00047B2A"/>
    <w:rsid w:val="00047E42"/>
    <w:rsid w:val="0005089F"/>
    <w:rsid w:val="000513AF"/>
    <w:rsid w:val="00051589"/>
    <w:rsid w:val="00052191"/>
    <w:rsid w:val="0005220F"/>
    <w:rsid w:val="00052C3A"/>
    <w:rsid w:val="00052F55"/>
    <w:rsid w:val="00053955"/>
    <w:rsid w:val="00053D0F"/>
    <w:rsid w:val="00056BEF"/>
    <w:rsid w:val="000576BE"/>
    <w:rsid w:val="00060877"/>
    <w:rsid w:val="00060F29"/>
    <w:rsid w:val="0006113A"/>
    <w:rsid w:val="000629B4"/>
    <w:rsid w:val="0006388B"/>
    <w:rsid w:val="00063A18"/>
    <w:rsid w:val="0006450E"/>
    <w:rsid w:val="0006682A"/>
    <w:rsid w:val="00066B42"/>
    <w:rsid w:val="00066B98"/>
    <w:rsid w:val="000678B2"/>
    <w:rsid w:val="0007012E"/>
    <w:rsid w:val="0007094E"/>
    <w:rsid w:val="00070DB8"/>
    <w:rsid w:val="00071BCF"/>
    <w:rsid w:val="000727D9"/>
    <w:rsid w:val="00074089"/>
    <w:rsid w:val="00074B61"/>
    <w:rsid w:val="0007635B"/>
    <w:rsid w:val="0007741A"/>
    <w:rsid w:val="000812D4"/>
    <w:rsid w:val="000823CF"/>
    <w:rsid w:val="00082A47"/>
    <w:rsid w:val="00082EF4"/>
    <w:rsid w:val="00084431"/>
    <w:rsid w:val="00084A30"/>
    <w:rsid w:val="00085392"/>
    <w:rsid w:val="000853E5"/>
    <w:rsid w:val="00086B28"/>
    <w:rsid w:val="000876F1"/>
    <w:rsid w:val="00087750"/>
    <w:rsid w:val="00087FE0"/>
    <w:rsid w:val="0009010E"/>
    <w:rsid w:val="00090829"/>
    <w:rsid w:val="00090D86"/>
    <w:rsid w:val="000927A1"/>
    <w:rsid w:val="00092BDF"/>
    <w:rsid w:val="00093587"/>
    <w:rsid w:val="00094512"/>
    <w:rsid w:val="0009490B"/>
    <w:rsid w:val="00097CE0"/>
    <w:rsid w:val="000A0E0C"/>
    <w:rsid w:val="000A16F5"/>
    <w:rsid w:val="000A2D8C"/>
    <w:rsid w:val="000A3BAB"/>
    <w:rsid w:val="000A46D6"/>
    <w:rsid w:val="000A4E23"/>
    <w:rsid w:val="000A641D"/>
    <w:rsid w:val="000A7CCA"/>
    <w:rsid w:val="000B029A"/>
    <w:rsid w:val="000B061D"/>
    <w:rsid w:val="000B271B"/>
    <w:rsid w:val="000B3174"/>
    <w:rsid w:val="000B3B1A"/>
    <w:rsid w:val="000B3C90"/>
    <w:rsid w:val="000B3F00"/>
    <w:rsid w:val="000B4F05"/>
    <w:rsid w:val="000B53E9"/>
    <w:rsid w:val="000B6CC5"/>
    <w:rsid w:val="000B7752"/>
    <w:rsid w:val="000C06D6"/>
    <w:rsid w:val="000C42A1"/>
    <w:rsid w:val="000C4795"/>
    <w:rsid w:val="000C51B6"/>
    <w:rsid w:val="000C6204"/>
    <w:rsid w:val="000C6936"/>
    <w:rsid w:val="000C725E"/>
    <w:rsid w:val="000D0292"/>
    <w:rsid w:val="000D0351"/>
    <w:rsid w:val="000D1137"/>
    <w:rsid w:val="000D1A0B"/>
    <w:rsid w:val="000D1D44"/>
    <w:rsid w:val="000D1DB9"/>
    <w:rsid w:val="000D3749"/>
    <w:rsid w:val="000D38EB"/>
    <w:rsid w:val="000D3BD8"/>
    <w:rsid w:val="000D554E"/>
    <w:rsid w:val="000D62F7"/>
    <w:rsid w:val="000D74F9"/>
    <w:rsid w:val="000E06DA"/>
    <w:rsid w:val="000E0C91"/>
    <w:rsid w:val="000E1D9D"/>
    <w:rsid w:val="000E1E30"/>
    <w:rsid w:val="000E3018"/>
    <w:rsid w:val="000E32B4"/>
    <w:rsid w:val="000E42C4"/>
    <w:rsid w:val="000E474D"/>
    <w:rsid w:val="000E4869"/>
    <w:rsid w:val="000E5127"/>
    <w:rsid w:val="000F0A61"/>
    <w:rsid w:val="000F3178"/>
    <w:rsid w:val="000F469A"/>
    <w:rsid w:val="000F613A"/>
    <w:rsid w:val="000F64A2"/>
    <w:rsid w:val="000F6752"/>
    <w:rsid w:val="000F6CB4"/>
    <w:rsid w:val="000F79C6"/>
    <w:rsid w:val="00100EF5"/>
    <w:rsid w:val="00100F99"/>
    <w:rsid w:val="001017C8"/>
    <w:rsid w:val="00101AE9"/>
    <w:rsid w:val="00101CDF"/>
    <w:rsid w:val="00101CEA"/>
    <w:rsid w:val="00101D35"/>
    <w:rsid w:val="00101DB4"/>
    <w:rsid w:val="00102120"/>
    <w:rsid w:val="0010239B"/>
    <w:rsid w:val="00102579"/>
    <w:rsid w:val="001030B1"/>
    <w:rsid w:val="0010323E"/>
    <w:rsid w:val="00103B4E"/>
    <w:rsid w:val="00104700"/>
    <w:rsid w:val="00104D85"/>
    <w:rsid w:val="001056CB"/>
    <w:rsid w:val="00105A40"/>
    <w:rsid w:val="00105E78"/>
    <w:rsid w:val="00107ABB"/>
    <w:rsid w:val="00107D40"/>
    <w:rsid w:val="00107F51"/>
    <w:rsid w:val="00110BA5"/>
    <w:rsid w:val="00110BAB"/>
    <w:rsid w:val="00110CAA"/>
    <w:rsid w:val="00110F20"/>
    <w:rsid w:val="001124E2"/>
    <w:rsid w:val="00112D15"/>
    <w:rsid w:val="00113F0D"/>
    <w:rsid w:val="001148A4"/>
    <w:rsid w:val="00116274"/>
    <w:rsid w:val="0011658C"/>
    <w:rsid w:val="0012083D"/>
    <w:rsid w:val="00122303"/>
    <w:rsid w:val="00122B53"/>
    <w:rsid w:val="00123490"/>
    <w:rsid w:val="00123AD3"/>
    <w:rsid w:val="00123F82"/>
    <w:rsid w:val="00124E0A"/>
    <w:rsid w:val="0012500E"/>
    <w:rsid w:val="00126350"/>
    <w:rsid w:val="001301B6"/>
    <w:rsid w:val="00130FAB"/>
    <w:rsid w:val="00133708"/>
    <w:rsid w:val="001339D3"/>
    <w:rsid w:val="00134E02"/>
    <w:rsid w:val="001350D6"/>
    <w:rsid w:val="001366E8"/>
    <w:rsid w:val="0013770A"/>
    <w:rsid w:val="00140057"/>
    <w:rsid w:val="00141BA8"/>
    <w:rsid w:val="001427D1"/>
    <w:rsid w:val="00142A78"/>
    <w:rsid w:val="00142D24"/>
    <w:rsid w:val="00144178"/>
    <w:rsid w:val="0014593C"/>
    <w:rsid w:val="00145B37"/>
    <w:rsid w:val="00146299"/>
    <w:rsid w:val="00146606"/>
    <w:rsid w:val="00146D64"/>
    <w:rsid w:val="001470FE"/>
    <w:rsid w:val="00147423"/>
    <w:rsid w:val="0014754C"/>
    <w:rsid w:val="00147CE4"/>
    <w:rsid w:val="00150CDA"/>
    <w:rsid w:val="0015112E"/>
    <w:rsid w:val="00151487"/>
    <w:rsid w:val="00151956"/>
    <w:rsid w:val="00151A5A"/>
    <w:rsid w:val="00151CDE"/>
    <w:rsid w:val="00152C0A"/>
    <w:rsid w:val="00152E68"/>
    <w:rsid w:val="00153BE7"/>
    <w:rsid w:val="00154557"/>
    <w:rsid w:val="00154A35"/>
    <w:rsid w:val="00154C19"/>
    <w:rsid w:val="00155927"/>
    <w:rsid w:val="00155ED2"/>
    <w:rsid w:val="00155FB8"/>
    <w:rsid w:val="001600C7"/>
    <w:rsid w:val="0016259B"/>
    <w:rsid w:val="00164257"/>
    <w:rsid w:val="001643FE"/>
    <w:rsid w:val="001655CF"/>
    <w:rsid w:val="00165F80"/>
    <w:rsid w:val="001660BD"/>
    <w:rsid w:val="00166E5B"/>
    <w:rsid w:val="00167943"/>
    <w:rsid w:val="00170B07"/>
    <w:rsid w:val="0017110D"/>
    <w:rsid w:val="00172E5B"/>
    <w:rsid w:val="00172EF1"/>
    <w:rsid w:val="00173126"/>
    <w:rsid w:val="001744DD"/>
    <w:rsid w:val="001747D1"/>
    <w:rsid w:val="00174B64"/>
    <w:rsid w:val="00175BA2"/>
    <w:rsid w:val="00175C84"/>
    <w:rsid w:val="001775B8"/>
    <w:rsid w:val="001801D4"/>
    <w:rsid w:val="00180F13"/>
    <w:rsid w:val="0018195D"/>
    <w:rsid w:val="001828BF"/>
    <w:rsid w:val="00182E31"/>
    <w:rsid w:val="00183A92"/>
    <w:rsid w:val="00183E06"/>
    <w:rsid w:val="00184669"/>
    <w:rsid w:val="00184901"/>
    <w:rsid w:val="00185F91"/>
    <w:rsid w:val="001860D2"/>
    <w:rsid w:val="001875D9"/>
    <w:rsid w:val="00187DE3"/>
    <w:rsid w:val="00187EDE"/>
    <w:rsid w:val="001905A1"/>
    <w:rsid w:val="001909F9"/>
    <w:rsid w:val="00190D77"/>
    <w:rsid w:val="00191CC6"/>
    <w:rsid w:val="0019200E"/>
    <w:rsid w:val="0019368C"/>
    <w:rsid w:val="00193B1B"/>
    <w:rsid w:val="00193BEC"/>
    <w:rsid w:val="00193E0B"/>
    <w:rsid w:val="00194555"/>
    <w:rsid w:val="00195186"/>
    <w:rsid w:val="001957FB"/>
    <w:rsid w:val="001961DA"/>
    <w:rsid w:val="00196491"/>
    <w:rsid w:val="0019680F"/>
    <w:rsid w:val="00196BC1"/>
    <w:rsid w:val="001978BA"/>
    <w:rsid w:val="001A0006"/>
    <w:rsid w:val="001A02A7"/>
    <w:rsid w:val="001A0D12"/>
    <w:rsid w:val="001A1249"/>
    <w:rsid w:val="001A1C2A"/>
    <w:rsid w:val="001A2288"/>
    <w:rsid w:val="001A3F46"/>
    <w:rsid w:val="001A465A"/>
    <w:rsid w:val="001A4A48"/>
    <w:rsid w:val="001A4AD9"/>
    <w:rsid w:val="001A4FFE"/>
    <w:rsid w:val="001A59BD"/>
    <w:rsid w:val="001A6006"/>
    <w:rsid w:val="001A69CB"/>
    <w:rsid w:val="001A7599"/>
    <w:rsid w:val="001B076E"/>
    <w:rsid w:val="001B0F34"/>
    <w:rsid w:val="001B27DF"/>
    <w:rsid w:val="001B43EA"/>
    <w:rsid w:val="001B4772"/>
    <w:rsid w:val="001B55C0"/>
    <w:rsid w:val="001B5C71"/>
    <w:rsid w:val="001B5D53"/>
    <w:rsid w:val="001B773E"/>
    <w:rsid w:val="001B7BFB"/>
    <w:rsid w:val="001C0E1D"/>
    <w:rsid w:val="001C152E"/>
    <w:rsid w:val="001C1C63"/>
    <w:rsid w:val="001C1D24"/>
    <w:rsid w:val="001C2B39"/>
    <w:rsid w:val="001C3315"/>
    <w:rsid w:val="001C34C8"/>
    <w:rsid w:val="001C3C1A"/>
    <w:rsid w:val="001C4E4A"/>
    <w:rsid w:val="001C5176"/>
    <w:rsid w:val="001C5431"/>
    <w:rsid w:val="001C728A"/>
    <w:rsid w:val="001C7CEB"/>
    <w:rsid w:val="001D0BD9"/>
    <w:rsid w:val="001D0D0A"/>
    <w:rsid w:val="001D0D88"/>
    <w:rsid w:val="001D310F"/>
    <w:rsid w:val="001D43CF"/>
    <w:rsid w:val="001D4F02"/>
    <w:rsid w:val="001D7494"/>
    <w:rsid w:val="001D7582"/>
    <w:rsid w:val="001E01E0"/>
    <w:rsid w:val="001E099C"/>
    <w:rsid w:val="001E0AAC"/>
    <w:rsid w:val="001E0BCE"/>
    <w:rsid w:val="001E1925"/>
    <w:rsid w:val="001E1F49"/>
    <w:rsid w:val="001E6FB6"/>
    <w:rsid w:val="001F001A"/>
    <w:rsid w:val="001F01A9"/>
    <w:rsid w:val="001F0217"/>
    <w:rsid w:val="001F0B85"/>
    <w:rsid w:val="001F2CC2"/>
    <w:rsid w:val="001F36ED"/>
    <w:rsid w:val="001F625B"/>
    <w:rsid w:val="001F6863"/>
    <w:rsid w:val="001F6AC2"/>
    <w:rsid w:val="001F7F76"/>
    <w:rsid w:val="0020009B"/>
    <w:rsid w:val="00201263"/>
    <w:rsid w:val="0020128D"/>
    <w:rsid w:val="00202730"/>
    <w:rsid w:val="002028D0"/>
    <w:rsid w:val="002030EF"/>
    <w:rsid w:val="0020392E"/>
    <w:rsid w:val="002044F2"/>
    <w:rsid w:val="00204889"/>
    <w:rsid w:val="002049F3"/>
    <w:rsid w:val="00204EBB"/>
    <w:rsid w:val="002054B4"/>
    <w:rsid w:val="00206564"/>
    <w:rsid w:val="00207204"/>
    <w:rsid w:val="002106E1"/>
    <w:rsid w:val="00210853"/>
    <w:rsid w:val="00211564"/>
    <w:rsid w:val="00211AC5"/>
    <w:rsid w:val="0021229A"/>
    <w:rsid w:val="0021376B"/>
    <w:rsid w:val="00213E73"/>
    <w:rsid w:val="00213F32"/>
    <w:rsid w:val="00214F95"/>
    <w:rsid w:val="00214FCE"/>
    <w:rsid w:val="0021667B"/>
    <w:rsid w:val="00216B2A"/>
    <w:rsid w:val="00220708"/>
    <w:rsid w:val="0022131B"/>
    <w:rsid w:val="00221788"/>
    <w:rsid w:val="00222750"/>
    <w:rsid w:val="002228E4"/>
    <w:rsid w:val="00222E9C"/>
    <w:rsid w:val="002231E5"/>
    <w:rsid w:val="00224811"/>
    <w:rsid w:val="00225E1A"/>
    <w:rsid w:val="0023061A"/>
    <w:rsid w:val="0023108B"/>
    <w:rsid w:val="0023130D"/>
    <w:rsid w:val="002318CC"/>
    <w:rsid w:val="00232D72"/>
    <w:rsid w:val="00234785"/>
    <w:rsid w:val="00235102"/>
    <w:rsid w:val="0023620B"/>
    <w:rsid w:val="002362D2"/>
    <w:rsid w:val="00237087"/>
    <w:rsid w:val="002372A0"/>
    <w:rsid w:val="002379F9"/>
    <w:rsid w:val="00240200"/>
    <w:rsid w:val="002402D6"/>
    <w:rsid w:val="00240672"/>
    <w:rsid w:val="0024095A"/>
    <w:rsid w:val="002413D4"/>
    <w:rsid w:val="00243D15"/>
    <w:rsid w:val="002441F6"/>
    <w:rsid w:val="0024606D"/>
    <w:rsid w:val="0024655F"/>
    <w:rsid w:val="0024733C"/>
    <w:rsid w:val="00247509"/>
    <w:rsid w:val="00250F3B"/>
    <w:rsid w:val="00251299"/>
    <w:rsid w:val="002513F2"/>
    <w:rsid w:val="002515EA"/>
    <w:rsid w:val="002517BF"/>
    <w:rsid w:val="002525E5"/>
    <w:rsid w:val="0025278E"/>
    <w:rsid w:val="002528C8"/>
    <w:rsid w:val="00252A97"/>
    <w:rsid w:val="002538A6"/>
    <w:rsid w:val="002548E8"/>
    <w:rsid w:val="00255B1B"/>
    <w:rsid w:val="002567F2"/>
    <w:rsid w:val="00257489"/>
    <w:rsid w:val="00257F53"/>
    <w:rsid w:val="00261C59"/>
    <w:rsid w:val="00262FAF"/>
    <w:rsid w:val="0026378A"/>
    <w:rsid w:val="00263D19"/>
    <w:rsid w:val="002643C4"/>
    <w:rsid w:val="00265664"/>
    <w:rsid w:val="002658AB"/>
    <w:rsid w:val="00267762"/>
    <w:rsid w:val="00267DC3"/>
    <w:rsid w:val="0027066D"/>
    <w:rsid w:val="002714C2"/>
    <w:rsid w:val="00271CEF"/>
    <w:rsid w:val="002726E5"/>
    <w:rsid w:val="0027375E"/>
    <w:rsid w:val="00273A3C"/>
    <w:rsid w:val="002743C0"/>
    <w:rsid w:val="00275D6A"/>
    <w:rsid w:val="00275EA4"/>
    <w:rsid w:val="00275F73"/>
    <w:rsid w:val="002763DE"/>
    <w:rsid w:val="00276BA4"/>
    <w:rsid w:val="00276E1A"/>
    <w:rsid w:val="00277694"/>
    <w:rsid w:val="002776A0"/>
    <w:rsid w:val="00277813"/>
    <w:rsid w:val="002807E8"/>
    <w:rsid w:val="00280909"/>
    <w:rsid w:val="002810F8"/>
    <w:rsid w:val="0028207D"/>
    <w:rsid w:val="002827B6"/>
    <w:rsid w:val="0028283A"/>
    <w:rsid w:val="00283AF1"/>
    <w:rsid w:val="00284A92"/>
    <w:rsid w:val="00285845"/>
    <w:rsid w:val="00285DC6"/>
    <w:rsid w:val="00285E82"/>
    <w:rsid w:val="0028670E"/>
    <w:rsid w:val="0028713D"/>
    <w:rsid w:val="002876EA"/>
    <w:rsid w:val="0029093A"/>
    <w:rsid w:val="00290953"/>
    <w:rsid w:val="00291C08"/>
    <w:rsid w:val="002920CB"/>
    <w:rsid w:val="0029275B"/>
    <w:rsid w:val="00294772"/>
    <w:rsid w:val="002947A1"/>
    <w:rsid w:val="002962E3"/>
    <w:rsid w:val="00296AC4"/>
    <w:rsid w:val="002972D5"/>
    <w:rsid w:val="00297542"/>
    <w:rsid w:val="002978F8"/>
    <w:rsid w:val="002A033F"/>
    <w:rsid w:val="002A0886"/>
    <w:rsid w:val="002A2801"/>
    <w:rsid w:val="002A3989"/>
    <w:rsid w:val="002A3B42"/>
    <w:rsid w:val="002A4DEA"/>
    <w:rsid w:val="002A6447"/>
    <w:rsid w:val="002A6D33"/>
    <w:rsid w:val="002A7187"/>
    <w:rsid w:val="002A7231"/>
    <w:rsid w:val="002B0327"/>
    <w:rsid w:val="002B03C7"/>
    <w:rsid w:val="002B13F8"/>
    <w:rsid w:val="002B2969"/>
    <w:rsid w:val="002B31F4"/>
    <w:rsid w:val="002B3A12"/>
    <w:rsid w:val="002B4C51"/>
    <w:rsid w:val="002B503D"/>
    <w:rsid w:val="002B5759"/>
    <w:rsid w:val="002B6803"/>
    <w:rsid w:val="002B6A29"/>
    <w:rsid w:val="002B6E80"/>
    <w:rsid w:val="002B70E7"/>
    <w:rsid w:val="002C03B6"/>
    <w:rsid w:val="002C0575"/>
    <w:rsid w:val="002C061F"/>
    <w:rsid w:val="002C0EA2"/>
    <w:rsid w:val="002C0F81"/>
    <w:rsid w:val="002C1AFD"/>
    <w:rsid w:val="002C3062"/>
    <w:rsid w:val="002C316A"/>
    <w:rsid w:val="002C3D52"/>
    <w:rsid w:val="002C4C86"/>
    <w:rsid w:val="002C4F6F"/>
    <w:rsid w:val="002C53D5"/>
    <w:rsid w:val="002C68F1"/>
    <w:rsid w:val="002C6B8A"/>
    <w:rsid w:val="002C7705"/>
    <w:rsid w:val="002C7A83"/>
    <w:rsid w:val="002D01E3"/>
    <w:rsid w:val="002D1F1E"/>
    <w:rsid w:val="002D1F8D"/>
    <w:rsid w:val="002D203F"/>
    <w:rsid w:val="002D23AC"/>
    <w:rsid w:val="002D28AC"/>
    <w:rsid w:val="002D35CD"/>
    <w:rsid w:val="002D46FE"/>
    <w:rsid w:val="002D49E8"/>
    <w:rsid w:val="002D4DE6"/>
    <w:rsid w:val="002D5E82"/>
    <w:rsid w:val="002D61E6"/>
    <w:rsid w:val="002D6391"/>
    <w:rsid w:val="002D6B46"/>
    <w:rsid w:val="002D79DF"/>
    <w:rsid w:val="002E0277"/>
    <w:rsid w:val="002E06C4"/>
    <w:rsid w:val="002E09F2"/>
    <w:rsid w:val="002E1761"/>
    <w:rsid w:val="002E1D0D"/>
    <w:rsid w:val="002E232F"/>
    <w:rsid w:val="002E2407"/>
    <w:rsid w:val="002E30DE"/>
    <w:rsid w:val="002E3CBB"/>
    <w:rsid w:val="002E40EE"/>
    <w:rsid w:val="002E4376"/>
    <w:rsid w:val="002E47C5"/>
    <w:rsid w:val="002E570C"/>
    <w:rsid w:val="002E5D40"/>
    <w:rsid w:val="002E5E21"/>
    <w:rsid w:val="002E60CA"/>
    <w:rsid w:val="002E773A"/>
    <w:rsid w:val="002E7C5D"/>
    <w:rsid w:val="002E7CEF"/>
    <w:rsid w:val="002E7F5E"/>
    <w:rsid w:val="002F09D4"/>
    <w:rsid w:val="002F0E43"/>
    <w:rsid w:val="002F1982"/>
    <w:rsid w:val="002F2CB4"/>
    <w:rsid w:val="002F343A"/>
    <w:rsid w:val="002F3ADB"/>
    <w:rsid w:val="002F5B19"/>
    <w:rsid w:val="002F5E50"/>
    <w:rsid w:val="00300CD8"/>
    <w:rsid w:val="00302128"/>
    <w:rsid w:val="00303009"/>
    <w:rsid w:val="00303A45"/>
    <w:rsid w:val="003047CC"/>
    <w:rsid w:val="00304D41"/>
    <w:rsid w:val="0030502A"/>
    <w:rsid w:val="003052FD"/>
    <w:rsid w:val="0030671B"/>
    <w:rsid w:val="003079B3"/>
    <w:rsid w:val="00307BC5"/>
    <w:rsid w:val="00307DD1"/>
    <w:rsid w:val="00310162"/>
    <w:rsid w:val="003108F8"/>
    <w:rsid w:val="00311543"/>
    <w:rsid w:val="00311D38"/>
    <w:rsid w:val="00312245"/>
    <w:rsid w:val="00313CF2"/>
    <w:rsid w:val="00314575"/>
    <w:rsid w:val="00314EA0"/>
    <w:rsid w:val="0031637B"/>
    <w:rsid w:val="003163F5"/>
    <w:rsid w:val="003173DA"/>
    <w:rsid w:val="00317448"/>
    <w:rsid w:val="00317D21"/>
    <w:rsid w:val="00317DA4"/>
    <w:rsid w:val="00322AA3"/>
    <w:rsid w:val="00322DDF"/>
    <w:rsid w:val="003244D3"/>
    <w:rsid w:val="003244F2"/>
    <w:rsid w:val="00325068"/>
    <w:rsid w:val="003253E5"/>
    <w:rsid w:val="00325A4A"/>
    <w:rsid w:val="00326223"/>
    <w:rsid w:val="00326AB2"/>
    <w:rsid w:val="00326DC8"/>
    <w:rsid w:val="003278F4"/>
    <w:rsid w:val="0033021A"/>
    <w:rsid w:val="0033060F"/>
    <w:rsid w:val="003318F5"/>
    <w:rsid w:val="0033213E"/>
    <w:rsid w:val="003338FB"/>
    <w:rsid w:val="00333CB8"/>
    <w:rsid w:val="00333EB0"/>
    <w:rsid w:val="00334356"/>
    <w:rsid w:val="00335D81"/>
    <w:rsid w:val="003366AE"/>
    <w:rsid w:val="003406A5"/>
    <w:rsid w:val="00340FD1"/>
    <w:rsid w:val="00341A82"/>
    <w:rsid w:val="003424D1"/>
    <w:rsid w:val="00342A62"/>
    <w:rsid w:val="0034474A"/>
    <w:rsid w:val="0034652E"/>
    <w:rsid w:val="00347550"/>
    <w:rsid w:val="00350C28"/>
    <w:rsid w:val="00351E38"/>
    <w:rsid w:val="00352824"/>
    <w:rsid w:val="00352B78"/>
    <w:rsid w:val="00353809"/>
    <w:rsid w:val="00355AE5"/>
    <w:rsid w:val="00355E2F"/>
    <w:rsid w:val="00355EBB"/>
    <w:rsid w:val="0035777A"/>
    <w:rsid w:val="00360E6A"/>
    <w:rsid w:val="0036184C"/>
    <w:rsid w:val="0036209E"/>
    <w:rsid w:val="00362FE2"/>
    <w:rsid w:val="00363151"/>
    <w:rsid w:val="0036337D"/>
    <w:rsid w:val="003633B9"/>
    <w:rsid w:val="00363730"/>
    <w:rsid w:val="00363FB4"/>
    <w:rsid w:val="003644C7"/>
    <w:rsid w:val="0036461A"/>
    <w:rsid w:val="00364B91"/>
    <w:rsid w:val="00365A26"/>
    <w:rsid w:val="00366C2B"/>
    <w:rsid w:val="003679F6"/>
    <w:rsid w:val="00367BBA"/>
    <w:rsid w:val="00371003"/>
    <w:rsid w:val="00372448"/>
    <w:rsid w:val="003728AB"/>
    <w:rsid w:val="00372D34"/>
    <w:rsid w:val="00373081"/>
    <w:rsid w:val="003736FF"/>
    <w:rsid w:val="00373C84"/>
    <w:rsid w:val="00376F72"/>
    <w:rsid w:val="003772F7"/>
    <w:rsid w:val="00380FB8"/>
    <w:rsid w:val="0038179D"/>
    <w:rsid w:val="003826EC"/>
    <w:rsid w:val="00383B71"/>
    <w:rsid w:val="003846A2"/>
    <w:rsid w:val="00386A9B"/>
    <w:rsid w:val="00387D1B"/>
    <w:rsid w:val="00387E19"/>
    <w:rsid w:val="003904C6"/>
    <w:rsid w:val="00392FCF"/>
    <w:rsid w:val="00393212"/>
    <w:rsid w:val="0039326D"/>
    <w:rsid w:val="00395862"/>
    <w:rsid w:val="00395FA0"/>
    <w:rsid w:val="00396488"/>
    <w:rsid w:val="00396508"/>
    <w:rsid w:val="003969C3"/>
    <w:rsid w:val="00396C44"/>
    <w:rsid w:val="003974F6"/>
    <w:rsid w:val="00397B01"/>
    <w:rsid w:val="003A02EC"/>
    <w:rsid w:val="003A1AFD"/>
    <w:rsid w:val="003A1C89"/>
    <w:rsid w:val="003A29BF"/>
    <w:rsid w:val="003A31FC"/>
    <w:rsid w:val="003A38D5"/>
    <w:rsid w:val="003A46E6"/>
    <w:rsid w:val="003A4BD5"/>
    <w:rsid w:val="003A4FBC"/>
    <w:rsid w:val="003A5F12"/>
    <w:rsid w:val="003A6B8E"/>
    <w:rsid w:val="003A7064"/>
    <w:rsid w:val="003A7703"/>
    <w:rsid w:val="003B1698"/>
    <w:rsid w:val="003B19C2"/>
    <w:rsid w:val="003B22B3"/>
    <w:rsid w:val="003B269F"/>
    <w:rsid w:val="003B26CB"/>
    <w:rsid w:val="003B29D9"/>
    <w:rsid w:val="003B3685"/>
    <w:rsid w:val="003B432B"/>
    <w:rsid w:val="003B4446"/>
    <w:rsid w:val="003B5153"/>
    <w:rsid w:val="003B66EC"/>
    <w:rsid w:val="003B69E5"/>
    <w:rsid w:val="003B76CB"/>
    <w:rsid w:val="003B791A"/>
    <w:rsid w:val="003C0471"/>
    <w:rsid w:val="003C0487"/>
    <w:rsid w:val="003C0D20"/>
    <w:rsid w:val="003C19B1"/>
    <w:rsid w:val="003C270D"/>
    <w:rsid w:val="003C35FB"/>
    <w:rsid w:val="003C5BF0"/>
    <w:rsid w:val="003C5CC4"/>
    <w:rsid w:val="003C6F06"/>
    <w:rsid w:val="003C7409"/>
    <w:rsid w:val="003C78C4"/>
    <w:rsid w:val="003D0423"/>
    <w:rsid w:val="003D0B17"/>
    <w:rsid w:val="003D1096"/>
    <w:rsid w:val="003D1568"/>
    <w:rsid w:val="003D1A38"/>
    <w:rsid w:val="003D34BC"/>
    <w:rsid w:val="003D50BC"/>
    <w:rsid w:val="003D63D6"/>
    <w:rsid w:val="003D70BE"/>
    <w:rsid w:val="003D783F"/>
    <w:rsid w:val="003E063A"/>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6ADE"/>
    <w:rsid w:val="003E7178"/>
    <w:rsid w:val="003F08DF"/>
    <w:rsid w:val="003F193D"/>
    <w:rsid w:val="003F2443"/>
    <w:rsid w:val="003F2708"/>
    <w:rsid w:val="003F285C"/>
    <w:rsid w:val="003F2CFD"/>
    <w:rsid w:val="003F336A"/>
    <w:rsid w:val="003F39C4"/>
    <w:rsid w:val="003F3F67"/>
    <w:rsid w:val="003F40ED"/>
    <w:rsid w:val="003F44DE"/>
    <w:rsid w:val="003F4AC9"/>
    <w:rsid w:val="003F6296"/>
    <w:rsid w:val="003F6465"/>
    <w:rsid w:val="003F6994"/>
    <w:rsid w:val="003F6A2F"/>
    <w:rsid w:val="003F6B2F"/>
    <w:rsid w:val="0040086F"/>
    <w:rsid w:val="004015A3"/>
    <w:rsid w:val="00401730"/>
    <w:rsid w:val="00401E9A"/>
    <w:rsid w:val="00401FF3"/>
    <w:rsid w:val="004021F1"/>
    <w:rsid w:val="00403D3F"/>
    <w:rsid w:val="00403D59"/>
    <w:rsid w:val="00404126"/>
    <w:rsid w:val="00404284"/>
    <w:rsid w:val="00404FFB"/>
    <w:rsid w:val="00405F95"/>
    <w:rsid w:val="004061B8"/>
    <w:rsid w:val="004067ED"/>
    <w:rsid w:val="00406C95"/>
    <w:rsid w:val="00406D24"/>
    <w:rsid w:val="004077A7"/>
    <w:rsid w:val="00411570"/>
    <w:rsid w:val="00411822"/>
    <w:rsid w:val="00412062"/>
    <w:rsid w:val="004125AB"/>
    <w:rsid w:val="0041277A"/>
    <w:rsid w:val="00414264"/>
    <w:rsid w:val="00414323"/>
    <w:rsid w:val="00415624"/>
    <w:rsid w:val="0041663F"/>
    <w:rsid w:val="00417AD4"/>
    <w:rsid w:val="00420B72"/>
    <w:rsid w:val="00420C36"/>
    <w:rsid w:val="00420CED"/>
    <w:rsid w:val="0042312E"/>
    <w:rsid w:val="0042383B"/>
    <w:rsid w:val="00425634"/>
    <w:rsid w:val="0042567F"/>
    <w:rsid w:val="004258CF"/>
    <w:rsid w:val="00425E60"/>
    <w:rsid w:val="00426260"/>
    <w:rsid w:val="00426A57"/>
    <w:rsid w:val="00427926"/>
    <w:rsid w:val="0043002F"/>
    <w:rsid w:val="004307E7"/>
    <w:rsid w:val="00431C5B"/>
    <w:rsid w:val="00431DB2"/>
    <w:rsid w:val="004324AC"/>
    <w:rsid w:val="004332DA"/>
    <w:rsid w:val="004342E4"/>
    <w:rsid w:val="004356D2"/>
    <w:rsid w:val="00436169"/>
    <w:rsid w:val="00436599"/>
    <w:rsid w:val="004405B8"/>
    <w:rsid w:val="00441611"/>
    <w:rsid w:val="0044252E"/>
    <w:rsid w:val="00443254"/>
    <w:rsid w:val="00443942"/>
    <w:rsid w:val="0044621D"/>
    <w:rsid w:val="0044733C"/>
    <w:rsid w:val="004475F5"/>
    <w:rsid w:val="00450EC9"/>
    <w:rsid w:val="004518F7"/>
    <w:rsid w:val="00452DE8"/>
    <w:rsid w:val="004534B0"/>
    <w:rsid w:val="004556E4"/>
    <w:rsid w:val="0045661D"/>
    <w:rsid w:val="00457DDF"/>
    <w:rsid w:val="004615A4"/>
    <w:rsid w:val="00461F66"/>
    <w:rsid w:val="004624CB"/>
    <w:rsid w:val="00462CB4"/>
    <w:rsid w:val="004639F0"/>
    <w:rsid w:val="0046465F"/>
    <w:rsid w:val="004647FA"/>
    <w:rsid w:val="004649FD"/>
    <w:rsid w:val="00465064"/>
    <w:rsid w:val="00465903"/>
    <w:rsid w:val="00465CB6"/>
    <w:rsid w:val="0046795B"/>
    <w:rsid w:val="00467E9F"/>
    <w:rsid w:val="00467FBE"/>
    <w:rsid w:val="00470D3A"/>
    <w:rsid w:val="00470DD1"/>
    <w:rsid w:val="00471076"/>
    <w:rsid w:val="0047295F"/>
    <w:rsid w:val="00472CA5"/>
    <w:rsid w:val="004735A7"/>
    <w:rsid w:val="00473CF9"/>
    <w:rsid w:val="00474179"/>
    <w:rsid w:val="00474A00"/>
    <w:rsid w:val="00474C3D"/>
    <w:rsid w:val="004752DD"/>
    <w:rsid w:val="00475CF5"/>
    <w:rsid w:val="00475EEA"/>
    <w:rsid w:val="0047605D"/>
    <w:rsid w:val="004769FB"/>
    <w:rsid w:val="004773E5"/>
    <w:rsid w:val="00477BED"/>
    <w:rsid w:val="00477FAB"/>
    <w:rsid w:val="00481648"/>
    <w:rsid w:val="00481CEB"/>
    <w:rsid w:val="004821FB"/>
    <w:rsid w:val="00483C2E"/>
    <w:rsid w:val="00486395"/>
    <w:rsid w:val="004876E8"/>
    <w:rsid w:val="00487B73"/>
    <w:rsid w:val="004905B0"/>
    <w:rsid w:val="0049141A"/>
    <w:rsid w:val="00491E05"/>
    <w:rsid w:val="00493085"/>
    <w:rsid w:val="0049444F"/>
    <w:rsid w:val="00494DAC"/>
    <w:rsid w:val="0049516A"/>
    <w:rsid w:val="00497BDD"/>
    <w:rsid w:val="004A1449"/>
    <w:rsid w:val="004A14E5"/>
    <w:rsid w:val="004A24DF"/>
    <w:rsid w:val="004A2B0C"/>
    <w:rsid w:val="004A2BE0"/>
    <w:rsid w:val="004A34F0"/>
    <w:rsid w:val="004A3D1B"/>
    <w:rsid w:val="004A54B9"/>
    <w:rsid w:val="004A65E8"/>
    <w:rsid w:val="004A7B32"/>
    <w:rsid w:val="004B08E5"/>
    <w:rsid w:val="004B2AD7"/>
    <w:rsid w:val="004B2E81"/>
    <w:rsid w:val="004B49F9"/>
    <w:rsid w:val="004B6571"/>
    <w:rsid w:val="004B771B"/>
    <w:rsid w:val="004C141F"/>
    <w:rsid w:val="004C1B05"/>
    <w:rsid w:val="004C2219"/>
    <w:rsid w:val="004C2379"/>
    <w:rsid w:val="004C2A03"/>
    <w:rsid w:val="004C321F"/>
    <w:rsid w:val="004C4146"/>
    <w:rsid w:val="004C4173"/>
    <w:rsid w:val="004C4BB4"/>
    <w:rsid w:val="004C5A8F"/>
    <w:rsid w:val="004C5B5D"/>
    <w:rsid w:val="004C5FF1"/>
    <w:rsid w:val="004C7B70"/>
    <w:rsid w:val="004C7EA4"/>
    <w:rsid w:val="004D0F11"/>
    <w:rsid w:val="004D1792"/>
    <w:rsid w:val="004D19C7"/>
    <w:rsid w:val="004D24A2"/>
    <w:rsid w:val="004D3BA4"/>
    <w:rsid w:val="004D427D"/>
    <w:rsid w:val="004D4716"/>
    <w:rsid w:val="004D492A"/>
    <w:rsid w:val="004D56AC"/>
    <w:rsid w:val="004D5BEF"/>
    <w:rsid w:val="004D5DA3"/>
    <w:rsid w:val="004D70BF"/>
    <w:rsid w:val="004D7304"/>
    <w:rsid w:val="004E12EA"/>
    <w:rsid w:val="004E542D"/>
    <w:rsid w:val="004E5863"/>
    <w:rsid w:val="004E6D58"/>
    <w:rsid w:val="004E6EA4"/>
    <w:rsid w:val="004E7BA9"/>
    <w:rsid w:val="004E7E90"/>
    <w:rsid w:val="004F02CB"/>
    <w:rsid w:val="004F0650"/>
    <w:rsid w:val="004F0EE1"/>
    <w:rsid w:val="004F36FF"/>
    <w:rsid w:val="004F3801"/>
    <w:rsid w:val="004F51C2"/>
    <w:rsid w:val="004F5220"/>
    <w:rsid w:val="004F5D89"/>
    <w:rsid w:val="004F6050"/>
    <w:rsid w:val="004F6694"/>
    <w:rsid w:val="00500671"/>
    <w:rsid w:val="00500F2C"/>
    <w:rsid w:val="00501460"/>
    <w:rsid w:val="00502B5B"/>
    <w:rsid w:val="005054CD"/>
    <w:rsid w:val="00506D9B"/>
    <w:rsid w:val="005079F1"/>
    <w:rsid w:val="00510565"/>
    <w:rsid w:val="005106BE"/>
    <w:rsid w:val="0051138F"/>
    <w:rsid w:val="00511C0F"/>
    <w:rsid w:val="00511D86"/>
    <w:rsid w:val="00512068"/>
    <w:rsid w:val="00513015"/>
    <w:rsid w:val="00513C50"/>
    <w:rsid w:val="005161CF"/>
    <w:rsid w:val="005161D6"/>
    <w:rsid w:val="005171FE"/>
    <w:rsid w:val="00522A95"/>
    <w:rsid w:val="005243C6"/>
    <w:rsid w:val="00524532"/>
    <w:rsid w:val="00526116"/>
    <w:rsid w:val="0053013A"/>
    <w:rsid w:val="00530A1B"/>
    <w:rsid w:val="00530A2C"/>
    <w:rsid w:val="00530C28"/>
    <w:rsid w:val="005316ED"/>
    <w:rsid w:val="00533978"/>
    <w:rsid w:val="00534300"/>
    <w:rsid w:val="00534E38"/>
    <w:rsid w:val="00535A00"/>
    <w:rsid w:val="00535BCC"/>
    <w:rsid w:val="00536692"/>
    <w:rsid w:val="00536737"/>
    <w:rsid w:val="00536EE8"/>
    <w:rsid w:val="00537F02"/>
    <w:rsid w:val="005406B8"/>
    <w:rsid w:val="00540AA8"/>
    <w:rsid w:val="00540B85"/>
    <w:rsid w:val="00540E68"/>
    <w:rsid w:val="00541A04"/>
    <w:rsid w:val="005424EE"/>
    <w:rsid w:val="005428DE"/>
    <w:rsid w:val="00542C11"/>
    <w:rsid w:val="0054389D"/>
    <w:rsid w:val="00543994"/>
    <w:rsid w:val="00544BAB"/>
    <w:rsid w:val="0054589D"/>
    <w:rsid w:val="005462F3"/>
    <w:rsid w:val="0054721A"/>
    <w:rsid w:val="00547C5B"/>
    <w:rsid w:val="00547D0A"/>
    <w:rsid w:val="00547EEA"/>
    <w:rsid w:val="00550145"/>
    <w:rsid w:val="00550390"/>
    <w:rsid w:val="00550A44"/>
    <w:rsid w:val="00552D85"/>
    <w:rsid w:val="00553EF6"/>
    <w:rsid w:val="00554213"/>
    <w:rsid w:val="00554341"/>
    <w:rsid w:val="00554893"/>
    <w:rsid w:val="005551D1"/>
    <w:rsid w:val="0055533F"/>
    <w:rsid w:val="0055583F"/>
    <w:rsid w:val="00555B56"/>
    <w:rsid w:val="00556E92"/>
    <w:rsid w:val="005572F9"/>
    <w:rsid w:val="0055791B"/>
    <w:rsid w:val="00557B9B"/>
    <w:rsid w:val="00560F83"/>
    <w:rsid w:val="00561060"/>
    <w:rsid w:val="00561997"/>
    <w:rsid w:val="005629AA"/>
    <w:rsid w:val="00562A60"/>
    <w:rsid w:val="00562B52"/>
    <w:rsid w:val="00563289"/>
    <w:rsid w:val="0056387B"/>
    <w:rsid w:val="005638C8"/>
    <w:rsid w:val="00564C86"/>
    <w:rsid w:val="0056588B"/>
    <w:rsid w:val="00565C6C"/>
    <w:rsid w:val="00567275"/>
    <w:rsid w:val="00567D9F"/>
    <w:rsid w:val="00571F0E"/>
    <w:rsid w:val="00572020"/>
    <w:rsid w:val="00572C73"/>
    <w:rsid w:val="00573089"/>
    <w:rsid w:val="00574379"/>
    <w:rsid w:val="005749A8"/>
    <w:rsid w:val="00574B0F"/>
    <w:rsid w:val="005751FF"/>
    <w:rsid w:val="0057729E"/>
    <w:rsid w:val="00580A74"/>
    <w:rsid w:val="00582C30"/>
    <w:rsid w:val="00582F14"/>
    <w:rsid w:val="00583588"/>
    <w:rsid w:val="0058419B"/>
    <w:rsid w:val="005843CF"/>
    <w:rsid w:val="005844C7"/>
    <w:rsid w:val="00586815"/>
    <w:rsid w:val="00586D32"/>
    <w:rsid w:val="005870EF"/>
    <w:rsid w:val="00590296"/>
    <w:rsid w:val="005906E3"/>
    <w:rsid w:val="005915A3"/>
    <w:rsid w:val="005918D0"/>
    <w:rsid w:val="0059228A"/>
    <w:rsid w:val="00592414"/>
    <w:rsid w:val="005927AF"/>
    <w:rsid w:val="005934CE"/>
    <w:rsid w:val="005937C6"/>
    <w:rsid w:val="00593CA3"/>
    <w:rsid w:val="00593CC9"/>
    <w:rsid w:val="00594995"/>
    <w:rsid w:val="00595621"/>
    <w:rsid w:val="005958B4"/>
    <w:rsid w:val="00595BE5"/>
    <w:rsid w:val="00596783"/>
    <w:rsid w:val="00596786"/>
    <w:rsid w:val="00596E63"/>
    <w:rsid w:val="0059714A"/>
    <w:rsid w:val="00597A53"/>
    <w:rsid w:val="00597A61"/>
    <w:rsid w:val="00597F0F"/>
    <w:rsid w:val="005A11A7"/>
    <w:rsid w:val="005A4686"/>
    <w:rsid w:val="005A4A30"/>
    <w:rsid w:val="005A4F8F"/>
    <w:rsid w:val="005A4FE6"/>
    <w:rsid w:val="005A5C16"/>
    <w:rsid w:val="005A71FD"/>
    <w:rsid w:val="005B007F"/>
    <w:rsid w:val="005B26CA"/>
    <w:rsid w:val="005B31A4"/>
    <w:rsid w:val="005B320A"/>
    <w:rsid w:val="005B39EA"/>
    <w:rsid w:val="005B5159"/>
    <w:rsid w:val="005B5702"/>
    <w:rsid w:val="005B59A6"/>
    <w:rsid w:val="005B6C61"/>
    <w:rsid w:val="005B6D13"/>
    <w:rsid w:val="005B791A"/>
    <w:rsid w:val="005B7C80"/>
    <w:rsid w:val="005C0355"/>
    <w:rsid w:val="005C0D16"/>
    <w:rsid w:val="005C1254"/>
    <w:rsid w:val="005C18C8"/>
    <w:rsid w:val="005C2547"/>
    <w:rsid w:val="005C282C"/>
    <w:rsid w:val="005C4DA6"/>
    <w:rsid w:val="005C5DA2"/>
    <w:rsid w:val="005C5F01"/>
    <w:rsid w:val="005C5F07"/>
    <w:rsid w:val="005C5FDA"/>
    <w:rsid w:val="005C66E6"/>
    <w:rsid w:val="005C7D1D"/>
    <w:rsid w:val="005D1094"/>
    <w:rsid w:val="005D175E"/>
    <w:rsid w:val="005D2337"/>
    <w:rsid w:val="005D37E5"/>
    <w:rsid w:val="005D4358"/>
    <w:rsid w:val="005D4DC3"/>
    <w:rsid w:val="005D58E1"/>
    <w:rsid w:val="005D621C"/>
    <w:rsid w:val="005D7994"/>
    <w:rsid w:val="005E0A47"/>
    <w:rsid w:val="005E0B5D"/>
    <w:rsid w:val="005E12F1"/>
    <w:rsid w:val="005E20C5"/>
    <w:rsid w:val="005E325C"/>
    <w:rsid w:val="005E3ABB"/>
    <w:rsid w:val="005E4246"/>
    <w:rsid w:val="005E4823"/>
    <w:rsid w:val="005E4E8F"/>
    <w:rsid w:val="005E5B96"/>
    <w:rsid w:val="005E60BF"/>
    <w:rsid w:val="005E6DB2"/>
    <w:rsid w:val="005F070F"/>
    <w:rsid w:val="005F099F"/>
    <w:rsid w:val="005F0B32"/>
    <w:rsid w:val="005F105C"/>
    <w:rsid w:val="005F12A6"/>
    <w:rsid w:val="005F1C00"/>
    <w:rsid w:val="005F2D05"/>
    <w:rsid w:val="005F37F9"/>
    <w:rsid w:val="005F47D7"/>
    <w:rsid w:val="005F504B"/>
    <w:rsid w:val="005F5993"/>
    <w:rsid w:val="005F5C69"/>
    <w:rsid w:val="005F75B2"/>
    <w:rsid w:val="0060016E"/>
    <w:rsid w:val="00600A62"/>
    <w:rsid w:val="00601CF9"/>
    <w:rsid w:val="006021DF"/>
    <w:rsid w:val="006024CD"/>
    <w:rsid w:val="00603B22"/>
    <w:rsid w:val="00604BE8"/>
    <w:rsid w:val="00605379"/>
    <w:rsid w:val="00607355"/>
    <w:rsid w:val="0060763C"/>
    <w:rsid w:val="006104A0"/>
    <w:rsid w:val="006105AF"/>
    <w:rsid w:val="006106A7"/>
    <w:rsid w:val="006108DF"/>
    <w:rsid w:val="00610D03"/>
    <w:rsid w:val="00611C98"/>
    <w:rsid w:val="00611E8A"/>
    <w:rsid w:val="00612301"/>
    <w:rsid w:val="006125FC"/>
    <w:rsid w:val="0061265D"/>
    <w:rsid w:val="006129BC"/>
    <w:rsid w:val="00612E86"/>
    <w:rsid w:val="00612E8F"/>
    <w:rsid w:val="00612F6D"/>
    <w:rsid w:val="00613692"/>
    <w:rsid w:val="00614835"/>
    <w:rsid w:val="00614D88"/>
    <w:rsid w:val="00615BD6"/>
    <w:rsid w:val="00616150"/>
    <w:rsid w:val="00617F7C"/>
    <w:rsid w:val="006206CD"/>
    <w:rsid w:val="00620870"/>
    <w:rsid w:val="00621374"/>
    <w:rsid w:val="006215E9"/>
    <w:rsid w:val="00622C3F"/>
    <w:rsid w:val="00623016"/>
    <w:rsid w:val="00623EEF"/>
    <w:rsid w:val="006245DC"/>
    <w:rsid w:val="00625AD9"/>
    <w:rsid w:val="00625B6B"/>
    <w:rsid w:val="00626659"/>
    <w:rsid w:val="0062735C"/>
    <w:rsid w:val="00627CE0"/>
    <w:rsid w:val="006302DE"/>
    <w:rsid w:val="00630335"/>
    <w:rsid w:val="006303D2"/>
    <w:rsid w:val="00631BD6"/>
    <w:rsid w:val="00631E10"/>
    <w:rsid w:val="00631E36"/>
    <w:rsid w:val="0063208B"/>
    <w:rsid w:val="006320C6"/>
    <w:rsid w:val="0063216F"/>
    <w:rsid w:val="00632EC5"/>
    <w:rsid w:val="00633E8C"/>
    <w:rsid w:val="00634835"/>
    <w:rsid w:val="00634F0D"/>
    <w:rsid w:val="00635D96"/>
    <w:rsid w:val="00635F2D"/>
    <w:rsid w:val="00636811"/>
    <w:rsid w:val="006369AA"/>
    <w:rsid w:val="00637E18"/>
    <w:rsid w:val="006422C2"/>
    <w:rsid w:val="00644614"/>
    <w:rsid w:val="006455CB"/>
    <w:rsid w:val="00645767"/>
    <w:rsid w:val="00647090"/>
    <w:rsid w:val="006471AD"/>
    <w:rsid w:val="00650223"/>
    <w:rsid w:val="0065026B"/>
    <w:rsid w:val="0065193E"/>
    <w:rsid w:val="00651BA1"/>
    <w:rsid w:val="00651CA2"/>
    <w:rsid w:val="00652121"/>
    <w:rsid w:val="00653A51"/>
    <w:rsid w:val="0065469A"/>
    <w:rsid w:val="006549EB"/>
    <w:rsid w:val="0065598E"/>
    <w:rsid w:val="00655A6F"/>
    <w:rsid w:val="00656448"/>
    <w:rsid w:val="00657033"/>
    <w:rsid w:val="00657AFA"/>
    <w:rsid w:val="00661750"/>
    <w:rsid w:val="00662594"/>
    <w:rsid w:val="006650E7"/>
    <w:rsid w:val="00666573"/>
    <w:rsid w:val="00666F6B"/>
    <w:rsid w:val="006704BC"/>
    <w:rsid w:val="00670F72"/>
    <w:rsid w:val="00672BE5"/>
    <w:rsid w:val="006732DA"/>
    <w:rsid w:val="006739FB"/>
    <w:rsid w:val="006759D8"/>
    <w:rsid w:val="00675DBA"/>
    <w:rsid w:val="00677BA8"/>
    <w:rsid w:val="00680342"/>
    <w:rsid w:val="006803C2"/>
    <w:rsid w:val="00680545"/>
    <w:rsid w:val="00681EF9"/>
    <w:rsid w:val="006821D3"/>
    <w:rsid w:val="00685A60"/>
    <w:rsid w:val="00686A44"/>
    <w:rsid w:val="00687094"/>
    <w:rsid w:val="006877C8"/>
    <w:rsid w:val="00687989"/>
    <w:rsid w:val="00687DC0"/>
    <w:rsid w:val="00691317"/>
    <w:rsid w:val="00691EFF"/>
    <w:rsid w:val="00692857"/>
    <w:rsid w:val="00692ACC"/>
    <w:rsid w:val="00692B6D"/>
    <w:rsid w:val="0069597E"/>
    <w:rsid w:val="0069697E"/>
    <w:rsid w:val="00696A03"/>
    <w:rsid w:val="00696FDC"/>
    <w:rsid w:val="006976E7"/>
    <w:rsid w:val="00697973"/>
    <w:rsid w:val="00697A12"/>
    <w:rsid w:val="006A0895"/>
    <w:rsid w:val="006A3838"/>
    <w:rsid w:val="006A43CF"/>
    <w:rsid w:val="006A4EF5"/>
    <w:rsid w:val="006A5363"/>
    <w:rsid w:val="006A541D"/>
    <w:rsid w:val="006A61C9"/>
    <w:rsid w:val="006A76F5"/>
    <w:rsid w:val="006B0D31"/>
    <w:rsid w:val="006B24D3"/>
    <w:rsid w:val="006B2681"/>
    <w:rsid w:val="006B26D4"/>
    <w:rsid w:val="006B2F7A"/>
    <w:rsid w:val="006B564F"/>
    <w:rsid w:val="006B6101"/>
    <w:rsid w:val="006B6A33"/>
    <w:rsid w:val="006B7236"/>
    <w:rsid w:val="006B748A"/>
    <w:rsid w:val="006B7F21"/>
    <w:rsid w:val="006C090C"/>
    <w:rsid w:val="006C1FEF"/>
    <w:rsid w:val="006C2833"/>
    <w:rsid w:val="006C28FF"/>
    <w:rsid w:val="006C3B96"/>
    <w:rsid w:val="006C4869"/>
    <w:rsid w:val="006C4EF9"/>
    <w:rsid w:val="006C60AC"/>
    <w:rsid w:val="006C6986"/>
    <w:rsid w:val="006C6D40"/>
    <w:rsid w:val="006C793C"/>
    <w:rsid w:val="006D04C6"/>
    <w:rsid w:val="006D09C7"/>
    <w:rsid w:val="006D0AAB"/>
    <w:rsid w:val="006D0AE0"/>
    <w:rsid w:val="006D0ECC"/>
    <w:rsid w:val="006D12F9"/>
    <w:rsid w:val="006D1A30"/>
    <w:rsid w:val="006D1AA8"/>
    <w:rsid w:val="006D4DEF"/>
    <w:rsid w:val="006D4E6A"/>
    <w:rsid w:val="006D5B9C"/>
    <w:rsid w:val="006D5BCE"/>
    <w:rsid w:val="006D6DA5"/>
    <w:rsid w:val="006E0167"/>
    <w:rsid w:val="006E0CB2"/>
    <w:rsid w:val="006E164E"/>
    <w:rsid w:val="006E243D"/>
    <w:rsid w:val="006E38DD"/>
    <w:rsid w:val="006E49A7"/>
    <w:rsid w:val="006E5DF1"/>
    <w:rsid w:val="006E5F82"/>
    <w:rsid w:val="006E62F5"/>
    <w:rsid w:val="006E65F7"/>
    <w:rsid w:val="006E66BA"/>
    <w:rsid w:val="006E691A"/>
    <w:rsid w:val="006E77A5"/>
    <w:rsid w:val="006F112E"/>
    <w:rsid w:val="006F2DCC"/>
    <w:rsid w:val="006F31FF"/>
    <w:rsid w:val="006F33C1"/>
    <w:rsid w:val="006F3A66"/>
    <w:rsid w:val="006F3E0D"/>
    <w:rsid w:val="006F4186"/>
    <w:rsid w:val="006F4543"/>
    <w:rsid w:val="006F4B93"/>
    <w:rsid w:val="006F50EF"/>
    <w:rsid w:val="006F740F"/>
    <w:rsid w:val="00700371"/>
    <w:rsid w:val="0070054C"/>
    <w:rsid w:val="007005C5"/>
    <w:rsid w:val="00700C24"/>
    <w:rsid w:val="00700DF1"/>
    <w:rsid w:val="0070222F"/>
    <w:rsid w:val="00702C26"/>
    <w:rsid w:val="00703074"/>
    <w:rsid w:val="007032D0"/>
    <w:rsid w:val="00703BD1"/>
    <w:rsid w:val="00703E90"/>
    <w:rsid w:val="00704942"/>
    <w:rsid w:val="00705960"/>
    <w:rsid w:val="00706E90"/>
    <w:rsid w:val="0070742B"/>
    <w:rsid w:val="007079FC"/>
    <w:rsid w:val="00710032"/>
    <w:rsid w:val="007106AA"/>
    <w:rsid w:val="00710A5E"/>
    <w:rsid w:val="0071277B"/>
    <w:rsid w:val="00713CA3"/>
    <w:rsid w:val="007140B6"/>
    <w:rsid w:val="0071446E"/>
    <w:rsid w:val="00714821"/>
    <w:rsid w:val="00716529"/>
    <w:rsid w:val="007165B1"/>
    <w:rsid w:val="00716896"/>
    <w:rsid w:val="00717937"/>
    <w:rsid w:val="00717CF8"/>
    <w:rsid w:val="00720407"/>
    <w:rsid w:val="00720420"/>
    <w:rsid w:val="00720CFF"/>
    <w:rsid w:val="00721526"/>
    <w:rsid w:val="00721724"/>
    <w:rsid w:val="007228E5"/>
    <w:rsid w:val="00722C27"/>
    <w:rsid w:val="0072300D"/>
    <w:rsid w:val="00723401"/>
    <w:rsid w:val="00723AC4"/>
    <w:rsid w:val="00723CB7"/>
    <w:rsid w:val="00724649"/>
    <w:rsid w:val="00724995"/>
    <w:rsid w:val="00724B4B"/>
    <w:rsid w:val="00724E2F"/>
    <w:rsid w:val="00726234"/>
    <w:rsid w:val="00726777"/>
    <w:rsid w:val="007273BB"/>
    <w:rsid w:val="00727ABE"/>
    <w:rsid w:val="00730C43"/>
    <w:rsid w:val="00731185"/>
    <w:rsid w:val="007315E1"/>
    <w:rsid w:val="007324B4"/>
    <w:rsid w:val="00732520"/>
    <w:rsid w:val="00732603"/>
    <w:rsid w:val="0073260F"/>
    <w:rsid w:val="0073294A"/>
    <w:rsid w:val="00732C43"/>
    <w:rsid w:val="00733344"/>
    <w:rsid w:val="00733566"/>
    <w:rsid w:val="00733FA0"/>
    <w:rsid w:val="0073405B"/>
    <w:rsid w:val="0073439E"/>
    <w:rsid w:val="0073462A"/>
    <w:rsid w:val="00735761"/>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047C"/>
    <w:rsid w:val="007522C0"/>
    <w:rsid w:val="007525B7"/>
    <w:rsid w:val="007533C1"/>
    <w:rsid w:val="00753731"/>
    <w:rsid w:val="0075717B"/>
    <w:rsid w:val="0075741E"/>
    <w:rsid w:val="00757C46"/>
    <w:rsid w:val="00760696"/>
    <w:rsid w:val="00761516"/>
    <w:rsid w:val="007633CB"/>
    <w:rsid w:val="0076344C"/>
    <w:rsid w:val="00764064"/>
    <w:rsid w:val="007643B6"/>
    <w:rsid w:val="00765FFA"/>
    <w:rsid w:val="00766D0B"/>
    <w:rsid w:val="00767344"/>
    <w:rsid w:val="00767544"/>
    <w:rsid w:val="007700AD"/>
    <w:rsid w:val="00770899"/>
    <w:rsid w:val="007723F5"/>
    <w:rsid w:val="00773037"/>
    <w:rsid w:val="00773594"/>
    <w:rsid w:val="007737CD"/>
    <w:rsid w:val="00773B0C"/>
    <w:rsid w:val="0077498F"/>
    <w:rsid w:val="00774FF4"/>
    <w:rsid w:val="00775016"/>
    <w:rsid w:val="00775475"/>
    <w:rsid w:val="00775F24"/>
    <w:rsid w:val="00776429"/>
    <w:rsid w:val="0077734F"/>
    <w:rsid w:val="007778C3"/>
    <w:rsid w:val="007806F4"/>
    <w:rsid w:val="0078183A"/>
    <w:rsid w:val="0078193A"/>
    <w:rsid w:val="00782059"/>
    <w:rsid w:val="00782D81"/>
    <w:rsid w:val="0078365D"/>
    <w:rsid w:val="00783D1F"/>
    <w:rsid w:val="007841A5"/>
    <w:rsid w:val="00784E05"/>
    <w:rsid w:val="00785F4A"/>
    <w:rsid w:val="007860D2"/>
    <w:rsid w:val="00786342"/>
    <w:rsid w:val="00786A2F"/>
    <w:rsid w:val="00787883"/>
    <w:rsid w:val="007901CD"/>
    <w:rsid w:val="00790958"/>
    <w:rsid w:val="00790A58"/>
    <w:rsid w:val="00790F93"/>
    <w:rsid w:val="00792167"/>
    <w:rsid w:val="00792425"/>
    <w:rsid w:val="0079342C"/>
    <w:rsid w:val="0079391C"/>
    <w:rsid w:val="00796438"/>
    <w:rsid w:val="0079643C"/>
    <w:rsid w:val="00796B6B"/>
    <w:rsid w:val="00796DF0"/>
    <w:rsid w:val="007A1130"/>
    <w:rsid w:val="007A1D0F"/>
    <w:rsid w:val="007A1F4D"/>
    <w:rsid w:val="007A2511"/>
    <w:rsid w:val="007A334C"/>
    <w:rsid w:val="007A4246"/>
    <w:rsid w:val="007A5FEA"/>
    <w:rsid w:val="007A616C"/>
    <w:rsid w:val="007A69CB"/>
    <w:rsid w:val="007A798E"/>
    <w:rsid w:val="007B0549"/>
    <w:rsid w:val="007B1C54"/>
    <w:rsid w:val="007B3C2F"/>
    <w:rsid w:val="007B4550"/>
    <w:rsid w:val="007B4896"/>
    <w:rsid w:val="007B64B2"/>
    <w:rsid w:val="007B6654"/>
    <w:rsid w:val="007B68CD"/>
    <w:rsid w:val="007B70D9"/>
    <w:rsid w:val="007B7245"/>
    <w:rsid w:val="007B74B8"/>
    <w:rsid w:val="007C04D6"/>
    <w:rsid w:val="007C0681"/>
    <w:rsid w:val="007C07DD"/>
    <w:rsid w:val="007C1685"/>
    <w:rsid w:val="007C1952"/>
    <w:rsid w:val="007C200B"/>
    <w:rsid w:val="007C3104"/>
    <w:rsid w:val="007C350B"/>
    <w:rsid w:val="007C54CA"/>
    <w:rsid w:val="007C6C17"/>
    <w:rsid w:val="007C7290"/>
    <w:rsid w:val="007C7F30"/>
    <w:rsid w:val="007D1463"/>
    <w:rsid w:val="007D1CEC"/>
    <w:rsid w:val="007D1DDC"/>
    <w:rsid w:val="007D4AE9"/>
    <w:rsid w:val="007D5931"/>
    <w:rsid w:val="007D5B96"/>
    <w:rsid w:val="007D741A"/>
    <w:rsid w:val="007D7FB0"/>
    <w:rsid w:val="007E0A38"/>
    <w:rsid w:val="007E0EC1"/>
    <w:rsid w:val="007E191C"/>
    <w:rsid w:val="007E1C25"/>
    <w:rsid w:val="007E2C43"/>
    <w:rsid w:val="007E303E"/>
    <w:rsid w:val="007E3051"/>
    <w:rsid w:val="007E40DC"/>
    <w:rsid w:val="007E4959"/>
    <w:rsid w:val="007E4A53"/>
    <w:rsid w:val="007E4A78"/>
    <w:rsid w:val="007E4E57"/>
    <w:rsid w:val="007E54C1"/>
    <w:rsid w:val="007E5A19"/>
    <w:rsid w:val="007E6B9B"/>
    <w:rsid w:val="007E6F5A"/>
    <w:rsid w:val="007E73BA"/>
    <w:rsid w:val="007E76A3"/>
    <w:rsid w:val="007E7E62"/>
    <w:rsid w:val="007F0197"/>
    <w:rsid w:val="007F0463"/>
    <w:rsid w:val="007F16B1"/>
    <w:rsid w:val="007F1B20"/>
    <w:rsid w:val="007F3648"/>
    <w:rsid w:val="007F604A"/>
    <w:rsid w:val="007F7465"/>
    <w:rsid w:val="007F74B2"/>
    <w:rsid w:val="0080243F"/>
    <w:rsid w:val="008025DB"/>
    <w:rsid w:val="008037F5"/>
    <w:rsid w:val="00805A75"/>
    <w:rsid w:val="00805C72"/>
    <w:rsid w:val="00806599"/>
    <w:rsid w:val="00806746"/>
    <w:rsid w:val="00810782"/>
    <w:rsid w:val="0081154B"/>
    <w:rsid w:val="00811C2C"/>
    <w:rsid w:val="00812001"/>
    <w:rsid w:val="008123E3"/>
    <w:rsid w:val="00812F26"/>
    <w:rsid w:val="008138D4"/>
    <w:rsid w:val="0081411A"/>
    <w:rsid w:val="00814B58"/>
    <w:rsid w:val="008159B4"/>
    <w:rsid w:val="00815E8F"/>
    <w:rsid w:val="00815E97"/>
    <w:rsid w:val="0081670A"/>
    <w:rsid w:val="00821533"/>
    <w:rsid w:val="00822A6C"/>
    <w:rsid w:val="00823862"/>
    <w:rsid w:val="008238D6"/>
    <w:rsid w:val="00823A7F"/>
    <w:rsid w:val="00825073"/>
    <w:rsid w:val="00825AFC"/>
    <w:rsid w:val="008277F8"/>
    <w:rsid w:val="008304FA"/>
    <w:rsid w:val="008306B7"/>
    <w:rsid w:val="00831ADF"/>
    <w:rsid w:val="00832226"/>
    <w:rsid w:val="0083241F"/>
    <w:rsid w:val="00832D90"/>
    <w:rsid w:val="0083317B"/>
    <w:rsid w:val="00834534"/>
    <w:rsid w:val="00834E9B"/>
    <w:rsid w:val="0083585C"/>
    <w:rsid w:val="008359E2"/>
    <w:rsid w:val="00840551"/>
    <w:rsid w:val="008408E1"/>
    <w:rsid w:val="00840AC3"/>
    <w:rsid w:val="00840AE6"/>
    <w:rsid w:val="008410C6"/>
    <w:rsid w:val="0084147E"/>
    <w:rsid w:val="008415BB"/>
    <w:rsid w:val="00842336"/>
    <w:rsid w:val="0084259A"/>
    <w:rsid w:val="00842706"/>
    <w:rsid w:val="0084318B"/>
    <w:rsid w:val="008435ED"/>
    <w:rsid w:val="0084427B"/>
    <w:rsid w:val="0084437E"/>
    <w:rsid w:val="00844897"/>
    <w:rsid w:val="00845F65"/>
    <w:rsid w:val="008462DA"/>
    <w:rsid w:val="00846520"/>
    <w:rsid w:val="008476EE"/>
    <w:rsid w:val="00847745"/>
    <w:rsid w:val="00847758"/>
    <w:rsid w:val="00850295"/>
    <w:rsid w:val="0085223E"/>
    <w:rsid w:val="00852B97"/>
    <w:rsid w:val="00853222"/>
    <w:rsid w:val="008532C7"/>
    <w:rsid w:val="0085356E"/>
    <w:rsid w:val="00853859"/>
    <w:rsid w:val="00853917"/>
    <w:rsid w:val="0085541E"/>
    <w:rsid w:val="00855B11"/>
    <w:rsid w:val="00855CF6"/>
    <w:rsid w:val="00855E22"/>
    <w:rsid w:val="00855E7B"/>
    <w:rsid w:val="00855F08"/>
    <w:rsid w:val="0085783A"/>
    <w:rsid w:val="00857AEF"/>
    <w:rsid w:val="0086068C"/>
    <w:rsid w:val="00861F2B"/>
    <w:rsid w:val="00862E2B"/>
    <w:rsid w:val="008633CB"/>
    <w:rsid w:val="00863FED"/>
    <w:rsid w:val="00864001"/>
    <w:rsid w:val="00864D82"/>
    <w:rsid w:val="00866C6B"/>
    <w:rsid w:val="00867296"/>
    <w:rsid w:val="008709ED"/>
    <w:rsid w:val="00870D7A"/>
    <w:rsid w:val="0087104C"/>
    <w:rsid w:val="008711AA"/>
    <w:rsid w:val="00871AE0"/>
    <w:rsid w:val="00873B43"/>
    <w:rsid w:val="008747A2"/>
    <w:rsid w:val="00874B7A"/>
    <w:rsid w:val="00875B58"/>
    <w:rsid w:val="00875CCE"/>
    <w:rsid w:val="00876D1E"/>
    <w:rsid w:val="008776A6"/>
    <w:rsid w:val="00877758"/>
    <w:rsid w:val="00877F27"/>
    <w:rsid w:val="00880024"/>
    <w:rsid w:val="00881021"/>
    <w:rsid w:val="00881229"/>
    <w:rsid w:val="00881FFD"/>
    <w:rsid w:val="00883200"/>
    <w:rsid w:val="0088381C"/>
    <w:rsid w:val="00883A16"/>
    <w:rsid w:val="0088435E"/>
    <w:rsid w:val="008848FC"/>
    <w:rsid w:val="008849EB"/>
    <w:rsid w:val="00884D1F"/>
    <w:rsid w:val="00885181"/>
    <w:rsid w:val="00885537"/>
    <w:rsid w:val="00886D0A"/>
    <w:rsid w:val="008875D5"/>
    <w:rsid w:val="0088767E"/>
    <w:rsid w:val="00890A1B"/>
    <w:rsid w:val="00890BE9"/>
    <w:rsid w:val="008912AA"/>
    <w:rsid w:val="00891315"/>
    <w:rsid w:val="00891A8C"/>
    <w:rsid w:val="0089270D"/>
    <w:rsid w:val="00893C89"/>
    <w:rsid w:val="008945E5"/>
    <w:rsid w:val="00895B98"/>
    <w:rsid w:val="00895DD9"/>
    <w:rsid w:val="00896866"/>
    <w:rsid w:val="00897231"/>
    <w:rsid w:val="00897382"/>
    <w:rsid w:val="008977C7"/>
    <w:rsid w:val="00897CE0"/>
    <w:rsid w:val="008A0E85"/>
    <w:rsid w:val="008A1BB2"/>
    <w:rsid w:val="008A21B2"/>
    <w:rsid w:val="008A21C6"/>
    <w:rsid w:val="008A2CA7"/>
    <w:rsid w:val="008A5DA8"/>
    <w:rsid w:val="008B01CC"/>
    <w:rsid w:val="008B0B79"/>
    <w:rsid w:val="008B0DBC"/>
    <w:rsid w:val="008B13F4"/>
    <w:rsid w:val="008B1DF9"/>
    <w:rsid w:val="008B235A"/>
    <w:rsid w:val="008B2594"/>
    <w:rsid w:val="008B40FC"/>
    <w:rsid w:val="008B49BA"/>
    <w:rsid w:val="008B57D7"/>
    <w:rsid w:val="008B7307"/>
    <w:rsid w:val="008B78EE"/>
    <w:rsid w:val="008C0B30"/>
    <w:rsid w:val="008C10A1"/>
    <w:rsid w:val="008C1E94"/>
    <w:rsid w:val="008C1F13"/>
    <w:rsid w:val="008C3540"/>
    <w:rsid w:val="008C4B59"/>
    <w:rsid w:val="008C58A6"/>
    <w:rsid w:val="008C5A23"/>
    <w:rsid w:val="008C5DE0"/>
    <w:rsid w:val="008C6EF4"/>
    <w:rsid w:val="008C7973"/>
    <w:rsid w:val="008C7B88"/>
    <w:rsid w:val="008D0EA8"/>
    <w:rsid w:val="008D1414"/>
    <w:rsid w:val="008D2B26"/>
    <w:rsid w:val="008D2CD6"/>
    <w:rsid w:val="008D3780"/>
    <w:rsid w:val="008D3D26"/>
    <w:rsid w:val="008D4ADC"/>
    <w:rsid w:val="008D4F19"/>
    <w:rsid w:val="008D6879"/>
    <w:rsid w:val="008D6DEE"/>
    <w:rsid w:val="008D7267"/>
    <w:rsid w:val="008D7DFC"/>
    <w:rsid w:val="008E1042"/>
    <w:rsid w:val="008E1061"/>
    <w:rsid w:val="008E1261"/>
    <w:rsid w:val="008E13C3"/>
    <w:rsid w:val="008E1663"/>
    <w:rsid w:val="008E3005"/>
    <w:rsid w:val="008E3BC2"/>
    <w:rsid w:val="008E3CB2"/>
    <w:rsid w:val="008E4797"/>
    <w:rsid w:val="008E78D6"/>
    <w:rsid w:val="008F01CD"/>
    <w:rsid w:val="008F09E0"/>
    <w:rsid w:val="008F0A07"/>
    <w:rsid w:val="008F1262"/>
    <w:rsid w:val="008F1324"/>
    <w:rsid w:val="008F144A"/>
    <w:rsid w:val="008F25FC"/>
    <w:rsid w:val="008F2DE9"/>
    <w:rsid w:val="008F3419"/>
    <w:rsid w:val="008F37B0"/>
    <w:rsid w:val="008F39D3"/>
    <w:rsid w:val="008F47DC"/>
    <w:rsid w:val="008F49D9"/>
    <w:rsid w:val="008F4AE3"/>
    <w:rsid w:val="008F5F74"/>
    <w:rsid w:val="008F612B"/>
    <w:rsid w:val="008F72A4"/>
    <w:rsid w:val="0090057D"/>
    <w:rsid w:val="00900A4D"/>
    <w:rsid w:val="009013B3"/>
    <w:rsid w:val="009014BD"/>
    <w:rsid w:val="009018AF"/>
    <w:rsid w:val="00901B2C"/>
    <w:rsid w:val="00901D52"/>
    <w:rsid w:val="00901F1F"/>
    <w:rsid w:val="00902AC3"/>
    <w:rsid w:val="0090347C"/>
    <w:rsid w:val="009045F5"/>
    <w:rsid w:val="009055F1"/>
    <w:rsid w:val="009057EC"/>
    <w:rsid w:val="00905A03"/>
    <w:rsid w:val="009073F9"/>
    <w:rsid w:val="0090771F"/>
    <w:rsid w:val="00910AE7"/>
    <w:rsid w:val="00910BB2"/>
    <w:rsid w:val="00910CEB"/>
    <w:rsid w:val="00912DEE"/>
    <w:rsid w:val="00914878"/>
    <w:rsid w:val="00914899"/>
    <w:rsid w:val="00915240"/>
    <w:rsid w:val="009158B6"/>
    <w:rsid w:val="009160B7"/>
    <w:rsid w:val="009162FC"/>
    <w:rsid w:val="009168A7"/>
    <w:rsid w:val="00917074"/>
    <w:rsid w:val="0092003F"/>
    <w:rsid w:val="00921CE2"/>
    <w:rsid w:val="009221AA"/>
    <w:rsid w:val="00922FA5"/>
    <w:rsid w:val="009232D6"/>
    <w:rsid w:val="009241C2"/>
    <w:rsid w:val="00924749"/>
    <w:rsid w:val="00927799"/>
    <w:rsid w:val="00930C5A"/>
    <w:rsid w:val="00930DAB"/>
    <w:rsid w:val="009312E2"/>
    <w:rsid w:val="00931A27"/>
    <w:rsid w:val="009329A8"/>
    <w:rsid w:val="00932C75"/>
    <w:rsid w:val="0093530D"/>
    <w:rsid w:val="00936580"/>
    <w:rsid w:val="00936EB8"/>
    <w:rsid w:val="00936F7C"/>
    <w:rsid w:val="009374AD"/>
    <w:rsid w:val="00937ADB"/>
    <w:rsid w:val="0094081F"/>
    <w:rsid w:val="00941BA6"/>
    <w:rsid w:val="00942394"/>
    <w:rsid w:val="009428C8"/>
    <w:rsid w:val="00943651"/>
    <w:rsid w:val="00943C5E"/>
    <w:rsid w:val="0094442C"/>
    <w:rsid w:val="00945136"/>
    <w:rsid w:val="0094522E"/>
    <w:rsid w:val="00945E8B"/>
    <w:rsid w:val="00946458"/>
    <w:rsid w:val="009465BB"/>
    <w:rsid w:val="0094690B"/>
    <w:rsid w:val="00946EA5"/>
    <w:rsid w:val="00952202"/>
    <w:rsid w:val="00952E5A"/>
    <w:rsid w:val="00953B52"/>
    <w:rsid w:val="00954E7C"/>
    <w:rsid w:val="0095557A"/>
    <w:rsid w:val="00956238"/>
    <w:rsid w:val="00956351"/>
    <w:rsid w:val="00957F75"/>
    <w:rsid w:val="00961D58"/>
    <w:rsid w:val="00962423"/>
    <w:rsid w:val="009629E5"/>
    <w:rsid w:val="00962C20"/>
    <w:rsid w:val="009635BA"/>
    <w:rsid w:val="00963DF9"/>
    <w:rsid w:val="009656C3"/>
    <w:rsid w:val="009662F4"/>
    <w:rsid w:val="00966601"/>
    <w:rsid w:val="00966C46"/>
    <w:rsid w:val="00966C68"/>
    <w:rsid w:val="00966FBC"/>
    <w:rsid w:val="00967010"/>
    <w:rsid w:val="00967D23"/>
    <w:rsid w:val="00967D6F"/>
    <w:rsid w:val="0097055D"/>
    <w:rsid w:val="00970822"/>
    <w:rsid w:val="00971364"/>
    <w:rsid w:val="00971863"/>
    <w:rsid w:val="009737DB"/>
    <w:rsid w:val="00973852"/>
    <w:rsid w:val="00974B3A"/>
    <w:rsid w:val="00974C23"/>
    <w:rsid w:val="0097563F"/>
    <w:rsid w:val="00975720"/>
    <w:rsid w:val="00975E6C"/>
    <w:rsid w:val="00975EFF"/>
    <w:rsid w:val="009763B3"/>
    <w:rsid w:val="00976FE2"/>
    <w:rsid w:val="00980EF2"/>
    <w:rsid w:val="009810B1"/>
    <w:rsid w:val="0098233F"/>
    <w:rsid w:val="00983C01"/>
    <w:rsid w:val="00985DC8"/>
    <w:rsid w:val="00985FA1"/>
    <w:rsid w:val="009862FD"/>
    <w:rsid w:val="009904C1"/>
    <w:rsid w:val="009905A4"/>
    <w:rsid w:val="00991097"/>
    <w:rsid w:val="009911DB"/>
    <w:rsid w:val="0099268A"/>
    <w:rsid w:val="00992B28"/>
    <w:rsid w:val="0099390B"/>
    <w:rsid w:val="009945E4"/>
    <w:rsid w:val="0099536C"/>
    <w:rsid w:val="009963C2"/>
    <w:rsid w:val="00996798"/>
    <w:rsid w:val="00996856"/>
    <w:rsid w:val="00996AA1"/>
    <w:rsid w:val="009974EE"/>
    <w:rsid w:val="00997605"/>
    <w:rsid w:val="009A05F3"/>
    <w:rsid w:val="009A0769"/>
    <w:rsid w:val="009A096E"/>
    <w:rsid w:val="009A30B9"/>
    <w:rsid w:val="009A423B"/>
    <w:rsid w:val="009A450E"/>
    <w:rsid w:val="009A5770"/>
    <w:rsid w:val="009A581C"/>
    <w:rsid w:val="009A6A82"/>
    <w:rsid w:val="009A6B11"/>
    <w:rsid w:val="009A7755"/>
    <w:rsid w:val="009B060C"/>
    <w:rsid w:val="009B0E8A"/>
    <w:rsid w:val="009B164D"/>
    <w:rsid w:val="009B1DC0"/>
    <w:rsid w:val="009B273E"/>
    <w:rsid w:val="009B3631"/>
    <w:rsid w:val="009B365A"/>
    <w:rsid w:val="009B4499"/>
    <w:rsid w:val="009B4D25"/>
    <w:rsid w:val="009B605B"/>
    <w:rsid w:val="009B79E0"/>
    <w:rsid w:val="009C0F1E"/>
    <w:rsid w:val="009C16D5"/>
    <w:rsid w:val="009C2C1E"/>
    <w:rsid w:val="009C3114"/>
    <w:rsid w:val="009C3322"/>
    <w:rsid w:val="009C341D"/>
    <w:rsid w:val="009C36E9"/>
    <w:rsid w:val="009C39F2"/>
    <w:rsid w:val="009C3D36"/>
    <w:rsid w:val="009C4806"/>
    <w:rsid w:val="009C5A6F"/>
    <w:rsid w:val="009C656A"/>
    <w:rsid w:val="009D0125"/>
    <w:rsid w:val="009D048B"/>
    <w:rsid w:val="009D0A35"/>
    <w:rsid w:val="009D0BD0"/>
    <w:rsid w:val="009D0F2B"/>
    <w:rsid w:val="009D1D36"/>
    <w:rsid w:val="009D1D41"/>
    <w:rsid w:val="009D2218"/>
    <w:rsid w:val="009D5736"/>
    <w:rsid w:val="009D63E2"/>
    <w:rsid w:val="009D66F7"/>
    <w:rsid w:val="009D7582"/>
    <w:rsid w:val="009D75F4"/>
    <w:rsid w:val="009E00AC"/>
    <w:rsid w:val="009E14F3"/>
    <w:rsid w:val="009E1696"/>
    <w:rsid w:val="009E1DD3"/>
    <w:rsid w:val="009E1F46"/>
    <w:rsid w:val="009E239F"/>
    <w:rsid w:val="009E296C"/>
    <w:rsid w:val="009E3AF8"/>
    <w:rsid w:val="009E4FE6"/>
    <w:rsid w:val="009E6730"/>
    <w:rsid w:val="009E70BB"/>
    <w:rsid w:val="009E7931"/>
    <w:rsid w:val="009F2E73"/>
    <w:rsid w:val="009F38E1"/>
    <w:rsid w:val="009F3F1B"/>
    <w:rsid w:val="009F4782"/>
    <w:rsid w:val="009F52AF"/>
    <w:rsid w:val="009F5521"/>
    <w:rsid w:val="009F5F73"/>
    <w:rsid w:val="009F670C"/>
    <w:rsid w:val="009F7355"/>
    <w:rsid w:val="00A01575"/>
    <w:rsid w:val="00A0171D"/>
    <w:rsid w:val="00A01DDB"/>
    <w:rsid w:val="00A03341"/>
    <w:rsid w:val="00A03419"/>
    <w:rsid w:val="00A042E6"/>
    <w:rsid w:val="00A0593C"/>
    <w:rsid w:val="00A07B17"/>
    <w:rsid w:val="00A10E5E"/>
    <w:rsid w:val="00A112E7"/>
    <w:rsid w:val="00A11749"/>
    <w:rsid w:val="00A128E1"/>
    <w:rsid w:val="00A1339F"/>
    <w:rsid w:val="00A1361F"/>
    <w:rsid w:val="00A1477A"/>
    <w:rsid w:val="00A151D7"/>
    <w:rsid w:val="00A15441"/>
    <w:rsid w:val="00A1790F"/>
    <w:rsid w:val="00A17E0F"/>
    <w:rsid w:val="00A20314"/>
    <w:rsid w:val="00A20942"/>
    <w:rsid w:val="00A20A95"/>
    <w:rsid w:val="00A23533"/>
    <w:rsid w:val="00A235B0"/>
    <w:rsid w:val="00A238B1"/>
    <w:rsid w:val="00A23E8C"/>
    <w:rsid w:val="00A246E7"/>
    <w:rsid w:val="00A24B3C"/>
    <w:rsid w:val="00A2635E"/>
    <w:rsid w:val="00A26C96"/>
    <w:rsid w:val="00A3030E"/>
    <w:rsid w:val="00A3107B"/>
    <w:rsid w:val="00A311EC"/>
    <w:rsid w:val="00A3186E"/>
    <w:rsid w:val="00A33286"/>
    <w:rsid w:val="00A33B39"/>
    <w:rsid w:val="00A346D6"/>
    <w:rsid w:val="00A34C1B"/>
    <w:rsid w:val="00A34EA2"/>
    <w:rsid w:val="00A351CB"/>
    <w:rsid w:val="00A35D22"/>
    <w:rsid w:val="00A35D31"/>
    <w:rsid w:val="00A3693C"/>
    <w:rsid w:val="00A36BEE"/>
    <w:rsid w:val="00A36DFD"/>
    <w:rsid w:val="00A372E5"/>
    <w:rsid w:val="00A40802"/>
    <w:rsid w:val="00A414D8"/>
    <w:rsid w:val="00A415B3"/>
    <w:rsid w:val="00A41EE7"/>
    <w:rsid w:val="00A42CB4"/>
    <w:rsid w:val="00A42DEE"/>
    <w:rsid w:val="00A43818"/>
    <w:rsid w:val="00A43A34"/>
    <w:rsid w:val="00A444E3"/>
    <w:rsid w:val="00A44E84"/>
    <w:rsid w:val="00A45364"/>
    <w:rsid w:val="00A46772"/>
    <w:rsid w:val="00A469DC"/>
    <w:rsid w:val="00A47D30"/>
    <w:rsid w:val="00A47DBA"/>
    <w:rsid w:val="00A51275"/>
    <w:rsid w:val="00A52A78"/>
    <w:rsid w:val="00A52C13"/>
    <w:rsid w:val="00A5327E"/>
    <w:rsid w:val="00A5329A"/>
    <w:rsid w:val="00A53C19"/>
    <w:rsid w:val="00A54061"/>
    <w:rsid w:val="00A55019"/>
    <w:rsid w:val="00A55125"/>
    <w:rsid w:val="00A554D7"/>
    <w:rsid w:val="00A55D79"/>
    <w:rsid w:val="00A56CE8"/>
    <w:rsid w:val="00A6068B"/>
    <w:rsid w:val="00A60B7D"/>
    <w:rsid w:val="00A635EA"/>
    <w:rsid w:val="00A639F1"/>
    <w:rsid w:val="00A64D86"/>
    <w:rsid w:val="00A6755F"/>
    <w:rsid w:val="00A70CB2"/>
    <w:rsid w:val="00A715E2"/>
    <w:rsid w:val="00A72C92"/>
    <w:rsid w:val="00A73262"/>
    <w:rsid w:val="00A737F6"/>
    <w:rsid w:val="00A73AE7"/>
    <w:rsid w:val="00A802BA"/>
    <w:rsid w:val="00A8033F"/>
    <w:rsid w:val="00A805FC"/>
    <w:rsid w:val="00A81DDA"/>
    <w:rsid w:val="00A823DC"/>
    <w:rsid w:val="00A8266C"/>
    <w:rsid w:val="00A83120"/>
    <w:rsid w:val="00A83887"/>
    <w:rsid w:val="00A83E20"/>
    <w:rsid w:val="00A84295"/>
    <w:rsid w:val="00A8434B"/>
    <w:rsid w:val="00A8564C"/>
    <w:rsid w:val="00A85E3E"/>
    <w:rsid w:val="00A86177"/>
    <w:rsid w:val="00A9039C"/>
    <w:rsid w:val="00A905FB"/>
    <w:rsid w:val="00A90C77"/>
    <w:rsid w:val="00A91AB8"/>
    <w:rsid w:val="00A92F1E"/>
    <w:rsid w:val="00A93C32"/>
    <w:rsid w:val="00A93CEB"/>
    <w:rsid w:val="00A95EFF"/>
    <w:rsid w:val="00A96E40"/>
    <w:rsid w:val="00A97296"/>
    <w:rsid w:val="00A97CBA"/>
    <w:rsid w:val="00AA056F"/>
    <w:rsid w:val="00AA0776"/>
    <w:rsid w:val="00AA088B"/>
    <w:rsid w:val="00AA0919"/>
    <w:rsid w:val="00AA1126"/>
    <w:rsid w:val="00AA2073"/>
    <w:rsid w:val="00AA29AF"/>
    <w:rsid w:val="00AA33A4"/>
    <w:rsid w:val="00AA3A06"/>
    <w:rsid w:val="00AA51AA"/>
    <w:rsid w:val="00AA5235"/>
    <w:rsid w:val="00AA54BC"/>
    <w:rsid w:val="00AA634B"/>
    <w:rsid w:val="00AA6F46"/>
    <w:rsid w:val="00AB03F0"/>
    <w:rsid w:val="00AB047E"/>
    <w:rsid w:val="00AB1E83"/>
    <w:rsid w:val="00AB256B"/>
    <w:rsid w:val="00AB2C51"/>
    <w:rsid w:val="00AB438A"/>
    <w:rsid w:val="00AB4EE6"/>
    <w:rsid w:val="00AB5CA7"/>
    <w:rsid w:val="00AB6049"/>
    <w:rsid w:val="00AB615D"/>
    <w:rsid w:val="00AB69A9"/>
    <w:rsid w:val="00AB7863"/>
    <w:rsid w:val="00AB7ADB"/>
    <w:rsid w:val="00AC2B74"/>
    <w:rsid w:val="00AC3687"/>
    <w:rsid w:val="00AC3786"/>
    <w:rsid w:val="00AC460F"/>
    <w:rsid w:val="00AC55DA"/>
    <w:rsid w:val="00AC59F9"/>
    <w:rsid w:val="00AC5A52"/>
    <w:rsid w:val="00AC6932"/>
    <w:rsid w:val="00AC7B58"/>
    <w:rsid w:val="00AD0ACA"/>
    <w:rsid w:val="00AD0CCB"/>
    <w:rsid w:val="00AD1216"/>
    <w:rsid w:val="00AD157E"/>
    <w:rsid w:val="00AD23C0"/>
    <w:rsid w:val="00AD28F2"/>
    <w:rsid w:val="00AD2EE8"/>
    <w:rsid w:val="00AD3150"/>
    <w:rsid w:val="00AD31D5"/>
    <w:rsid w:val="00AD3ED5"/>
    <w:rsid w:val="00AD3F97"/>
    <w:rsid w:val="00AD4B35"/>
    <w:rsid w:val="00AD5449"/>
    <w:rsid w:val="00AD6945"/>
    <w:rsid w:val="00AD6C65"/>
    <w:rsid w:val="00AD6DE5"/>
    <w:rsid w:val="00AD7467"/>
    <w:rsid w:val="00AD7E31"/>
    <w:rsid w:val="00AE04AF"/>
    <w:rsid w:val="00AE060D"/>
    <w:rsid w:val="00AE0BCE"/>
    <w:rsid w:val="00AE0F2C"/>
    <w:rsid w:val="00AE176C"/>
    <w:rsid w:val="00AE18AD"/>
    <w:rsid w:val="00AE22CC"/>
    <w:rsid w:val="00AE3D6C"/>
    <w:rsid w:val="00AE4EB5"/>
    <w:rsid w:val="00AE6286"/>
    <w:rsid w:val="00AE6F53"/>
    <w:rsid w:val="00AE7160"/>
    <w:rsid w:val="00AE73DA"/>
    <w:rsid w:val="00AF1FEF"/>
    <w:rsid w:val="00AF2F9A"/>
    <w:rsid w:val="00AF3BD3"/>
    <w:rsid w:val="00AF3F0C"/>
    <w:rsid w:val="00AF4EBD"/>
    <w:rsid w:val="00AF4F30"/>
    <w:rsid w:val="00AF52FB"/>
    <w:rsid w:val="00B007CC"/>
    <w:rsid w:val="00B00979"/>
    <w:rsid w:val="00B03134"/>
    <w:rsid w:val="00B0364A"/>
    <w:rsid w:val="00B038EB"/>
    <w:rsid w:val="00B04B63"/>
    <w:rsid w:val="00B054D3"/>
    <w:rsid w:val="00B07239"/>
    <w:rsid w:val="00B1094E"/>
    <w:rsid w:val="00B11681"/>
    <w:rsid w:val="00B11E36"/>
    <w:rsid w:val="00B13CF4"/>
    <w:rsid w:val="00B16449"/>
    <w:rsid w:val="00B16ED7"/>
    <w:rsid w:val="00B16FAF"/>
    <w:rsid w:val="00B17594"/>
    <w:rsid w:val="00B17984"/>
    <w:rsid w:val="00B21A2A"/>
    <w:rsid w:val="00B21BAF"/>
    <w:rsid w:val="00B21D7B"/>
    <w:rsid w:val="00B22369"/>
    <w:rsid w:val="00B22B10"/>
    <w:rsid w:val="00B22E2F"/>
    <w:rsid w:val="00B237DC"/>
    <w:rsid w:val="00B23C9A"/>
    <w:rsid w:val="00B25075"/>
    <w:rsid w:val="00B274E2"/>
    <w:rsid w:val="00B27940"/>
    <w:rsid w:val="00B300E1"/>
    <w:rsid w:val="00B311A3"/>
    <w:rsid w:val="00B3246D"/>
    <w:rsid w:val="00B34C2F"/>
    <w:rsid w:val="00B35CC1"/>
    <w:rsid w:val="00B37BDE"/>
    <w:rsid w:val="00B4049E"/>
    <w:rsid w:val="00B412A4"/>
    <w:rsid w:val="00B41CB3"/>
    <w:rsid w:val="00B428E1"/>
    <w:rsid w:val="00B42E81"/>
    <w:rsid w:val="00B43828"/>
    <w:rsid w:val="00B4452A"/>
    <w:rsid w:val="00B44668"/>
    <w:rsid w:val="00B458BC"/>
    <w:rsid w:val="00B469A4"/>
    <w:rsid w:val="00B475E6"/>
    <w:rsid w:val="00B47813"/>
    <w:rsid w:val="00B47BFA"/>
    <w:rsid w:val="00B47F7C"/>
    <w:rsid w:val="00B5094C"/>
    <w:rsid w:val="00B50EF0"/>
    <w:rsid w:val="00B513F3"/>
    <w:rsid w:val="00B5299E"/>
    <w:rsid w:val="00B53C22"/>
    <w:rsid w:val="00B54263"/>
    <w:rsid w:val="00B56015"/>
    <w:rsid w:val="00B56581"/>
    <w:rsid w:val="00B56AD2"/>
    <w:rsid w:val="00B576E6"/>
    <w:rsid w:val="00B61107"/>
    <w:rsid w:val="00B61ABA"/>
    <w:rsid w:val="00B61B6F"/>
    <w:rsid w:val="00B61DEC"/>
    <w:rsid w:val="00B61E49"/>
    <w:rsid w:val="00B61FC6"/>
    <w:rsid w:val="00B62BCB"/>
    <w:rsid w:val="00B638D0"/>
    <w:rsid w:val="00B63E9F"/>
    <w:rsid w:val="00B648F3"/>
    <w:rsid w:val="00B64C6C"/>
    <w:rsid w:val="00B66A2B"/>
    <w:rsid w:val="00B67752"/>
    <w:rsid w:val="00B70B6B"/>
    <w:rsid w:val="00B70F3E"/>
    <w:rsid w:val="00B72162"/>
    <w:rsid w:val="00B72562"/>
    <w:rsid w:val="00B728E6"/>
    <w:rsid w:val="00B737A2"/>
    <w:rsid w:val="00B7422E"/>
    <w:rsid w:val="00B80157"/>
    <w:rsid w:val="00B80418"/>
    <w:rsid w:val="00B83140"/>
    <w:rsid w:val="00B844BA"/>
    <w:rsid w:val="00B860D1"/>
    <w:rsid w:val="00B8645F"/>
    <w:rsid w:val="00B90C0C"/>
    <w:rsid w:val="00B90FFE"/>
    <w:rsid w:val="00B924D4"/>
    <w:rsid w:val="00B95260"/>
    <w:rsid w:val="00B962BD"/>
    <w:rsid w:val="00B972DB"/>
    <w:rsid w:val="00B9767E"/>
    <w:rsid w:val="00B97965"/>
    <w:rsid w:val="00BA0B2F"/>
    <w:rsid w:val="00BA115B"/>
    <w:rsid w:val="00BA159C"/>
    <w:rsid w:val="00BA1EBF"/>
    <w:rsid w:val="00BA2C72"/>
    <w:rsid w:val="00BA3297"/>
    <w:rsid w:val="00BA3746"/>
    <w:rsid w:val="00BA56B4"/>
    <w:rsid w:val="00BA5945"/>
    <w:rsid w:val="00BA5FF1"/>
    <w:rsid w:val="00BA629D"/>
    <w:rsid w:val="00BA645F"/>
    <w:rsid w:val="00BA6F38"/>
    <w:rsid w:val="00BA723E"/>
    <w:rsid w:val="00BB00B6"/>
    <w:rsid w:val="00BB0AE5"/>
    <w:rsid w:val="00BB2A82"/>
    <w:rsid w:val="00BB3BCB"/>
    <w:rsid w:val="00BB41F8"/>
    <w:rsid w:val="00BB4859"/>
    <w:rsid w:val="00BB4C0E"/>
    <w:rsid w:val="00BB5F40"/>
    <w:rsid w:val="00BB69CD"/>
    <w:rsid w:val="00BC0050"/>
    <w:rsid w:val="00BC03C8"/>
    <w:rsid w:val="00BC0A52"/>
    <w:rsid w:val="00BC0B13"/>
    <w:rsid w:val="00BC0B70"/>
    <w:rsid w:val="00BC0EFE"/>
    <w:rsid w:val="00BC196A"/>
    <w:rsid w:val="00BC1C51"/>
    <w:rsid w:val="00BC4410"/>
    <w:rsid w:val="00BC44D2"/>
    <w:rsid w:val="00BC53BF"/>
    <w:rsid w:val="00BC57C5"/>
    <w:rsid w:val="00BC5C32"/>
    <w:rsid w:val="00BD0DEA"/>
    <w:rsid w:val="00BD17FC"/>
    <w:rsid w:val="00BD1AEB"/>
    <w:rsid w:val="00BD1C46"/>
    <w:rsid w:val="00BD1CB0"/>
    <w:rsid w:val="00BD22CD"/>
    <w:rsid w:val="00BD294B"/>
    <w:rsid w:val="00BD3235"/>
    <w:rsid w:val="00BD427B"/>
    <w:rsid w:val="00BD4816"/>
    <w:rsid w:val="00BD560D"/>
    <w:rsid w:val="00BD5690"/>
    <w:rsid w:val="00BD6E4A"/>
    <w:rsid w:val="00BE0EA9"/>
    <w:rsid w:val="00BE15FB"/>
    <w:rsid w:val="00BE1648"/>
    <w:rsid w:val="00BE2D49"/>
    <w:rsid w:val="00BE40FD"/>
    <w:rsid w:val="00BE5193"/>
    <w:rsid w:val="00BE5705"/>
    <w:rsid w:val="00BE5751"/>
    <w:rsid w:val="00BE5781"/>
    <w:rsid w:val="00BE69B7"/>
    <w:rsid w:val="00BE7CEC"/>
    <w:rsid w:val="00BF026B"/>
    <w:rsid w:val="00BF184F"/>
    <w:rsid w:val="00BF1857"/>
    <w:rsid w:val="00BF189F"/>
    <w:rsid w:val="00BF26AE"/>
    <w:rsid w:val="00BF2A91"/>
    <w:rsid w:val="00BF3C80"/>
    <w:rsid w:val="00BF568B"/>
    <w:rsid w:val="00BF6908"/>
    <w:rsid w:val="00BF7C20"/>
    <w:rsid w:val="00C01B62"/>
    <w:rsid w:val="00C02534"/>
    <w:rsid w:val="00C02D48"/>
    <w:rsid w:val="00C02F61"/>
    <w:rsid w:val="00C04E9D"/>
    <w:rsid w:val="00C0660C"/>
    <w:rsid w:val="00C07CFA"/>
    <w:rsid w:val="00C1050A"/>
    <w:rsid w:val="00C10BC9"/>
    <w:rsid w:val="00C10D4F"/>
    <w:rsid w:val="00C10DC3"/>
    <w:rsid w:val="00C110D0"/>
    <w:rsid w:val="00C11671"/>
    <w:rsid w:val="00C11EFB"/>
    <w:rsid w:val="00C13B31"/>
    <w:rsid w:val="00C1426D"/>
    <w:rsid w:val="00C17735"/>
    <w:rsid w:val="00C2028D"/>
    <w:rsid w:val="00C211BD"/>
    <w:rsid w:val="00C21EBF"/>
    <w:rsid w:val="00C226EE"/>
    <w:rsid w:val="00C22EC3"/>
    <w:rsid w:val="00C22ED8"/>
    <w:rsid w:val="00C2305B"/>
    <w:rsid w:val="00C230FF"/>
    <w:rsid w:val="00C242C0"/>
    <w:rsid w:val="00C243E4"/>
    <w:rsid w:val="00C2471B"/>
    <w:rsid w:val="00C24DAD"/>
    <w:rsid w:val="00C25998"/>
    <w:rsid w:val="00C25A5E"/>
    <w:rsid w:val="00C25F71"/>
    <w:rsid w:val="00C25FC3"/>
    <w:rsid w:val="00C260A9"/>
    <w:rsid w:val="00C265CC"/>
    <w:rsid w:val="00C2702B"/>
    <w:rsid w:val="00C270A4"/>
    <w:rsid w:val="00C27563"/>
    <w:rsid w:val="00C31515"/>
    <w:rsid w:val="00C31A33"/>
    <w:rsid w:val="00C31C5C"/>
    <w:rsid w:val="00C3294A"/>
    <w:rsid w:val="00C32B27"/>
    <w:rsid w:val="00C32C1B"/>
    <w:rsid w:val="00C32E27"/>
    <w:rsid w:val="00C33092"/>
    <w:rsid w:val="00C334A7"/>
    <w:rsid w:val="00C339DB"/>
    <w:rsid w:val="00C33C0F"/>
    <w:rsid w:val="00C33C2E"/>
    <w:rsid w:val="00C34D03"/>
    <w:rsid w:val="00C35D67"/>
    <w:rsid w:val="00C365B5"/>
    <w:rsid w:val="00C36C0A"/>
    <w:rsid w:val="00C36F33"/>
    <w:rsid w:val="00C376DF"/>
    <w:rsid w:val="00C377E9"/>
    <w:rsid w:val="00C37E2C"/>
    <w:rsid w:val="00C41406"/>
    <w:rsid w:val="00C4146B"/>
    <w:rsid w:val="00C41AE8"/>
    <w:rsid w:val="00C43168"/>
    <w:rsid w:val="00C43202"/>
    <w:rsid w:val="00C44F9B"/>
    <w:rsid w:val="00C45132"/>
    <w:rsid w:val="00C455CF"/>
    <w:rsid w:val="00C458ED"/>
    <w:rsid w:val="00C45A29"/>
    <w:rsid w:val="00C46F38"/>
    <w:rsid w:val="00C47521"/>
    <w:rsid w:val="00C51F85"/>
    <w:rsid w:val="00C527B8"/>
    <w:rsid w:val="00C5302D"/>
    <w:rsid w:val="00C53A55"/>
    <w:rsid w:val="00C54D53"/>
    <w:rsid w:val="00C54E18"/>
    <w:rsid w:val="00C55730"/>
    <w:rsid w:val="00C55D2B"/>
    <w:rsid w:val="00C55FAA"/>
    <w:rsid w:val="00C56268"/>
    <w:rsid w:val="00C57546"/>
    <w:rsid w:val="00C6093B"/>
    <w:rsid w:val="00C60B89"/>
    <w:rsid w:val="00C61D4F"/>
    <w:rsid w:val="00C61E2C"/>
    <w:rsid w:val="00C6299B"/>
    <w:rsid w:val="00C644FB"/>
    <w:rsid w:val="00C658A9"/>
    <w:rsid w:val="00C66238"/>
    <w:rsid w:val="00C66286"/>
    <w:rsid w:val="00C66CCE"/>
    <w:rsid w:val="00C67461"/>
    <w:rsid w:val="00C7006D"/>
    <w:rsid w:val="00C7070F"/>
    <w:rsid w:val="00C71140"/>
    <w:rsid w:val="00C72E49"/>
    <w:rsid w:val="00C74958"/>
    <w:rsid w:val="00C75BD6"/>
    <w:rsid w:val="00C76560"/>
    <w:rsid w:val="00C773E0"/>
    <w:rsid w:val="00C77C02"/>
    <w:rsid w:val="00C80DFC"/>
    <w:rsid w:val="00C82296"/>
    <w:rsid w:val="00C822EB"/>
    <w:rsid w:val="00C82442"/>
    <w:rsid w:val="00C828C7"/>
    <w:rsid w:val="00C8345E"/>
    <w:rsid w:val="00C835AC"/>
    <w:rsid w:val="00C83AFF"/>
    <w:rsid w:val="00C83B61"/>
    <w:rsid w:val="00C840CD"/>
    <w:rsid w:val="00C8448E"/>
    <w:rsid w:val="00C84A37"/>
    <w:rsid w:val="00C856C8"/>
    <w:rsid w:val="00C857C6"/>
    <w:rsid w:val="00C86D26"/>
    <w:rsid w:val="00C91032"/>
    <w:rsid w:val="00C92DB5"/>
    <w:rsid w:val="00C9508B"/>
    <w:rsid w:val="00C96B8D"/>
    <w:rsid w:val="00C97021"/>
    <w:rsid w:val="00C974C2"/>
    <w:rsid w:val="00C9750A"/>
    <w:rsid w:val="00C97FB9"/>
    <w:rsid w:val="00CA018F"/>
    <w:rsid w:val="00CA04ED"/>
    <w:rsid w:val="00CA25F5"/>
    <w:rsid w:val="00CA3CF2"/>
    <w:rsid w:val="00CA450E"/>
    <w:rsid w:val="00CA63E2"/>
    <w:rsid w:val="00CA6E1C"/>
    <w:rsid w:val="00CA6FC7"/>
    <w:rsid w:val="00CA7427"/>
    <w:rsid w:val="00CA7670"/>
    <w:rsid w:val="00CA7D5D"/>
    <w:rsid w:val="00CB0E52"/>
    <w:rsid w:val="00CB24D5"/>
    <w:rsid w:val="00CB2859"/>
    <w:rsid w:val="00CB3746"/>
    <w:rsid w:val="00CB3E56"/>
    <w:rsid w:val="00CB3F90"/>
    <w:rsid w:val="00CB4005"/>
    <w:rsid w:val="00CB432A"/>
    <w:rsid w:val="00CB5067"/>
    <w:rsid w:val="00CB5909"/>
    <w:rsid w:val="00CB606E"/>
    <w:rsid w:val="00CB718C"/>
    <w:rsid w:val="00CB74DA"/>
    <w:rsid w:val="00CB7519"/>
    <w:rsid w:val="00CB77F2"/>
    <w:rsid w:val="00CC09DE"/>
    <w:rsid w:val="00CC14C9"/>
    <w:rsid w:val="00CC1DE0"/>
    <w:rsid w:val="00CC2023"/>
    <w:rsid w:val="00CC3F4D"/>
    <w:rsid w:val="00CC419F"/>
    <w:rsid w:val="00CC454F"/>
    <w:rsid w:val="00CC596E"/>
    <w:rsid w:val="00CC761B"/>
    <w:rsid w:val="00CC7657"/>
    <w:rsid w:val="00CD00D5"/>
    <w:rsid w:val="00CD1713"/>
    <w:rsid w:val="00CD1DCD"/>
    <w:rsid w:val="00CD31EB"/>
    <w:rsid w:val="00CD3943"/>
    <w:rsid w:val="00CD5A55"/>
    <w:rsid w:val="00CD6A44"/>
    <w:rsid w:val="00CD6FBF"/>
    <w:rsid w:val="00CD7590"/>
    <w:rsid w:val="00CE03FF"/>
    <w:rsid w:val="00CE08AB"/>
    <w:rsid w:val="00CE0998"/>
    <w:rsid w:val="00CE1266"/>
    <w:rsid w:val="00CE1ECC"/>
    <w:rsid w:val="00CE24A1"/>
    <w:rsid w:val="00CE3002"/>
    <w:rsid w:val="00CE3204"/>
    <w:rsid w:val="00CE324A"/>
    <w:rsid w:val="00CE3346"/>
    <w:rsid w:val="00CE408C"/>
    <w:rsid w:val="00CE417C"/>
    <w:rsid w:val="00CE4B0F"/>
    <w:rsid w:val="00CE5183"/>
    <w:rsid w:val="00CE5ADE"/>
    <w:rsid w:val="00CE6EBC"/>
    <w:rsid w:val="00CE741E"/>
    <w:rsid w:val="00CE7530"/>
    <w:rsid w:val="00CE7DD5"/>
    <w:rsid w:val="00CF016C"/>
    <w:rsid w:val="00CF1B36"/>
    <w:rsid w:val="00CF23D1"/>
    <w:rsid w:val="00CF26A3"/>
    <w:rsid w:val="00CF2F64"/>
    <w:rsid w:val="00CF32F0"/>
    <w:rsid w:val="00CF3B92"/>
    <w:rsid w:val="00CF409F"/>
    <w:rsid w:val="00CF5244"/>
    <w:rsid w:val="00CF599C"/>
    <w:rsid w:val="00CF5D56"/>
    <w:rsid w:val="00CF6331"/>
    <w:rsid w:val="00CF66DC"/>
    <w:rsid w:val="00CF6C6D"/>
    <w:rsid w:val="00CF7D94"/>
    <w:rsid w:val="00CF7E88"/>
    <w:rsid w:val="00D00872"/>
    <w:rsid w:val="00D01581"/>
    <w:rsid w:val="00D01B0E"/>
    <w:rsid w:val="00D01DD3"/>
    <w:rsid w:val="00D024EC"/>
    <w:rsid w:val="00D02662"/>
    <w:rsid w:val="00D029E2"/>
    <w:rsid w:val="00D04B03"/>
    <w:rsid w:val="00D06001"/>
    <w:rsid w:val="00D06828"/>
    <w:rsid w:val="00D06C40"/>
    <w:rsid w:val="00D103D0"/>
    <w:rsid w:val="00D1121F"/>
    <w:rsid w:val="00D1182E"/>
    <w:rsid w:val="00D1223B"/>
    <w:rsid w:val="00D12C39"/>
    <w:rsid w:val="00D13765"/>
    <w:rsid w:val="00D13874"/>
    <w:rsid w:val="00D14214"/>
    <w:rsid w:val="00D15135"/>
    <w:rsid w:val="00D1713B"/>
    <w:rsid w:val="00D21018"/>
    <w:rsid w:val="00D2143C"/>
    <w:rsid w:val="00D21595"/>
    <w:rsid w:val="00D22121"/>
    <w:rsid w:val="00D2404D"/>
    <w:rsid w:val="00D24382"/>
    <w:rsid w:val="00D2505A"/>
    <w:rsid w:val="00D250C3"/>
    <w:rsid w:val="00D253AC"/>
    <w:rsid w:val="00D25B4D"/>
    <w:rsid w:val="00D26751"/>
    <w:rsid w:val="00D2677D"/>
    <w:rsid w:val="00D26A0E"/>
    <w:rsid w:val="00D26F45"/>
    <w:rsid w:val="00D30191"/>
    <w:rsid w:val="00D31CF7"/>
    <w:rsid w:val="00D3358A"/>
    <w:rsid w:val="00D33C92"/>
    <w:rsid w:val="00D35678"/>
    <w:rsid w:val="00D358BC"/>
    <w:rsid w:val="00D36259"/>
    <w:rsid w:val="00D3790D"/>
    <w:rsid w:val="00D37EB2"/>
    <w:rsid w:val="00D40348"/>
    <w:rsid w:val="00D40CF1"/>
    <w:rsid w:val="00D410A7"/>
    <w:rsid w:val="00D41C09"/>
    <w:rsid w:val="00D43F3D"/>
    <w:rsid w:val="00D43FEB"/>
    <w:rsid w:val="00D44419"/>
    <w:rsid w:val="00D44BCA"/>
    <w:rsid w:val="00D44F7F"/>
    <w:rsid w:val="00D45231"/>
    <w:rsid w:val="00D47F52"/>
    <w:rsid w:val="00D50846"/>
    <w:rsid w:val="00D515F9"/>
    <w:rsid w:val="00D517EF"/>
    <w:rsid w:val="00D51810"/>
    <w:rsid w:val="00D52901"/>
    <w:rsid w:val="00D52F54"/>
    <w:rsid w:val="00D53358"/>
    <w:rsid w:val="00D5407B"/>
    <w:rsid w:val="00D54092"/>
    <w:rsid w:val="00D5443E"/>
    <w:rsid w:val="00D545B2"/>
    <w:rsid w:val="00D54835"/>
    <w:rsid w:val="00D54C93"/>
    <w:rsid w:val="00D551A1"/>
    <w:rsid w:val="00D56259"/>
    <w:rsid w:val="00D5665F"/>
    <w:rsid w:val="00D5685D"/>
    <w:rsid w:val="00D56892"/>
    <w:rsid w:val="00D571E3"/>
    <w:rsid w:val="00D575DA"/>
    <w:rsid w:val="00D57866"/>
    <w:rsid w:val="00D57D5D"/>
    <w:rsid w:val="00D57E99"/>
    <w:rsid w:val="00D60FDE"/>
    <w:rsid w:val="00D6102D"/>
    <w:rsid w:val="00D62B42"/>
    <w:rsid w:val="00D62C0D"/>
    <w:rsid w:val="00D62D1B"/>
    <w:rsid w:val="00D63CB3"/>
    <w:rsid w:val="00D64DBC"/>
    <w:rsid w:val="00D651D7"/>
    <w:rsid w:val="00D659BC"/>
    <w:rsid w:val="00D67D4B"/>
    <w:rsid w:val="00D701DD"/>
    <w:rsid w:val="00D70336"/>
    <w:rsid w:val="00D717EF"/>
    <w:rsid w:val="00D7268C"/>
    <w:rsid w:val="00D729A0"/>
    <w:rsid w:val="00D72E4F"/>
    <w:rsid w:val="00D7420A"/>
    <w:rsid w:val="00D74F99"/>
    <w:rsid w:val="00D756B2"/>
    <w:rsid w:val="00D7619D"/>
    <w:rsid w:val="00D77A37"/>
    <w:rsid w:val="00D81C91"/>
    <w:rsid w:val="00D8231C"/>
    <w:rsid w:val="00D82387"/>
    <w:rsid w:val="00D82496"/>
    <w:rsid w:val="00D8327B"/>
    <w:rsid w:val="00D85A23"/>
    <w:rsid w:val="00D85B0D"/>
    <w:rsid w:val="00D860E3"/>
    <w:rsid w:val="00D86EA1"/>
    <w:rsid w:val="00D871E0"/>
    <w:rsid w:val="00D87367"/>
    <w:rsid w:val="00D87841"/>
    <w:rsid w:val="00D904D4"/>
    <w:rsid w:val="00D90BAA"/>
    <w:rsid w:val="00D90FD0"/>
    <w:rsid w:val="00D91463"/>
    <w:rsid w:val="00D915A9"/>
    <w:rsid w:val="00D92447"/>
    <w:rsid w:val="00D928FC"/>
    <w:rsid w:val="00D92A34"/>
    <w:rsid w:val="00D92E82"/>
    <w:rsid w:val="00D93F19"/>
    <w:rsid w:val="00D93FB6"/>
    <w:rsid w:val="00D94734"/>
    <w:rsid w:val="00D95C0F"/>
    <w:rsid w:val="00D95E92"/>
    <w:rsid w:val="00D964D5"/>
    <w:rsid w:val="00D97F0A"/>
    <w:rsid w:val="00DA22DB"/>
    <w:rsid w:val="00DA2638"/>
    <w:rsid w:val="00DA3006"/>
    <w:rsid w:val="00DA31C9"/>
    <w:rsid w:val="00DA36B0"/>
    <w:rsid w:val="00DA38CF"/>
    <w:rsid w:val="00DA4FEC"/>
    <w:rsid w:val="00DA5F01"/>
    <w:rsid w:val="00DA6DB8"/>
    <w:rsid w:val="00DA6F9E"/>
    <w:rsid w:val="00DA7422"/>
    <w:rsid w:val="00DA7425"/>
    <w:rsid w:val="00DB0CAB"/>
    <w:rsid w:val="00DB0F8D"/>
    <w:rsid w:val="00DB1EA1"/>
    <w:rsid w:val="00DB281B"/>
    <w:rsid w:val="00DB2EE2"/>
    <w:rsid w:val="00DB415B"/>
    <w:rsid w:val="00DB41A0"/>
    <w:rsid w:val="00DB42F7"/>
    <w:rsid w:val="00DB5E0B"/>
    <w:rsid w:val="00DB6CA1"/>
    <w:rsid w:val="00DB779D"/>
    <w:rsid w:val="00DC0B86"/>
    <w:rsid w:val="00DC25B0"/>
    <w:rsid w:val="00DC2B9B"/>
    <w:rsid w:val="00DC2EE0"/>
    <w:rsid w:val="00DC30C6"/>
    <w:rsid w:val="00DC31C4"/>
    <w:rsid w:val="00DC56F7"/>
    <w:rsid w:val="00DC5ED3"/>
    <w:rsid w:val="00DC72CC"/>
    <w:rsid w:val="00DC74DF"/>
    <w:rsid w:val="00DC7B12"/>
    <w:rsid w:val="00DC7C0A"/>
    <w:rsid w:val="00DC7C5A"/>
    <w:rsid w:val="00DD026F"/>
    <w:rsid w:val="00DD0298"/>
    <w:rsid w:val="00DD0692"/>
    <w:rsid w:val="00DD09EE"/>
    <w:rsid w:val="00DD120E"/>
    <w:rsid w:val="00DD173E"/>
    <w:rsid w:val="00DD2AF9"/>
    <w:rsid w:val="00DD3A78"/>
    <w:rsid w:val="00DD40BF"/>
    <w:rsid w:val="00DD47CC"/>
    <w:rsid w:val="00DD6654"/>
    <w:rsid w:val="00DD6FE6"/>
    <w:rsid w:val="00DE08D8"/>
    <w:rsid w:val="00DE0B42"/>
    <w:rsid w:val="00DE0F59"/>
    <w:rsid w:val="00DE25E7"/>
    <w:rsid w:val="00DE2736"/>
    <w:rsid w:val="00DE2CE6"/>
    <w:rsid w:val="00DE2E6B"/>
    <w:rsid w:val="00DE3B35"/>
    <w:rsid w:val="00DE3D55"/>
    <w:rsid w:val="00DE4264"/>
    <w:rsid w:val="00DE47F0"/>
    <w:rsid w:val="00DE4A74"/>
    <w:rsid w:val="00DE667A"/>
    <w:rsid w:val="00DE67E6"/>
    <w:rsid w:val="00DE68A6"/>
    <w:rsid w:val="00DE6F6A"/>
    <w:rsid w:val="00DE71C1"/>
    <w:rsid w:val="00DE7970"/>
    <w:rsid w:val="00DE7977"/>
    <w:rsid w:val="00DE7B8D"/>
    <w:rsid w:val="00DF1A99"/>
    <w:rsid w:val="00DF1AB2"/>
    <w:rsid w:val="00DF1BDE"/>
    <w:rsid w:val="00DF2C21"/>
    <w:rsid w:val="00DF2E96"/>
    <w:rsid w:val="00DF39C5"/>
    <w:rsid w:val="00DF3F67"/>
    <w:rsid w:val="00DF3FF9"/>
    <w:rsid w:val="00DF44FC"/>
    <w:rsid w:val="00DF5C75"/>
    <w:rsid w:val="00E01181"/>
    <w:rsid w:val="00E015E8"/>
    <w:rsid w:val="00E01D05"/>
    <w:rsid w:val="00E02CBC"/>
    <w:rsid w:val="00E03384"/>
    <w:rsid w:val="00E037C0"/>
    <w:rsid w:val="00E03DD6"/>
    <w:rsid w:val="00E0507F"/>
    <w:rsid w:val="00E0583A"/>
    <w:rsid w:val="00E0591E"/>
    <w:rsid w:val="00E077B6"/>
    <w:rsid w:val="00E107E8"/>
    <w:rsid w:val="00E10B2F"/>
    <w:rsid w:val="00E11101"/>
    <w:rsid w:val="00E111A8"/>
    <w:rsid w:val="00E11E3F"/>
    <w:rsid w:val="00E12245"/>
    <w:rsid w:val="00E12DE2"/>
    <w:rsid w:val="00E13E1A"/>
    <w:rsid w:val="00E14B57"/>
    <w:rsid w:val="00E158F1"/>
    <w:rsid w:val="00E16664"/>
    <w:rsid w:val="00E171B9"/>
    <w:rsid w:val="00E17F00"/>
    <w:rsid w:val="00E20384"/>
    <w:rsid w:val="00E20A20"/>
    <w:rsid w:val="00E23240"/>
    <w:rsid w:val="00E23949"/>
    <w:rsid w:val="00E23A56"/>
    <w:rsid w:val="00E23AB3"/>
    <w:rsid w:val="00E23DC9"/>
    <w:rsid w:val="00E24EBA"/>
    <w:rsid w:val="00E25A41"/>
    <w:rsid w:val="00E25E9F"/>
    <w:rsid w:val="00E266EE"/>
    <w:rsid w:val="00E26E46"/>
    <w:rsid w:val="00E317F7"/>
    <w:rsid w:val="00E31FBB"/>
    <w:rsid w:val="00E32BD4"/>
    <w:rsid w:val="00E339C0"/>
    <w:rsid w:val="00E3437A"/>
    <w:rsid w:val="00E34C79"/>
    <w:rsid w:val="00E36070"/>
    <w:rsid w:val="00E408E7"/>
    <w:rsid w:val="00E408F1"/>
    <w:rsid w:val="00E41154"/>
    <w:rsid w:val="00E41C4E"/>
    <w:rsid w:val="00E42068"/>
    <w:rsid w:val="00E420A3"/>
    <w:rsid w:val="00E420DC"/>
    <w:rsid w:val="00E430E1"/>
    <w:rsid w:val="00E43C31"/>
    <w:rsid w:val="00E453C5"/>
    <w:rsid w:val="00E45B9A"/>
    <w:rsid w:val="00E4604E"/>
    <w:rsid w:val="00E471E6"/>
    <w:rsid w:val="00E477BD"/>
    <w:rsid w:val="00E47A02"/>
    <w:rsid w:val="00E50604"/>
    <w:rsid w:val="00E52621"/>
    <w:rsid w:val="00E539C4"/>
    <w:rsid w:val="00E547E7"/>
    <w:rsid w:val="00E56A81"/>
    <w:rsid w:val="00E56D63"/>
    <w:rsid w:val="00E574FA"/>
    <w:rsid w:val="00E57B43"/>
    <w:rsid w:val="00E57E90"/>
    <w:rsid w:val="00E611A6"/>
    <w:rsid w:val="00E62FF8"/>
    <w:rsid w:val="00E63303"/>
    <w:rsid w:val="00E64037"/>
    <w:rsid w:val="00E64298"/>
    <w:rsid w:val="00E648F3"/>
    <w:rsid w:val="00E65287"/>
    <w:rsid w:val="00E6563C"/>
    <w:rsid w:val="00E65EF8"/>
    <w:rsid w:val="00E665A1"/>
    <w:rsid w:val="00E66644"/>
    <w:rsid w:val="00E668D3"/>
    <w:rsid w:val="00E66A25"/>
    <w:rsid w:val="00E6754D"/>
    <w:rsid w:val="00E7046C"/>
    <w:rsid w:val="00E7079F"/>
    <w:rsid w:val="00E71456"/>
    <w:rsid w:val="00E73723"/>
    <w:rsid w:val="00E73B05"/>
    <w:rsid w:val="00E747B1"/>
    <w:rsid w:val="00E74F45"/>
    <w:rsid w:val="00E759D5"/>
    <w:rsid w:val="00E75A7E"/>
    <w:rsid w:val="00E769EE"/>
    <w:rsid w:val="00E77101"/>
    <w:rsid w:val="00E77A46"/>
    <w:rsid w:val="00E77B93"/>
    <w:rsid w:val="00E8060A"/>
    <w:rsid w:val="00E80DAB"/>
    <w:rsid w:val="00E82081"/>
    <w:rsid w:val="00E821E0"/>
    <w:rsid w:val="00E842E1"/>
    <w:rsid w:val="00E8435A"/>
    <w:rsid w:val="00E843C1"/>
    <w:rsid w:val="00E844D9"/>
    <w:rsid w:val="00E845EC"/>
    <w:rsid w:val="00E8466D"/>
    <w:rsid w:val="00E84883"/>
    <w:rsid w:val="00E84B06"/>
    <w:rsid w:val="00E84C45"/>
    <w:rsid w:val="00E8568C"/>
    <w:rsid w:val="00E87739"/>
    <w:rsid w:val="00E87DA3"/>
    <w:rsid w:val="00E90EA0"/>
    <w:rsid w:val="00E91FF2"/>
    <w:rsid w:val="00E91FFC"/>
    <w:rsid w:val="00E92808"/>
    <w:rsid w:val="00E92FC0"/>
    <w:rsid w:val="00E9422D"/>
    <w:rsid w:val="00E94EA7"/>
    <w:rsid w:val="00E95AB0"/>
    <w:rsid w:val="00E96029"/>
    <w:rsid w:val="00E96409"/>
    <w:rsid w:val="00E96508"/>
    <w:rsid w:val="00E96C4F"/>
    <w:rsid w:val="00E9767B"/>
    <w:rsid w:val="00EA196F"/>
    <w:rsid w:val="00EA1E4B"/>
    <w:rsid w:val="00EA4B79"/>
    <w:rsid w:val="00EA4E7C"/>
    <w:rsid w:val="00EA6138"/>
    <w:rsid w:val="00EA6267"/>
    <w:rsid w:val="00EA70E2"/>
    <w:rsid w:val="00EA7A56"/>
    <w:rsid w:val="00EA7CDD"/>
    <w:rsid w:val="00EB110C"/>
    <w:rsid w:val="00EB16EC"/>
    <w:rsid w:val="00EB17B2"/>
    <w:rsid w:val="00EB22BC"/>
    <w:rsid w:val="00EB27E5"/>
    <w:rsid w:val="00EB5335"/>
    <w:rsid w:val="00EB6928"/>
    <w:rsid w:val="00EB7ACF"/>
    <w:rsid w:val="00EB7E51"/>
    <w:rsid w:val="00EB7EBE"/>
    <w:rsid w:val="00EC00F2"/>
    <w:rsid w:val="00EC0F49"/>
    <w:rsid w:val="00EC1BDB"/>
    <w:rsid w:val="00EC254C"/>
    <w:rsid w:val="00EC2C83"/>
    <w:rsid w:val="00EC4459"/>
    <w:rsid w:val="00EC445D"/>
    <w:rsid w:val="00EC4E5D"/>
    <w:rsid w:val="00EC5362"/>
    <w:rsid w:val="00EC6425"/>
    <w:rsid w:val="00EC7638"/>
    <w:rsid w:val="00EC768B"/>
    <w:rsid w:val="00EC7A7F"/>
    <w:rsid w:val="00ED152A"/>
    <w:rsid w:val="00ED1DF9"/>
    <w:rsid w:val="00ED2C83"/>
    <w:rsid w:val="00ED325C"/>
    <w:rsid w:val="00ED3925"/>
    <w:rsid w:val="00ED41EE"/>
    <w:rsid w:val="00ED424B"/>
    <w:rsid w:val="00ED439A"/>
    <w:rsid w:val="00ED4492"/>
    <w:rsid w:val="00ED44F4"/>
    <w:rsid w:val="00ED4B01"/>
    <w:rsid w:val="00ED6088"/>
    <w:rsid w:val="00ED6A7F"/>
    <w:rsid w:val="00ED720E"/>
    <w:rsid w:val="00ED7E66"/>
    <w:rsid w:val="00EE010C"/>
    <w:rsid w:val="00EE0E01"/>
    <w:rsid w:val="00EE13F7"/>
    <w:rsid w:val="00EE352C"/>
    <w:rsid w:val="00EE3D61"/>
    <w:rsid w:val="00EE3F27"/>
    <w:rsid w:val="00EE50FE"/>
    <w:rsid w:val="00EE6C85"/>
    <w:rsid w:val="00EE6CDD"/>
    <w:rsid w:val="00EF015D"/>
    <w:rsid w:val="00EF0A90"/>
    <w:rsid w:val="00EF0E13"/>
    <w:rsid w:val="00EF14A7"/>
    <w:rsid w:val="00EF1F4E"/>
    <w:rsid w:val="00EF26A9"/>
    <w:rsid w:val="00EF29E0"/>
    <w:rsid w:val="00EF40BC"/>
    <w:rsid w:val="00EF4A53"/>
    <w:rsid w:val="00EF5750"/>
    <w:rsid w:val="00EF5B53"/>
    <w:rsid w:val="00EF66E4"/>
    <w:rsid w:val="00EF6903"/>
    <w:rsid w:val="00F00123"/>
    <w:rsid w:val="00F01883"/>
    <w:rsid w:val="00F0199A"/>
    <w:rsid w:val="00F027C6"/>
    <w:rsid w:val="00F02D38"/>
    <w:rsid w:val="00F03475"/>
    <w:rsid w:val="00F0433D"/>
    <w:rsid w:val="00F0434B"/>
    <w:rsid w:val="00F04E93"/>
    <w:rsid w:val="00F062AB"/>
    <w:rsid w:val="00F0644B"/>
    <w:rsid w:val="00F06A36"/>
    <w:rsid w:val="00F10AD8"/>
    <w:rsid w:val="00F12C8D"/>
    <w:rsid w:val="00F13010"/>
    <w:rsid w:val="00F131E5"/>
    <w:rsid w:val="00F13547"/>
    <w:rsid w:val="00F13A56"/>
    <w:rsid w:val="00F14063"/>
    <w:rsid w:val="00F1407F"/>
    <w:rsid w:val="00F1446F"/>
    <w:rsid w:val="00F15462"/>
    <w:rsid w:val="00F155EB"/>
    <w:rsid w:val="00F15633"/>
    <w:rsid w:val="00F16B77"/>
    <w:rsid w:val="00F16C3E"/>
    <w:rsid w:val="00F17407"/>
    <w:rsid w:val="00F174DA"/>
    <w:rsid w:val="00F178C8"/>
    <w:rsid w:val="00F200B7"/>
    <w:rsid w:val="00F2016B"/>
    <w:rsid w:val="00F2205B"/>
    <w:rsid w:val="00F22989"/>
    <w:rsid w:val="00F22F21"/>
    <w:rsid w:val="00F23514"/>
    <w:rsid w:val="00F24A86"/>
    <w:rsid w:val="00F24CB7"/>
    <w:rsid w:val="00F27238"/>
    <w:rsid w:val="00F3086C"/>
    <w:rsid w:val="00F30C5C"/>
    <w:rsid w:val="00F30C7A"/>
    <w:rsid w:val="00F33575"/>
    <w:rsid w:val="00F33EC9"/>
    <w:rsid w:val="00F345A2"/>
    <w:rsid w:val="00F35050"/>
    <w:rsid w:val="00F3599F"/>
    <w:rsid w:val="00F36542"/>
    <w:rsid w:val="00F402AA"/>
    <w:rsid w:val="00F409F3"/>
    <w:rsid w:val="00F40EBF"/>
    <w:rsid w:val="00F42844"/>
    <w:rsid w:val="00F43AF7"/>
    <w:rsid w:val="00F43C41"/>
    <w:rsid w:val="00F43E86"/>
    <w:rsid w:val="00F44C06"/>
    <w:rsid w:val="00F44C2E"/>
    <w:rsid w:val="00F46EEE"/>
    <w:rsid w:val="00F47066"/>
    <w:rsid w:val="00F500BB"/>
    <w:rsid w:val="00F50B4B"/>
    <w:rsid w:val="00F50EE8"/>
    <w:rsid w:val="00F535B7"/>
    <w:rsid w:val="00F540C8"/>
    <w:rsid w:val="00F556D4"/>
    <w:rsid w:val="00F55984"/>
    <w:rsid w:val="00F564C3"/>
    <w:rsid w:val="00F610BA"/>
    <w:rsid w:val="00F61783"/>
    <w:rsid w:val="00F61991"/>
    <w:rsid w:val="00F61A96"/>
    <w:rsid w:val="00F61C2C"/>
    <w:rsid w:val="00F639EA"/>
    <w:rsid w:val="00F64D6B"/>
    <w:rsid w:val="00F64ECE"/>
    <w:rsid w:val="00F64F93"/>
    <w:rsid w:val="00F6672A"/>
    <w:rsid w:val="00F67849"/>
    <w:rsid w:val="00F70B60"/>
    <w:rsid w:val="00F71F0F"/>
    <w:rsid w:val="00F724F8"/>
    <w:rsid w:val="00F72A67"/>
    <w:rsid w:val="00F72F67"/>
    <w:rsid w:val="00F73EEE"/>
    <w:rsid w:val="00F74587"/>
    <w:rsid w:val="00F75AE2"/>
    <w:rsid w:val="00F76491"/>
    <w:rsid w:val="00F765CB"/>
    <w:rsid w:val="00F77D43"/>
    <w:rsid w:val="00F77F7F"/>
    <w:rsid w:val="00F80356"/>
    <w:rsid w:val="00F81C40"/>
    <w:rsid w:val="00F82048"/>
    <w:rsid w:val="00F823B7"/>
    <w:rsid w:val="00F82720"/>
    <w:rsid w:val="00F82A43"/>
    <w:rsid w:val="00F830A5"/>
    <w:rsid w:val="00F84468"/>
    <w:rsid w:val="00F8548A"/>
    <w:rsid w:val="00F8553A"/>
    <w:rsid w:val="00F90A84"/>
    <w:rsid w:val="00F90AA9"/>
    <w:rsid w:val="00F91093"/>
    <w:rsid w:val="00F92AC3"/>
    <w:rsid w:val="00F92C01"/>
    <w:rsid w:val="00F935E5"/>
    <w:rsid w:val="00F9367C"/>
    <w:rsid w:val="00F9433D"/>
    <w:rsid w:val="00F94B30"/>
    <w:rsid w:val="00F95734"/>
    <w:rsid w:val="00F95839"/>
    <w:rsid w:val="00F97256"/>
    <w:rsid w:val="00FA06E0"/>
    <w:rsid w:val="00FA1F4A"/>
    <w:rsid w:val="00FA3040"/>
    <w:rsid w:val="00FA363E"/>
    <w:rsid w:val="00FA3ECD"/>
    <w:rsid w:val="00FA42E9"/>
    <w:rsid w:val="00FA464E"/>
    <w:rsid w:val="00FA4E97"/>
    <w:rsid w:val="00FA54A6"/>
    <w:rsid w:val="00FA6DCF"/>
    <w:rsid w:val="00FA73F6"/>
    <w:rsid w:val="00FA7940"/>
    <w:rsid w:val="00FB0317"/>
    <w:rsid w:val="00FB0EC7"/>
    <w:rsid w:val="00FB0F3C"/>
    <w:rsid w:val="00FB0FBC"/>
    <w:rsid w:val="00FB25BC"/>
    <w:rsid w:val="00FB30A0"/>
    <w:rsid w:val="00FB3E03"/>
    <w:rsid w:val="00FB4388"/>
    <w:rsid w:val="00FB4952"/>
    <w:rsid w:val="00FB4F39"/>
    <w:rsid w:val="00FB6E46"/>
    <w:rsid w:val="00FC0BE2"/>
    <w:rsid w:val="00FC1C77"/>
    <w:rsid w:val="00FC1E52"/>
    <w:rsid w:val="00FC22E6"/>
    <w:rsid w:val="00FC26E2"/>
    <w:rsid w:val="00FC2786"/>
    <w:rsid w:val="00FC309C"/>
    <w:rsid w:val="00FC384B"/>
    <w:rsid w:val="00FC3E74"/>
    <w:rsid w:val="00FC401F"/>
    <w:rsid w:val="00FC48BD"/>
    <w:rsid w:val="00FC574D"/>
    <w:rsid w:val="00FC5F9A"/>
    <w:rsid w:val="00FC632F"/>
    <w:rsid w:val="00FC790B"/>
    <w:rsid w:val="00FD00B3"/>
    <w:rsid w:val="00FD1C62"/>
    <w:rsid w:val="00FD1FB3"/>
    <w:rsid w:val="00FD2026"/>
    <w:rsid w:val="00FD4C18"/>
    <w:rsid w:val="00FD539E"/>
    <w:rsid w:val="00FD5E59"/>
    <w:rsid w:val="00FE0094"/>
    <w:rsid w:val="00FE06BF"/>
    <w:rsid w:val="00FE0A39"/>
    <w:rsid w:val="00FE24E8"/>
    <w:rsid w:val="00FE3769"/>
    <w:rsid w:val="00FE3EED"/>
    <w:rsid w:val="00FE4034"/>
    <w:rsid w:val="00FE648D"/>
    <w:rsid w:val="00FE71C4"/>
    <w:rsid w:val="00FE7D5A"/>
    <w:rsid w:val="00FF0413"/>
    <w:rsid w:val="00FF10DC"/>
    <w:rsid w:val="00FF1BC0"/>
    <w:rsid w:val="00FF2534"/>
    <w:rsid w:val="00FF27A2"/>
    <w:rsid w:val="00FF4D3F"/>
    <w:rsid w:val="00FF500A"/>
    <w:rsid w:val="00FF5040"/>
    <w:rsid w:val="00FF7B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769EE"/>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E769EE"/>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E769EE"/>
    <w:pPr>
      <w:spacing w:after="100"/>
    </w:pPr>
  </w:style>
  <w:style w:type="paragraph" w:styleId="21">
    <w:name w:val="toc 2"/>
    <w:basedOn w:val="a"/>
    <w:next w:val="a"/>
    <w:autoRedefine/>
    <w:uiPriority w:val="39"/>
    <w:rsid w:val="00E769EE"/>
    <w:pPr>
      <w:spacing w:after="100"/>
      <w:ind w:left="240"/>
    </w:pPr>
  </w:style>
  <w:style w:type="paragraph" w:styleId="31">
    <w:name w:val="toc 3"/>
    <w:basedOn w:val="a"/>
    <w:next w:val="a"/>
    <w:autoRedefine/>
    <w:uiPriority w:val="39"/>
    <w:rsid w:val="00E769EE"/>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769EE"/>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qFormat/>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uiPriority w:val="99"/>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m3195237635431511418m-4813561075287352712gmail-msonormalmailrucssattributepostfix">
    <w:name w:val="m_3195237635431511418m_-4813561075287352712gmail-msonormal_mailru_css_attribute_postfix"/>
    <w:basedOn w:val="a"/>
    <w:rsid w:val="00915240"/>
    <w:pPr>
      <w:spacing w:before="100" w:beforeAutospacing="1" w:after="100" w:afterAutospacing="1"/>
    </w:pPr>
    <w:rPr>
      <w:rFonts w:eastAsia="Times New Roman"/>
    </w:rPr>
  </w:style>
  <w:style w:type="character" w:styleId="aff3">
    <w:name w:val="FollowedHyperlink"/>
    <w:basedOn w:val="a0"/>
    <w:uiPriority w:val="99"/>
    <w:unhideWhenUsed/>
    <w:rsid w:val="009152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769EE"/>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E769EE"/>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E769EE"/>
    <w:pPr>
      <w:spacing w:after="100"/>
    </w:pPr>
  </w:style>
  <w:style w:type="paragraph" w:styleId="21">
    <w:name w:val="toc 2"/>
    <w:basedOn w:val="a"/>
    <w:next w:val="a"/>
    <w:autoRedefine/>
    <w:uiPriority w:val="39"/>
    <w:rsid w:val="00E769EE"/>
    <w:pPr>
      <w:spacing w:after="100"/>
      <w:ind w:left="240"/>
    </w:pPr>
  </w:style>
  <w:style w:type="paragraph" w:styleId="31">
    <w:name w:val="toc 3"/>
    <w:basedOn w:val="a"/>
    <w:next w:val="a"/>
    <w:autoRedefine/>
    <w:uiPriority w:val="39"/>
    <w:rsid w:val="00E769EE"/>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769EE"/>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qFormat/>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uiPriority w:val="99"/>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m3195237635431511418m-4813561075287352712gmail-msonormalmailrucssattributepostfix">
    <w:name w:val="m_3195237635431511418m_-4813561075287352712gmail-msonormal_mailru_css_attribute_postfix"/>
    <w:basedOn w:val="a"/>
    <w:rsid w:val="00915240"/>
    <w:pPr>
      <w:spacing w:before="100" w:beforeAutospacing="1" w:after="100" w:afterAutospacing="1"/>
    </w:pPr>
    <w:rPr>
      <w:rFonts w:eastAsia="Times New Roman"/>
    </w:rPr>
  </w:style>
  <w:style w:type="character" w:styleId="aff3">
    <w:name w:val="FollowedHyperlink"/>
    <w:basedOn w:val="a0"/>
    <w:uiPriority w:val="99"/>
    <w:unhideWhenUsed/>
    <w:rsid w:val="00915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98">
      <w:bodyDiv w:val="1"/>
      <w:marLeft w:val="0"/>
      <w:marRight w:val="0"/>
      <w:marTop w:val="0"/>
      <w:marBottom w:val="0"/>
      <w:divBdr>
        <w:top w:val="none" w:sz="0" w:space="0" w:color="auto"/>
        <w:left w:val="none" w:sz="0" w:space="0" w:color="auto"/>
        <w:bottom w:val="none" w:sz="0" w:space="0" w:color="auto"/>
        <w:right w:val="none" w:sz="0" w:space="0" w:color="auto"/>
      </w:divBdr>
    </w:div>
    <w:div w:id="763465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28842337">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55514641">
      <w:bodyDiv w:val="1"/>
      <w:marLeft w:val="0"/>
      <w:marRight w:val="0"/>
      <w:marTop w:val="0"/>
      <w:marBottom w:val="0"/>
      <w:divBdr>
        <w:top w:val="none" w:sz="0" w:space="0" w:color="auto"/>
        <w:left w:val="none" w:sz="0" w:space="0" w:color="auto"/>
        <w:bottom w:val="none" w:sz="0" w:space="0" w:color="auto"/>
        <w:right w:val="none" w:sz="0" w:space="0" w:color="auto"/>
      </w:divBdr>
    </w:div>
    <w:div w:id="6700425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03967197">
      <w:bodyDiv w:val="1"/>
      <w:marLeft w:val="0"/>
      <w:marRight w:val="0"/>
      <w:marTop w:val="0"/>
      <w:marBottom w:val="0"/>
      <w:divBdr>
        <w:top w:val="none" w:sz="0" w:space="0" w:color="auto"/>
        <w:left w:val="none" w:sz="0" w:space="0" w:color="auto"/>
        <w:bottom w:val="none" w:sz="0" w:space="0" w:color="auto"/>
        <w:right w:val="none" w:sz="0" w:space="0" w:color="auto"/>
      </w:divBdr>
    </w:div>
    <w:div w:id="133183342">
      <w:bodyDiv w:val="1"/>
      <w:marLeft w:val="0"/>
      <w:marRight w:val="0"/>
      <w:marTop w:val="0"/>
      <w:marBottom w:val="0"/>
      <w:divBdr>
        <w:top w:val="none" w:sz="0" w:space="0" w:color="auto"/>
        <w:left w:val="none" w:sz="0" w:space="0" w:color="auto"/>
        <w:bottom w:val="none" w:sz="0" w:space="0" w:color="auto"/>
        <w:right w:val="none" w:sz="0" w:space="0" w:color="auto"/>
      </w:divBdr>
    </w:div>
    <w:div w:id="134297972">
      <w:bodyDiv w:val="1"/>
      <w:marLeft w:val="0"/>
      <w:marRight w:val="0"/>
      <w:marTop w:val="0"/>
      <w:marBottom w:val="0"/>
      <w:divBdr>
        <w:top w:val="none" w:sz="0" w:space="0" w:color="auto"/>
        <w:left w:val="none" w:sz="0" w:space="0" w:color="auto"/>
        <w:bottom w:val="none" w:sz="0" w:space="0" w:color="auto"/>
        <w:right w:val="none" w:sz="0" w:space="0" w:color="auto"/>
      </w:divBdr>
    </w:div>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44587695">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1820808">
      <w:bodyDiv w:val="1"/>
      <w:marLeft w:val="0"/>
      <w:marRight w:val="0"/>
      <w:marTop w:val="0"/>
      <w:marBottom w:val="0"/>
      <w:divBdr>
        <w:top w:val="none" w:sz="0" w:space="0" w:color="auto"/>
        <w:left w:val="none" w:sz="0" w:space="0" w:color="auto"/>
        <w:bottom w:val="none" w:sz="0" w:space="0" w:color="auto"/>
        <w:right w:val="none" w:sz="0" w:space="0" w:color="auto"/>
      </w:divBdr>
    </w:div>
    <w:div w:id="177738276">
      <w:bodyDiv w:val="1"/>
      <w:marLeft w:val="0"/>
      <w:marRight w:val="0"/>
      <w:marTop w:val="0"/>
      <w:marBottom w:val="0"/>
      <w:divBdr>
        <w:top w:val="none" w:sz="0" w:space="0" w:color="auto"/>
        <w:left w:val="none" w:sz="0" w:space="0" w:color="auto"/>
        <w:bottom w:val="none" w:sz="0" w:space="0" w:color="auto"/>
        <w:right w:val="none" w:sz="0" w:space="0" w:color="auto"/>
      </w:divBdr>
    </w:div>
    <w:div w:id="181364719">
      <w:bodyDiv w:val="1"/>
      <w:marLeft w:val="0"/>
      <w:marRight w:val="0"/>
      <w:marTop w:val="0"/>
      <w:marBottom w:val="0"/>
      <w:divBdr>
        <w:top w:val="none" w:sz="0" w:space="0" w:color="auto"/>
        <w:left w:val="none" w:sz="0" w:space="0" w:color="auto"/>
        <w:bottom w:val="none" w:sz="0" w:space="0" w:color="auto"/>
        <w:right w:val="none" w:sz="0" w:space="0" w:color="auto"/>
      </w:divBdr>
    </w:div>
    <w:div w:id="187064554">
      <w:bodyDiv w:val="1"/>
      <w:marLeft w:val="0"/>
      <w:marRight w:val="0"/>
      <w:marTop w:val="0"/>
      <w:marBottom w:val="0"/>
      <w:divBdr>
        <w:top w:val="none" w:sz="0" w:space="0" w:color="auto"/>
        <w:left w:val="none" w:sz="0" w:space="0" w:color="auto"/>
        <w:bottom w:val="none" w:sz="0" w:space="0" w:color="auto"/>
        <w:right w:val="none" w:sz="0" w:space="0" w:color="auto"/>
      </w:divBdr>
    </w:div>
    <w:div w:id="188030805">
      <w:bodyDiv w:val="1"/>
      <w:marLeft w:val="0"/>
      <w:marRight w:val="0"/>
      <w:marTop w:val="0"/>
      <w:marBottom w:val="0"/>
      <w:divBdr>
        <w:top w:val="none" w:sz="0" w:space="0" w:color="auto"/>
        <w:left w:val="none" w:sz="0" w:space="0" w:color="auto"/>
        <w:bottom w:val="none" w:sz="0" w:space="0" w:color="auto"/>
        <w:right w:val="none" w:sz="0" w:space="0" w:color="auto"/>
      </w:divBdr>
    </w:div>
    <w:div w:id="195002139">
      <w:bodyDiv w:val="1"/>
      <w:marLeft w:val="0"/>
      <w:marRight w:val="0"/>
      <w:marTop w:val="0"/>
      <w:marBottom w:val="0"/>
      <w:divBdr>
        <w:top w:val="none" w:sz="0" w:space="0" w:color="auto"/>
        <w:left w:val="none" w:sz="0" w:space="0" w:color="auto"/>
        <w:bottom w:val="none" w:sz="0" w:space="0" w:color="auto"/>
        <w:right w:val="none" w:sz="0" w:space="0" w:color="auto"/>
      </w:divBdr>
    </w:div>
    <w:div w:id="210771512">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4800243">
      <w:bodyDiv w:val="1"/>
      <w:marLeft w:val="0"/>
      <w:marRight w:val="0"/>
      <w:marTop w:val="0"/>
      <w:marBottom w:val="0"/>
      <w:divBdr>
        <w:top w:val="none" w:sz="0" w:space="0" w:color="auto"/>
        <w:left w:val="none" w:sz="0" w:space="0" w:color="auto"/>
        <w:bottom w:val="none" w:sz="0" w:space="0" w:color="auto"/>
        <w:right w:val="none" w:sz="0" w:space="0" w:color="auto"/>
      </w:divBdr>
    </w:div>
    <w:div w:id="243609331">
      <w:bodyDiv w:val="1"/>
      <w:marLeft w:val="0"/>
      <w:marRight w:val="0"/>
      <w:marTop w:val="0"/>
      <w:marBottom w:val="0"/>
      <w:divBdr>
        <w:top w:val="none" w:sz="0" w:space="0" w:color="auto"/>
        <w:left w:val="none" w:sz="0" w:space="0" w:color="auto"/>
        <w:bottom w:val="none" w:sz="0" w:space="0" w:color="auto"/>
        <w:right w:val="none" w:sz="0" w:space="0" w:color="auto"/>
      </w:divBdr>
    </w:div>
    <w:div w:id="244193438">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58566743">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049631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0275963">
      <w:bodyDiv w:val="1"/>
      <w:marLeft w:val="0"/>
      <w:marRight w:val="0"/>
      <w:marTop w:val="0"/>
      <w:marBottom w:val="0"/>
      <w:divBdr>
        <w:top w:val="none" w:sz="0" w:space="0" w:color="auto"/>
        <w:left w:val="none" w:sz="0" w:space="0" w:color="auto"/>
        <w:bottom w:val="none" w:sz="0" w:space="0" w:color="auto"/>
        <w:right w:val="none" w:sz="0" w:space="0" w:color="auto"/>
      </w:divBdr>
    </w:div>
    <w:div w:id="321474514">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34304598">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65642650">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3894331">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399988488">
      <w:bodyDiv w:val="1"/>
      <w:marLeft w:val="0"/>
      <w:marRight w:val="0"/>
      <w:marTop w:val="0"/>
      <w:marBottom w:val="0"/>
      <w:divBdr>
        <w:top w:val="none" w:sz="0" w:space="0" w:color="auto"/>
        <w:left w:val="none" w:sz="0" w:space="0" w:color="auto"/>
        <w:bottom w:val="none" w:sz="0" w:space="0" w:color="auto"/>
        <w:right w:val="none" w:sz="0" w:space="0" w:color="auto"/>
      </w:divBdr>
    </w:div>
    <w:div w:id="401761084">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4716356">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148914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7285146">
      <w:bodyDiv w:val="1"/>
      <w:marLeft w:val="0"/>
      <w:marRight w:val="0"/>
      <w:marTop w:val="0"/>
      <w:marBottom w:val="0"/>
      <w:divBdr>
        <w:top w:val="none" w:sz="0" w:space="0" w:color="auto"/>
        <w:left w:val="none" w:sz="0" w:space="0" w:color="auto"/>
        <w:bottom w:val="none" w:sz="0" w:space="0" w:color="auto"/>
        <w:right w:val="none" w:sz="0" w:space="0" w:color="auto"/>
      </w:divBdr>
    </w:div>
    <w:div w:id="44751230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57532798">
      <w:bodyDiv w:val="1"/>
      <w:marLeft w:val="0"/>
      <w:marRight w:val="0"/>
      <w:marTop w:val="0"/>
      <w:marBottom w:val="0"/>
      <w:divBdr>
        <w:top w:val="none" w:sz="0" w:space="0" w:color="auto"/>
        <w:left w:val="none" w:sz="0" w:space="0" w:color="auto"/>
        <w:bottom w:val="none" w:sz="0" w:space="0" w:color="auto"/>
        <w:right w:val="none" w:sz="0" w:space="0" w:color="auto"/>
      </w:divBdr>
    </w:div>
    <w:div w:id="460270704">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3960370">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779378">
      <w:bodyDiv w:val="1"/>
      <w:marLeft w:val="0"/>
      <w:marRight w:val="0"/>
      <w:marTop w:val="0"/>
      <w:marBottom w:val="0"/>
      <w:divBdr>
        <w:top w:val="none" w:sz="0" w:space="0" w:color="auto"/>
        <w:left w:val="none" w:sz="0" w:space="0" w:color="auto"/>
        <w:bottom w:val="none" w:sz="0" w:space="0" w:color="auto"/>
        <w:right w:val="none" w:sz="0" w:space="0" w:color="auto"/>
      </w:divBdr>
    </w:div>
    <w:div w:id="483201593">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3765864">
      <w:bodyDiv w:val="1"/>
      <w:marLeft w:val="0"/>
      <w:marRight w:val="0"/>
      <w:marTop w:val="0"/>
      <w:marBottom w:val="0"/>
      <w:divBdr>
        <w:top w:val="none" w:sz="0" w:space="0" w:color="auto"/>
        <w:left w:val="none" w:sz="0" w:space="0" w:color="auto"/>
        <w:bottom w:val="none" w:sz="0" w:space="0" w:color="auto"/>
        <w:right w:val="none" w:sz="0" w:space="0" w:color="auto"/>
      </w:divBdr>
    </w:div>
    <w:div w:id="495918379">
      <w:bodyDiv w:val="1"/>
      <w:marLeft w:val="0"/>
      <w:marRight w:val="0"/>
      <w:marTop w:val="0"/>
      <w:marBottom w:val="0"/>
      <w:divBdr>
        <w:top w:val="none" w:sz="0" w:space="0" w:color="auto"/>
        <w:left w:val="none" w:sz="0" w:space="0" w:color="auto"/>
        <w:bottom w:val="none" w:sz="0" w:space="0" w:color="auto"/>
        <w:right w:val="none" w:sz="0" w:space="0" w:color="auto"/>
      </w:divBdr>
    </w:div>
    <w:div w:id="49626685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2186688">
      <w:bodyDiv w:val="1"/>
      <w:marLeft w:val="0"/>
      <w:marRight w:val="0"/>
      <w:marTop w:val="0"/>
      <w:marBottom w:val="0"/>
      <w:divBdr>
        <w:top w:val="none" w:sz="0" w:space="0" w:color="auto"/>
        <w:left w:val="none" w:sz="0" w:space="0" w:color="auto"/>
        <w:bottom w:val="none" w:sz="0" w:space="0" w:color="auto"/>
        <w:right w:val="none" w:sz="0" w:space="0" w:color="auto"/>
      </w:divBdr>
    </w:div>
    <w:div w:id="513494623">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51648426">
      <w:bodyDiv w:val="1"/>
      <w:marLeft w:val="0"/>
      <w:marRight w:val="0"/>
      <w:marTop w:val="0"/>
      <w:marBottom w:val="0"/>
      <w:divBdr>
        <w:top w:val="none" w:sz="0" w:space="0" w:color="auto"/>
        <w:left w:val="none" w:sz="0" w:space="0" w:color="auto"/>
        <w:bottom w:val="none" w:sz="0" w:space="0" w:color="auto"/>
        <w:right w:val="none" w:sz="0" w:space="0" w:color="auto"/>
      </w:divBdr>
    </w:div>
    <w:div w:id="580649231">
      <w:bodyDiv w:val="1"/>
      <w:marLeft w:val="0"/>
      <w:marRight w:val="0"/>
      <w:marTop w:val="0"/>
      <w:marBottom w:val="0"/>
      <w:divBdr>
        <w:top w:val="none" w:sz="0" w:space="0" w:color="auto"/>
        <w:left w:val="none" w:sz="0" w:space="0" w:color="auto"/>
        <w:bottom w:val="none" w:sz="0" w:space="0" w:color="auto"/>
        <w:right w:val="none" w:sz="0" w:space="0" w:color="auto"/>
      </w:divBdr>
    </w:div>
    <w:div w:id="582377482">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11522020">
      <w:bodyDiv w:val="1"/>
      <w:marLeft w:val="0"/>
      <w:marRight w:val="0"/>
      <w:marTop w:val="0"/>
      <w:marBottom w:val="0"/>
      <w:divBdr>
        <w:top w:val="none" w:sz="0" w:space="0" w:color="auto"/>
        <w:left w:val="none" w:sz="0" w:space="0" w:color="auto"/>
        <w:bottom w:val="none" w:sz="0" w:space="0" w:color="auto"/>
        <w:right w:val="none" w:sz="0" w:space="0" w:color="auto"/>
      </w:divBdr>
    </w:div>
    <w:div w:id="617177277">
      <w:bodyDiv w:val="1"/>
      <w:marLeft w:val="0"/>
      <w:marRight w:val="0"/>
      <w:marTop w:val="0"/>
      <w:marBottom w:val="0"/>
      <w:divBdr>
        <w:top w:val="none" w:sz="0" w:space="0" w:color="auto"/>
        <w:left w:val="none" w:sz="0" w:space="0" w:color="auto"/>
        <w:bottom w:val="none" w:sz="0" w:space="0" w:color="auto"/>
        <w:right w:val="none" w:sz="0" w:space="0" w:color="auto"/>
      </w:divBdr>
    </w:div>
    <w:div w:id="623582798">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0036509">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47051327">
      <w:bodyDiv w:val="1"/>
      <w:marLeft w:val="0"/>
      <w:marRight w:val="0"/>
      <w:marTop w:val="0"/>
      <w:marBottom w:val="0"/>
      <w:divBdr>
        <w:top w:val="none" w:sz="0" w:space="0" w:color="auto"/>
        <w:left w:val="none" w:sz="0" w:space="0" w:color="auto"/>
        <w:bottom w:val="none" w:sz="0" w:space="0" w:color="auto"/>
        <w:right w:val="none" w:sz="0" w:space="0" w:color="auto"/>
      </w:divBdr>
    </w:div>
    <w:div w:id="650671758">
      <w:bodyDiv w:val="1"/>
      <w:marLeft w:val="0"/>
      <w:marRight w:val="0"/>
      <w:marTop w:val="0"/>
      <w:marBottom w:val="0"/>
      <w:divBdr>
        <w:top w:val="none" w:sz="0" w:space="0" w:color="auto"/>
        <w:left w:val="none" w:sz="0" w:space="0" w:color="auto"/>
        <w:bottom w:val="none" w:sz="0" w:space="0" w:color="auto"/>
        <w:right w:val="none" w:sz="0" w:space="0" w:color="auto"/>
      </w:divBdr>
    </w:div>
    <w:div w:id="654647965">
      <w:bodyDiv w:val="1"/>
      <w:marLeft w:val="0"/>
      <w:marRight w:val="0"/>
      <w:marTop w:val="0"/>
      <w:marBottom w:val="0"/>
      <w:divBdr>
        <w:top w:val="none" w:sz="0" w:space="0" w:color="auto"/>
        <w:left w:val="none" w:sz="0" w:space="0" w:color="auto"/>
        <w:bottom w:val="none" w:sz="0" w:space="0" w:color="auto"/>
        <w:right w:val="none" w:sz="0" w:space="0" w:color="auto"/>
      </w:divBdr>
    </w:div>
    <w:div w:id="656037079">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347577">
      <w:bodyDiv w:val="1"/>
      <w:marLeft w:val="0"/>
      <w:marRight w:val="0"/>
      <w:marTop w:val="0"/>
      <w:marBottom w:val="0"/>
      <w:divBdr>
        <w:top w:val="none" w:sz="0" w:space="0" w:color="auto"/>
        <w:left w:val="none" w:sz="0" w:space="0" w:color="auto"/>
        <w:bottom w:val="none" w:sz="0" w:space="0" w:color="auto"/>
        <w:right w:val="none" w:sz="0" w:space="0" w:color="auto"/>
      </w:divBdr>
    </w:div>
    <w:div w:id="662122818">
      <w:bodyDiv w:val="1"/>
      <w:marLeft w:val="0"/>
      <w:marRight w:val="0"/>
      <w:marTop w:val="0"/>
      <w:marBottom w:val="0"/>
      <w:divBdr>
        <w:top w:val="none" w:sz="0" w:space="0" w:color="auto"/>
        <w:left w:val="none" w:sz="0" w:space="0" w:color="auto"/>
        <w:bottom w:val="none" w:sz="0" w:space="0" w:color="auto"/>
        <w:right w:val="none" w:sz="0" w:space="0" w:color="auto"/>
      </w:divBdr>
    </w:div>
    <w:div w:id="662123427">
      <w:bodyDiv w:val="1"/>
      <w:marLeft w:val="0"/>
      <w:marRight w:val="0"/>
      <w:marTop w:val="0"/>
      <w:marBottom w:val="0"/>
      <w:divBdr>
        <w:top w:val="none" w:sz="0" w:space="0" w:color="auto"/>
        <w:left w:val="none" w:sz="0" w:space="0" w:color="auto"/>
        <w:bottom w:val="none" w:sz="0" w:space="0" w:color="auto"/>
        <w:right w:val="none" w:sz="0" w:space="0" w:color="auto"/>
      </w:divBdr>
    </w:div>
    <w:div w:id="662897621">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0088063">
      <w:bodyDiv w:val="1"/>
      <w:marLeft w:val="0"/>
      <w:marRight w:val="0"/>
      <w:marTop w:val="0"/>
      <w:marBottom w:val="0"/>
      <w:divBdr>
        <w:top w:val="none" w:sz="0" w:space="0" w:color="auto"/>
        <w:left w:val="none" w:sz="0" w:space="0" w:color="auto"/>
        <w:bottom w:val="none" w:sz="0" w:space="0" w:color="auto"/>
        <w:right w:val="none" w:sz="0" w:space="0" w:color="auto"/>
      </w:divBdr>
    </w:div>
    <w:div w:id="681468817">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02561074">
      <w:bodyDiv w:val="1"/>
      <w:marLeft w:val="0"/>
      <w:marRight w:val="0"/>
      <w:marTop w:val="0"/>
      <w:marBottom w:val="0"/>
      <w:divBdr>
        <w:top w:val="none" w:sz="0" w:space="0" w:color="auto"/>
        <w:left w:val="none" w:sz="0" w:space="0" w:color="auto"/>
        <w:bottom w:val="none" w:sz="0" w:space="0" w:color="auto"/>
        <w:right w:val="none" w:sz="0" w:space="0" w:color="auto"/>
      </w:divBdr>
    </w:div>
    <w:div w:id="711538437">
      <w:bodyDiv w:val="1"/>
      <w:marLeft w:val="0"/>
      <w:marRight w:val="0"/>
      <w:marTop w:val="0"/>
      <w:marBottom w:val="0"/>
      <w:divBdr>
        <w:top w:val="none" w:sz="0" w:space="0" w:color="auto"/>
        <w:left w:val="none" w:sz="0" w:space="0" w:color="auto"/>
        <w:bottom w:val="none" w:sz="0" w:space="0" w:color="auto"/>
        <w:right w:val="none" w:sz="0" w:space="0" w:color="auto"/>
      </w:divBdr>
    </w:div>
    <w:div w:id="714702074">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18284643">
      <w:bodyDiv w:val="1"/>
      <w:marLeft w:val="0"/>
      <w:marRight w:val="0"/>
      <w:marTop w:val="0"/>
      <w:marBottom w:val="0"/>
      <w:divBdr>
        <w:top w:val="none" w:sz="0" w:space="0" w:color="auto"/>
        <w:left w:val="none" w:sz="0" w:space="0" w:color="auto"/>
        <w:bottom w:val="none" w:sz="0" w:space="0" w:color="auto"/>
        <w:right w:val="none" w:sz="0" w:space="0" w:color="auto"/>
      </w:divBdr>
    </w:div>
    <w:div w:id="727998567">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3219889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7921960">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5593275">
      <w:bodyDiv w:val="1"/>
      <w:marLeft w:val="0"/>
      <w:marRight w:val="0"/>
      <w:marTop w:val="0"/>
      <w:marBottom w:val="0"/>
      <w:divBdr>
        <w:top w:val="none" w:sz="0" w:space="0" w:color="auto"/>
        <w:left w:val="none" w:sz="0" w:space="0" w:color="auto"/>
        <w:bottom w:val="none" w:sz="0" w:space="0" w:color="auto"/>
        <w:right w:val="none" w:sz="0" w:space="0" w:color="auto"/>
      </w:divBdr>
    </w:div>
    <w:div w:id="756365782">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79106960">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09984527">
      <w:bodyDiv w:val="1"/>
      <w:marLeft w:val="0"/>
      <w:marRight w:val="0"/>
      <w:marTop w:val="0"/>
      <w:marBottom w:val="0"/>
      <w:divBdr>
        <w:top w:val="none" w:sz="0" w:space="0" w:color="auto"/>
        <w:left w:val="none" w:sz="0" w:space="0" w:color="auto"/>
        <w:bottom w:val="none" w:sz="0" w:space="0" w:color="auto"/>
        <w:right w:val="none" w:sz="0" w:space="0" w:color="auto"/>
      </w:divBdr>
    </w:div>
    <w:div w:id="813567372">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2380204">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2360294">
      <w:bodyDiv w:val="1"/>
      <w:marLeft w:val="0"/>
      <w:marRight w:val="0"/>
      <w:marTop w:val="0"/>
      <w:marBottom w:val="0"/>
      <w:divBdr>
        <w:top w:val="none" w:sz="0" w:space="0" w:color="auto"/>
        <w:left w:val="none" w:sz="0" w:space="0" w:color="auto"/>
        <w:bottom w:val="none" w:sz="0" w:space="0" w:color="auto"/>
        <w:right w:val="none" w:sz="0" w:space="0" w:color="auto"/>
      </w:divBdr>
    </w:div>
    <w:div w:id="843130016">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52065558">
      <w:bodyDiv w:val="1"/>
      <w:marLeft w:val="0"/>
      <w:marRight w:val="0"/>
      <w:marTop w:val="0"/>
      <w:marBottom w:val="0"/>
      <w:divBdr>
        <w:top w:val="none" w:sz="0" w:space="0" w:color="auto"/>
        <w:left w:val="none" w:sz="0" w:space="0" w:color="auto"/>
        <w:bottom w:val="none" w:sz="0" w:space="0" w:color="auto"/>
        <w:right w:val="none" w:sz="0" w:space="0" w:color="auto"/>
      </w:divBdr>
    </w:div>
    <w:div w:id="856699477">
      <w:bodyDiv w:val="1"/>
      <w:marLeft w:val="0"/>
      <w:marRight w:val="0"/>
      <w:marTop w:val="0"/>
      <w:marBottom w:val="0"/>
      <w:divBdr>
        <w:top w:val="none" w:sz="0" w:space="0" w:color="auto"/>
        <w:left w:val="none" w:sz="0" w:space="0" w:color="auto"/>
        <w:bottom w:val="none" w:sz="0" w:space="0" w:color="auto"/>
        <w:right w:val="none" w:sz="0" w:space="0" w:color="auto"/>
      </w:divBdr>
    </w:div>
    <w:div w:id="86312760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66602697">
      <w:bodyDiv w:val="1"/>
      <w:marLeft w:val="0"/>
      <w:marRight w:val="0"/>
      <w:marTop w:val="0"/>
      <w:marBottom w:val="0"/>
      <w:divBdr>
        <w:top w:val="none" w:sz="0" w:space="0" w:color="auto"/>
        <w:left w:val="none" w:sz="0" w:space="0" w:color="auto"/>
        <w:bottom w:val="none" w:sz="0" w:space="0" w:color="auto"/>
        <w:right w:val="none" w:sz="0" w:space="0" w:color="auto"/>
      </w:divBdr>
    </w:div>
    <w:div w:id="874851720">
      <w:bodyDiv w:val="1"/>
      <w:marLeft w:val="0"/>
      <w:marRight w:val="0"/>
      <w:marTop w:val="0"/>
      <w:marBottom w:val="0"/>
      <w:divBdr>
        <w:top w:val="none" w:sz="0" w:space="0" w:color="auto"/>
        <w:left w:val="none" w:sz="0" w:space="0" w:color="auto"/>
        <w:bottom w:val="none" w:sz="0" w:space="0" w:color="auto"/>
        <w:right w:val="none" w:sz="0" w:space="0" w:color="auto"/>
      </w:divBdr>
    </w:div>
    <w:div w:id="88181954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29701256">
      <w:bodyDiv w:val="1"/>
      <w:marLeft w:val="0"/>
      <w:marRight w:val="0"/>
      <w:marTop w:val="0"/>
      <w:marBottom w:val="0"/>
      <w:divBdr>
        <w:top w:val="none" w:sz="0" w:space="0" w:color="auto"/>
        <w:left w:val="none" w:sz="0" w:space="0" w:color="auto"/>
        <w:bottom w:val="none" w:sz="0" w:space="0" w:color="auto"/>
        <w:right w:val="none" w:sz="0" w:space="0" w:color="auto"/>
      </w:divBdr>
    </w:div>
    <w:div w:id="937106160">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39949847">
      <w:bodyDiv w:val="1"/>
      <w:marLeft w:val="0"/>
      <w:marRight w:val="0"/>
      <w:marTop w:val="0"/>
      <w:marBottom w:val="0"/>
      <w:divBdr>
        <w:top w:val="none" w:sz="0" w:space="0" w:color="auto"/>
        <w:left w:val="none" w:sz="0" w:space="0" w:color="auto"/>
        <w:bottom w:val="none" w:sz="0" w:space="0" w:color="auto"/>
        <w:right w:val="none" w:sz="0" w:space="0" w:color="auto"/>
      </w:divBdr>
    </w:div>
    <w:div w:id="947733012">
      <w:bodyDiv w:val="1"/>
      <w:marLeft w:val="0"/>
      <w:marRight w:val="0"/>
      <w:marTop w:val="0"/>
      <w:marBottom w:val="0"/>
      <w:divBdr>
        <w:top w:val="none" w:sz="0" w:space="0" w:color="auto"/>
        <w:left w:val="none" w:sz="0" w:space="0" w:color="auto"/>
        <w:bottom w:val="none" w:sz="0" w:space="0" w:color="auto"/>
        <w:right w:val="none" w:sz="0" w:space="0" w:color="auto"/>
      </w:divBdr>
    </w:div>
    <w:div w:id="95186250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98404427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996880977">
      <w:bodyDiv w:val="1"/>
      <w:marLeft w:val="0"/>
      <w:marRight w:val="0"/>
      <w:marTop w:val="0"/>
      <w:marBottom w:val="0"/>
      <w:divBdr>
        <w:top w:val="none" w:sz="0" w:space="0" w:color="auto"/>
        <w:left w:val="none" w:sz="0" w:space="0" w:color="auto"/>
        <w:bottom w:val="none" w:sz="0" w:space="0" w:color="auto"/>
        <w:right w:val="none" w:sz="0" w:space="0" w:color="auto"/>
      </w:divBdr>
    </w:div>
    <w:div w:id="997612757">
      <w:bodyDiv w:val="1"/>
      <w:marLeft w:val="0"/>
      <w:marRight w:val="0"/>
      <w:marTop w:val="0"/>
      <w:marBottom w:val="0"/>
      <w:divBdr>
        <w:top w:val="none" w:sz="0" w:space="0" w:color="auto"/>
        <w:left w:val="none" w:sz="0" w:space="0" w:color="auto"/>
        <w:bottom w:val="none" w:sz="0" w:space="0" w:color="auto"/>
        <w:right w:val="none" w:sz="0" w:space="0" w:color="auto"/>
      </w:divBdr>
    </w:div>
    <w:div w:id="1000425521">
      <w:bodyDiv w:val="1"/>
      <w:marLeft w:val="0"/>
      <w:marRight w:val="0"/>
      <w:marTop w:val="0"/>
      <w:marBottom w:val="0"/>
      <w:divBdr>
        <w:top w:val="none" w:sz="0" w:space="0" w:color="auto"/>
        <w:left w:val="none" w:sz="0" w:space="0" w:color="auto"/>
        <w:bottom w:val="none" w:sz="0" w:space="0" w:color="auto"/>
        <w:right w:val="none" w:sz="0" w:space="0" w:color="auto"/>
      </w:divBdr>
    </w:div>
    <w:div w:id="1000736253">
      <w:bodyDiv w:val="1"/>
      <w:marLeft w:val="0"/>
      <w:marRight w:val="0"/>
      <w:marTop w:val="0"/>
      <w:marBottom w:val="0"/>
      <w:divBdr>
        <w:top w:val="none" w:sz="0" w:space="0" w:color="auto"/>
        <w:left w:val="none" w:sz="0" w:space="0" w:color="auto"/>
        <w:bottom w:val="none" w:sz="0" w:space="0" w:color="auto"/>
        <w:right w:val="none" w:sz="0" w:space="0" w:color="auto"/>
      </w:divBdr>
    </w:div>
    <w:div w:id="1004547993">
      <w:bodyDiv w:val="1"/>
      <w:marLeft w:val="0"/>
      <w:marRight w:val="0"/>
      <w:marTop w:val="0"/>
      <w:marBottom w:val="0"/>
      <w:divBdr>
        <w:top w:val="none" w:sz="0" w:space="0" w:color="auto"/>
        <w:left w:val="none" w:sz="0" w:space="0" w:color="auto"/>
        <w:bottom w:val="none" w:sz="0" w:space="0" w:color="auto"/>
        <w:right w:val="none" w:sz="0" w:space="0" w:color="auto"/>
      </w:divBdr>
    </w:div>
    <w:div w:id="1012757205">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13994658">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20855991">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244758">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285778">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50229341">
      <w:bodyDiv w:val="1"/>
      <w:marLeft w:val="0"/>
      <w:marRight w:val="0"/>
      <w:marTop w:val="0"/>
      <w:marBottom w:val="0"/>
      <w:divBdr>
        <w:top w:val="none" w:sz="0" w:space="0" w:color="auto"/>
        <w:left w:val="none" w:sz="0" w:space="0" w:color="auto"/>
        <w:bottom w:val="none" w:sz="0" w:space="0" w:color="auto"/>
        <w:right w:val="none" w:sz="0" w:space="0" w:color="auto"/>
      </w:divBdr>
    </w:div>
    <w:div w:id="1080709772">
      <w:bodyDiv w:val="1"/>
      <w:marLeft w:val="0"/>
      <w:marRight w:val="0"/>
      <w:marTop w:val="0"/>
      <w:marBottom w:val="0"/>
      <w:divBdr>
        <w:top w:val="none" w:sz="0" w:space="0" w:color="auto"/>
        <w:left w:val="none" w:sz="0" w:space="0" w:color="auto"/>
        <w:bottom w:val="none" w:sz="0" w:space="0" w:color="auto"/>
        <w:right w:val="none" w:sz="0" w:space="0" w:color="auto"/>
      </w:divBdr>
    </w:div>
    <w:div w:id="1086265826">
      <w:bodyDiv w:val="1"/>
      <w:marLeft w:val="0"/>
      <w:marRight w:val="0"/>
      <w:marTop w:val="0"/>
      <w:marBottom w:val="0"/>
      <w:divBdr>
        <w:top w:val="none" w:sz="0" w:space="0" w:color="auto"/>
        <w:left w:val="none" w:sz="0" w:space="0" w:color="auto"/>
        <w:bottom w:val="none" w:sz="0" w:space="0" w:color="auto"/>
        <w:right w:val="none" w:sz="0" w:space="0" w:color="auto"/>
      </w:divBdr>
    </w:div>
    <w:div w:id="1086996742">
      <w:bodyDiv w:val="1"/>
      <w:marLeft w:val="0"/>
      <w:marRight w:val="0"/>
      <w:marTop w:val="0"/>
      <w:marBottom w:val="0"/>
      <w:divBdr>
        <w:top w:val="none" w:sz="0" w:space="0" w:color="auto"/>
        <w:left w:val="none" w:sz="0" w:space="0" w:color="auto"/>
        <w:bottom w:val="none" w:sz="0" w:space="0" w:color="auto"/>
        <w:right w:val="none" w:sz="0" w:space="0" w:color="auto"/>
      </w:divBdr>
    </w:div>
    <w:div w:id="1090274163">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15293697">
      <w:bodyDiv w:val="1"/>
      <w:marLeft w:val="0"/>
      <w:marRight w:val="0"/>
      <w:marTop w:val="0"/>
      <w:marBottom w:val="0"/>
      <w:divBdr>
        <w:top w:val="none" w:sz="0" w:space="0" w:color="auto"/>
        <w:left w:val="none" w:sz="0" w:space="0" w:color="auto"/>
        <w:bottom w:val="none" w:sz="0" w:space="0" w:color="auto"/>
        <w:right w:val="none" w:sz="0" w:space="0" w:color="auto"/>
      </w:divBdr>
    </w:div>
    <w:div w:id="1121536431">
      <w:bodyDiv w:val="1"/>
      <w:marLeft w:val="0"/>
      <w:marRight w:val="0"/>
      <w:marTop w:val="0"/>
      <w:marBottom w:val="0"/>
      <w:divBdr>
        <w:top w:val="none" w:sz="0" w:space="0" w:color="auto"/>
        <w:left w:val="none" w:sz="0" w:space="0" w:color="auto"/>
        <w:bottom w:val="none" w:sz="0" w:space="0" w:color="auto"/>
        <w:right w:val="none" w:sz="0" w:space="0" w:color="auto"/>
      </w:divBdr>
    </w:div>
    <w:div w:id="112272597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2993358">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7601513">
      <w:bodyDiv w:val="1"/>
      <w:marLeft w:val="0"/>
      <w:marRight w:val="0"/>
      <w:marTop w:val="0"/>
      <w:marBottom w:val="0"/>
      <w:divBdr>
        <w:top w:val="none" w:sz="0" w:space="0" w:color="auto"/>
        <w:left w:val="none" w:sz="0" w:space="0" w:color="auto"/>
        <w:bottom w:val="none" w:sz="0" w:space="0" w:color="auto"/>
        <w:right w:val="none" w:sz="0" w:space="0" w:color="auto"/>
      </w:divBdr>
    </w:div>
    <w:div w:id="1203009588">
      <w:bodyDiv w:val="1"/>
      <w:marLeft w:val="0"/>
      <w:marRight w:val="0"/>
      <w:marTop w:val="0"/>
      <w:marBottom w:val="0"/>
      <w:divBdr>
        <w:top w:val="none" w:sz="0" w:space="0" w:color="auto"/>
        <w:left w:val="none" w:sz="0" w:space="0" w:color="auto"/>
        <w:bottom w:val="none" w:sz="0" w:space="0" w:color="auto"/>
        <w:right w:val="none" w:sz="0" w:space="0" w:color="auto"/>
      </w:divBdr>
    </w:div>
    <w:div w:id="1204945256">
      <w:bodyDiv w:val="1"/>
      <w:marLeft w:val="0"/>
      <w:marRight w:val="0"/>
      <w:marTop w:val="0"/>
      <w:marBottom w:val="0"/>
      <w:divBdr>
        <w:top w:val="none" w:sz="0" w:space="0" w:color="auto"/>
        <w:left w:val="none" w:sz="0" w:space="0" w:color="auto"/>
        <w:bottom w:val="none" w:sz="0" w:space="0" w:color="auto"/>
        <w:right w:val="none" w:sz="0" w:space="0" w:color="auto"/>
      </w:divBdr>
    </w:div>
    <w:div w:id="1206024519">
      <w:bodyDiv w:val="1"/>
      <w:marLeft w:val="0"/>
      <w:marRight w:val="0"/>
      <w:marTop w:val="0"/>
      <w:marBottom w:val="0"/>
      <w:divBdr>
        <w:top w:val="none" w:sz="0" w:space="0" w:color="auto"/>
        <w:left w:val="none" w:sz="0" w:space="0" w:color="auto"/>
        <w:bottom w:val="none" w:sz="0" w:space="0" w:color="auto"/>
        <w:right w:val="none" w:sz="0" w:space="0" w:color="auto"/>
      </w:divBdr>
    </w:div>
    <w:div w:id="1206793942">
      <w:bodyDiv w:val="1"/>
      <w:marLeft w:val="0"/>
      <w:marRight w:val="0"/>
      <w:marTop w:val="0"/>
      <w:marBottom w:val="0"/>
      <w:divBdr>
        <w:top w:val="none" w:sz="0" w:space="0" w:color="auto"/>
        <w:left w:val="none" w:sz="0" w:space="0" w:color="auto"/>
        <w:bottom w:val="none" w:sz="0" w:space="0" w:color="auto"/>
        <w:right w:val="none" w:sz="0" w:space="0" w:color="auto"/>
      </w:divBdr>
    </w:div>
    <w:div w:id="1224635760">
      <w:bodyDiv w:val="1"/>
      <w:marLeft w:val="0"/>
      <w:marRight w:val="0"/>
      <w:marTop w:val="0"/>
      <w:marBottom w:val="0"/>
      <w:divBdr>
        <w:top w:val="none" w:sz="0" w:space="0" w:color="auto"/>
        <w:left w:val="none" w:sz="0" w:space="0" w:color="auto"/>
        <w:bottom w:val="none" w:sz="0" w:space="0" w:color="auto"/>
        <w:right w:val="none" w:sz="0" w:space="0" w:color="auto"/>
      </w:divBdr>
    </w:div>
    <w:div w:id="1229729701">
      <w:bodyDiv w:val="1"/>
      <w:marLeft w:val="0"/>
      <w:marRight w:val="0"/>
      <w:marTop w:val="0"/>
      <w:marBottom w:val="0"/>
      <w:divBdr>
        <w:top w:val="none" w:sz="0" w:space="0" w:color="auto"/>
        <w:left w:val="none" w:sz="0" w:space="0" w:color="auto"/>
        <w:bottom w:val="none" w:sz="0" w:space="0" w:color="auto"/>
        <w:right w:val="none" w:sz="0" w:space="0" w:color="auto"/>
      </w:divBdr>
    </w:div>
    <w:div w:id="1247225212">
      <w:bodyDiv w:val="1"/>
      <w:marLeft w:val="0"/>
      <w:marRight w:val="0"/>
      <w:marTop w:val="0"/>
      <w:marBottom w:val="0"/>
      <w:divBdr>
        <w:top w:val="none" w:sz="0" w:space="0" w:color="auto"/>
        <w:left w:val="none" w:sz="0" w:space="0" w:color="auto"/>
        <w:bottom w:val="none" w:sz="0" w:space="0" w:color="auto"/>
        <w:right w:val="none" w:sz="0" w:space="0" w:color="auto"/>
      </w:divBdr>
    </w:div>
    <w:div w:id="1252743150">
      <w:bodyDiv w:val="1"/>
      <w:marLeft w:val="0"/>
      <w:marRight w:val="0"/>
      <w:marTop w:val="0"/>
      <w:marBottom w:val="0"/>
      <w:divBdr>
        <w:top w:val="none" w:sz="0" w:space="0" w:color="auto"/>
        <w:left w:val="none" w:sz="0" w:space="0" w:color="auto"/>
        <w:bottom w:val="none" w:sz="0" w:space="0" w:color="auto"/>
        <w:right w:val="none" w:sz="0" w:space="0" w:color="auto"/>
      </w:divBdr>
    </w:div>
    <w:div w:id="126067714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3536847">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283616198">
      <w:bodyDiv w:val="1"/>
      <w:marLeft w:val="0"/>
      <w:marRight w:val="0"/>
      <w:marTop w:val="0"/>
      <w:marBottom w:val="0"/>
      <w:divBdr>
        <w:top w:val="none" w:sz="0" w:space="0" w:color="auto"/>
        <w:left w:val="none" w:sz="0" w:space="0" w:color="auto"/>
        <w:bottom w:val="none" w:sz="0" w:space="0" w:color="auto"/>
        <w:right w:val="none" w:sz="0" w:space="0" w:color="auto"/>
      </w:divBdr>
    </w:div>
    <w:div w:id="1288731596">
      <w:bodyDiv w:val="1"/>
      <w:marLeft w:val="0"/>
      <w:marRight w:val="0"/>
      <w:marTop w:val="0"/>
      <w:marBottom w:val="0"/>
      <w:divBdr>
        <w:top w:val="none" w:sz="0" w:space="0" w:color="auto"/>
        <w:left w:val="none" w:sz="0" w:space="0" w:color="auto"/>
        <w:bottom w:val="none" w:sz="0" w:space="0" w:color="auto"/>
        <w:right w:val="none" w:sz="0" w:space="0" w:color="auto"/>
      </w:divBdr>
    </w:div>
    <w:div w:id="1291008145">
      <w:bodyDiv w:val="1"/>
      <w:marLeft w:val="0"/>
      <w:marRight w:val="0"/>
      <w:marTop w:val="0"/>
      <w:marBottom w:val="0"/>
      <w:divBdr>
        <w:top w:val="none" w:sz="0" w:space="0" w:color="auto"/>
        <w:left w:val="none" w:sz="0" w:space="0" w:color="auto"/>
        <w:bottom w:val="none" w:sz="0" w:space="0" w:color="auto"/>
        <w:right w:val="none" w:sz="0" w:space="0" w:color="auto"/>
      </w:divBdr>
    </w:div>
    <w:div w:id="1294402521">
      <w:bodyDiv w:val="1"/>
      <w:marLeft w:val="0"/>
      <w:marRight w:val="0"/>
      <w:marTop w:val="0"/>
      <w:marBottom w:val="0"/>
      <w:divBdr>
        <w:top w:val="none" w:sz="0" w:space="0" w:color="auto"/>
        <w:left w:val="none" w:sz="0" w:space="0" w:color="auto"/>
        <w:bottom w:val="none" w:sz="0" w:space="0" w:color="auto"/>
        <w:right w:val="none" w:sz="0" w:space="0" w:color="auto"/>
      </w:divBdr>
    </w:div>
    <w:div w:id="1311669896">
      <w:bodyDiv w:val="1"/>
      <w:marLeft w:val="0"/>
      <w:marRight w:val="0"/>
      <w:marTop w:val="0"/>
      <w:marBottom w:val="0"/>
      <w:divBdr>
        <w:top w:val="none" w:sz="0" w:space="0" w:color="auto"/>
        <w:left w:val="none" w:sz="0" w:space="0" w:color="auto"/>
        <w:bottom w:val="none" w:sz="0" w:space="0" w:color="auto"/>
        <w:right w:val="none" w:sz="0" w:space="0" w:color="auto"/>
      </w:divBdr>
    </w:div>
    <w:div w:id="1323387956">
      <w:bodyDiv w:val="1"/>
      <w:marLeft w:val="0"/>
      <w:marRight w:val="0"/>
      <w:marTop w:val="0"/>
      <w:marBottom w:val="0"/>
      <w:divBdr>
        <w:top w:val="none" w:sz="0" w:space="0" w:color="auto"/>
        <w:left w:val="none" w:sz="0" w:space="0" w:color="auto"/>
        <w:bottom w:val="none" w:sz="0" w:space="0" w:color="auto"/>
        <w:right w:val="none" w:sz="0" w:space="0" w:color="auto"/>
      </w:divBdr>
    </w:div>
    <w:div w:id="1327435981">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85521">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80855665">
      <w:bodyDiv w:val="1"/>
      <w:marLeft w:val="0"/>
      <w:marRight w:val="0"/>
      <w:marTop w:val="0"/>
      <w:marBottom w:val="0"/>
      <w:divBdr>
        <w:top w:val="none" w:sz="0" w:space="0" w:color="auto"/>
        <w:left w:val="none" w:sz="0" w:space="0" w:color="auto"/>
        <w:bottom w:val="none" w:sz="0" w:space="0" w:color="auto"/>
        <w:right w:val="none" w:sz="0" w:space="0" w:color="auto"/>
      </w:divBdr>
    </w:div>
    <w:div w:id="1419405377">
      <w:bodyDiv w:val="1"/>
      <w:marLeft w:val="0"/>
      <w:marRight w:val="0"/>
      <w:marTop w:val="0"/>
      <w:marBottom w:val="0"/>
      <w:divBdr>
        <w:top w:val="none" w:sz="0" w:space="0" w:color="auto"/>
        <w:left w:val="none" w:sz="0" w:space="0" w:color="auto"/>
        <w:bottom w:val="none" w:sz="0" w:space="0" w:color="auto"/>
        <w:right w:val="none" w:sz="0" w:space="0" w:color="auto"/>
      </w:divBdr>
    </w:div>
    <w:div w:id="1425497466">
      <w:bodyDiv w:val="1"/>
      <w:marLeft w:val="0"/>
      <w:marRight w:val="0"/>
      <w:marTop w:val="0"/>
      <w:marBottom w:val="0"/>
      <w:divBdr>
        <w:top w:val="none" w:sz="0" w:space="0" w:color="auto"/>
        <w:left w:val="none" w:sz="0" w:space="0" w:color="auto"/>
        <w:bottom w:val="none" w:sz="0" w:space="0" w:color="auto"/>
        <w:right w:val="none" w:sz="0" w:space="0" w:color="auto"/>
      </w:divBdr>
    </w:div>
    <w:div w:id="1444418295">
      <w:bodyDiv w:val="1"/>
      <w:marLeft w:val="0"/>
      <w:marRight w:val="0"/>
      <w:marTop w:val="0"/>
      <w:marBottom w:val="0"/>
      <w:divBdr>
        <w:top w:val="none" w:sz="0" w:space="0" w:color="auto"/>
        <w:left w:val="none" w:sz="0" w:space="0" w:color="auto"/>
        <w:bottom w:val="none" w:sz="0" w:space="0" w:color="auto"/>
        <w:right w:val="none" w:sz="0" w:space="0" w:color="auto"/>
      </w:divBdr>
    </w:div>
    <w:div w:id="1451625635">
      <w:bodyDiv w:val="1"/>
      <w:marLeft w:val="0"/>
      <w:marRight w:val="0"/>
      <w:marTop w:val="0"/>
      <w:marBottom w:val="0"/>
      <w:divBdr>
        <w:top w:val="none" w:sz="0" w:space="0" w:color="auto"/>
        <w:left w:val="none" w:sz="0" w:space="0" w:color="auto"/>
        <w:bottom w:val="none" w:sz="0" w:space="0" w:color="auto"/>
        <w:right w:val="none" w:sz="0" w:space="0" w:color="auto"/>
      </w:divBdr>
    </w:div>
    <w:div w:id="1453092939">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59179940">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156104">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00210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316443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7717834">
      <w:bodyDiv w:val="1"/>
      <w:marLeft w:val="0"/>
      <w:marRight w:val="0"/>
      <w:marTop w:val="0"/>
      <w:marBottom w:val="0"/>
      <w:divBdr>
        <w:top w:val="none" w:sz="0" w:space="0" w:color="auto"/>
        <w:left w:val="none" w:sz="0" w:space="0" w:color="auto"/>
        <w:bottom w:val="none" w:sz="0" w:space="0" w:color="auto"/>
        <w:right w:val="none" w:sz="0" w:space="0" w:color="auto"/>
      </w:divBdr>
    </w:div>
    <w:div w:id="1559705464">
      <w:bodyDiv w:val="1"/>
      <w:marLeft w:val="0"/>
      <w:marRight w:val="0"/>
      <w:marTop w:val="0"/>
      <w:marBottom w:val="0"/>
      <w:divBdr>
        <w:top w:val="none" w:sz="0" w:space="0" w:color="auto"/>
        <w:left w:val="none" w:sz="0" w:space="0" w:color="auto"/>
        <w:bottom w:val="none" w:sz="0" w:space="0" w:color="auto"/>
        <w:right w:val="none" w:sz="0" w:space="0" w:color="auto"/>
      </w:divBdr>
    </w:div>
    <w:div w:id="1565291063">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684562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8825691">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34826184">
      <w:bodyDiv w:val="1"/>
      <w:marLeft w:val="0"/>
      <w:marRight w:val="0"/>
      <w:marTop w:val="0"/>
      <w:marBottom w:val="0"/>
      <w:divBdr>
        <w:top w:val="none" w:sz="0" w:space="0" w:color="auto"/>
        <w:left w:val="none" w:sz="0" w:space="0" w:color="auto"/>
        <w:bottom w:val="none" w:sz="0" w:space="0" w:color="auto"/>
        <w:right w:val="none" w:sz="0" w:space="0" w:color="auto"/>
      </w:divBdr>
    </w:div>
    <w:div w:id="1635140527">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64819913">
      <w:bodyDiv w:val="1"/>
      <w:marLeft w:val="0"/>
      <w:marRight w:val="0"/>
      <w:marTop w:val="0"/>
      <w:marBottom w:val="0"/>
      <w:divBdr>
        <w:top w:val="none" w:sz="0" w:space="0" w:color="auto"/>
        <w:left w:val="none" w:sz="0" w:space="0" w:color="auto"/>
        <w:bottom w:val="none" w:sz="0" w:space="0" w:color="auto"/>
        <w:right w:val="none" w:sz="0" w:space="0" w:color="auto"/>
      </w:divBdr>
    </w:div>
    <w:div w:id="1671253780">
      <w:bodyDiv w:val="1"/>
      <w:marLeft w:val="0"/>
      <w:marRight w:val="0"/>
      <w:marTop w:val="0"/>
      <w:marBottom w:val="0"/>
      <w:divBdr>
        <w:top w:val="none" w:sz="0" w:space="0" w:color="auto"/>
        <w:left w:val="none" w:sz="0" w:space="0" w:color="auto"/>
        <w:bottom w:val="none" w:sz="0" w:space="0" w:color="auto"/>
        <w:right w:val="none" w:sz="0" w:space="0" w:color="auto"/>
      </w:divBdr>
    </w:div>
    <w:div w:id="1673293739">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08143920">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3381395">
      <w:bodyDiv w:val="1"/>
      <w:marLeft w:val="0"/>
      <w:marRight w:val="0"/>
      <w:marTop w:val="0"/>
      <w:marBottom w:val="0"/>
      <w:divBdr>
        <w:top w:val="none" w:sz="0" w:space="0" w:color="auto"/>
        <w:left w:val="none" w:sz="0" w:space="0" w:color="auto"/>
        <w:bottom w:val="none" w:sz="0" w:space="0" w:color="auto"/>
        <w:right w:val="none" w:sz="0" w:space="0" w:color="auto"/>
      </w:divBdr>
    </w:div>
    <w:div w:id="1716004803">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19889991">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4594910">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31611984">
      <w:bodyDiv w:val="1"/>
      <w:marLeft w:val="0"/>
      <w:marRight w:val="0"/>
      <w:marTop w:val="0"/>
      <w:marBottom w:val="0"/>
      <w:divBdr>
        <w:top w:val="none" w:sz="0" w:space="0" w:color="auto"/>
        <w:left w:val="none" w:sz="0" w:space="0" w:color="auto"/>
        <w:bottom w:val="none" w:sz="0" w:space="0" w:color="auto"/>
        <w:right w:val="none" w:sz="0" w:space="0" w:color="auto"/>
      </w:divBdr>
    </w:div>
    <w:div w:id="174831027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947345">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12672356">
      <w:bodyDiv w:val="1"/>
      <w:marLeft w:val="0"/>
      <w:marRight w:val="0"/>
      <w:marTop w:val="0"/>
      <w:marBottom w:val="0"/>
      <w:divBdr>
        <w:top w:val="none" w:sz="0" w:space="0" w:color="auto"/>
        <w:left w:val="none" w:sz="0" w:space="0" w:color="auto"/>
        <w:bottom w:val="none" w:sz="0" w:space="0" w:color="auto"/>
        <w:right w:val="none" w:sz="0" w:space="0" w:color="auto"/>
      </w:divBdr>
    </w:div>
    <w:div w:id="1823083665">
      <w:bodyDiv w:val="1"/>
      <w:marLeft w:val="0"/>
      <w:marRight w:val="0"/>
      <w:marTop w:val="0"/>
      <w:marBottom w:val="0"/>
      <w:divBdr>
        <w:top w:val="none" w:sz="0" w:space="0" w:color="auto"/>
        <w:left w:val="none" w:sz="0" w:space="0" w:color="auto"/>
        <w:bottom w:val="none" w:sz="0" w:space="0" w:color="auto"/>
        <w:right w:val="none" w:sz="0" w:space="0" w:color="auto"/>
      </w:divBdr>
    </w:div>
    <w:div w:id="1829587945">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6701747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899708921">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11959948">
      <w:bodyDiv w:val="1"/>
      <w:marLeft w:val="0"/>
      <w:marRight w:val="0"/>
      <w:marTop w:val="0"/>
      <w:marBottom w:val="0"/>
      <w:divBdr>
        <w:top w:val="none" w:sz="0" w:space="0" w:color="auto"/>
        <w:left w:val="none" w:sz="0" w:space="0" w:color="auto"/>
        <w:bottom w:val="none" w:sz="0" w:space="0" w:color="auto"/>
        <w:right w:val="none" w:sz="0" w:space="0" w:color="auto"/>
      </w:divBdr>
    </w:div>
    <w:div w:id="1920406942">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36209303">
      <w:bodyDiv w:val="1"/>
      <w:marLeft w:val="0"/>
      <w:marRight w:val="0"/>
      <w:marTop w:val="0"/>
      <w:marBottom w:val="0"/>
      <w:divBdr>
        <w:top w:val="none" w:sz="0" w:space="0" w:color="auto"/>
        <w:left w:val="none" w:sz="0" w:space="0" w:color="auto"/>
        <w:bottom w:val="none" w:sz="0" w:space="0" w:color="auto"/>
        <w:right w:val="none" w:sz="0" w:space="0" w:color="auto"/>
      </w:divBdr>
    </w:div>
    <w:div w:id="1944537126">
      <w:bodyDiv w:val="1"/>
      <w:marLeft w:val="0"/>
      <w:marRight w:val="0"/>
      <w:marTop w:val="0"/>
      <w:marBottom w:val="0"/>
      <w:divBdr>
        <w:top w:val="none" w:sz="0" w:space="0" w:color="auto"/>
        <w:left w:val="none" w:sz="0" w:space="0" w:color="auto"/>
        <w:bottom w:val="none" w:sz="0" w:space="0" w:color="auto"/>
        <w:right w:val="none" w:sz="0" w:space="0" w:color="auto"/>
      </w:divBdr>
    </w:div>
    <w:div w:id="1951928971">
      <w:bodyDiv w:val="1"/>
      <w:marLeft w:val="0"/>
      <w:marRight w:val="0"/>
      <w:marTop w:val="0"/>
      <w:marBottom w:val="0"/>
      <w:divBdr>
        <w:top w:val="none" w:sz="0" w:space="0" w:color="auto"/>
        <w:left w:val="none" w:sz="0" w:space="0" w:color="auto"/>
        <w:bottom w:val="none" w:sz="0" w:space="0" w:color="auto"/>
        <w:right w:val="none" w:sz="0" w:space="0" w:color="auto"/>
      </w:divBdr>
    </w:div>
    <w:div w:id="1957787259">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063146">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77681525">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1788327">
      <w:bodyDiv w:val="1"/>
      <w:marLeft w:val="0"/>
      <w:marRight w:val="0"/>
      <w:marTop w:val="0"/>
      <w:marBottom w:val="0"/>
      <w:divBdr>
        <w:top w:val="none" w:sz="0" w:space="0" w:color="auto"/>
        <w:left w:val="none" w:sz="0" w:space="0" w:color="auto"/>
        <w:bottom w:val="none" w:sz="0" w:space="0" w:color="auto"/>
        <w:right w:val="none" w:sz="0" w:space="0" w:color="auto"/>
      </w:divBdr>
    </w:div>
    <w:div w:id="2012293535">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18917254">
      <w:bodyDiv w:val="1"/>
      <w:marLeft w:val="0"/>
      <w:marRight w:val="0"/>
      <w:marTop w:val="0"/>
      <w:marBottom w:val="0"/>
      <w:divBdr>
        <w:top w:val="none" w:sz="0" w:space="0" w:color="auto"/>
        <w:left w:val="none" w:sz="0" w:space="0" w:color="auto"/>
        <w:bottom w:val="none" w:sz="0" w:space="0" w:color="auto"/>
        <w:right w:val="none" w:sz="0" w:space="0" w:color="auto"/>
      </w:divBdr>
    </w:div>
    <w:div w:id="2022663262">
      <w:bodyDiv w:val="1"/>
      <w:marLeft w:val="0"/>
      <w:marRight w:val="0"/>
      <w:marTop w:val="0"/>
      <w:marBottom w:val="0"/>
      <w:divBdr>
        <w:top w:val="none" w:sz="0" w:space="0" w:color="auto"/>
        <w:left w:val="none" w:sz="0" w:space="0" w:color="auto"/>
        <w:bottom w:val="none" w:sz="0" w:space="0" w:color="auto"/>
        <w:right w:val="none" w:sz="0" w:space="0" w:color="auto"/>
      </w:divBdr>
    </w:div>
    <w:div w:id="203387206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76968039">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092893002">
      <w:bodyDiv w:val="1"/>
      <w:marLeft w:val="0"/>
      <w:marRight w:val="0"/>
      <w:marTop w:val="0"/>
      <w:marBottom w:val="0"/>
      <w:divBdr>
        <w:top w:val="none" w:sz="0" w:space="0" w:color="auto"/>
        <w:left w:val="none" w:sz="0" w:space="0" w:color="auto"/>
        <w:bottom w:val="none" w:sz="0" w:space="0" w:color="auto"/>
        <w:right w:val="none" w:sz="0" w:space="0" w:color="auto"/>
      </w:divBdr>
    </w:div>
    <w:div w:id="2093430799">
      <w:bodyDiv w:val="1"/>
      <w:marLeft w:val="0"/>
      <w:marRight w:val="0"/>
      <w:marTop w:val="0"/>
      <w:marBottom w:val="0"/>
      <w:divBdr>
        <w:top w:val="none" w:sz="0" w:space="0" w:color="auto"/>
        <w:left w:val="none" w:sz="0" w:space="0" w:color="auto"/>
        <w:bottom w:val="none" w:sz="0" w:space="0" w:color="auto"/>
        <w:right w:val="none" w:sz="0" w:space="0" w:color="auto"/>
      </w:divBdr>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18063908">
      <w:bodyDiv w:val="1"/>
      <w:marLeft w:val="0"/>
      <w:marRight w:val="0"/>
      <w:marTop w:val="0"/>
      <w:marBottom w:val="0"/>
      <w:divBdr>
        <w:top w:val="none" w:sz="0" w:space="0" w:color="auto"/>
        <w:left w:val="none" w:sz="0" w:space="0" w:color="auto"/>
        <w:bottom w:val="none" w:sz="0" w:space="0" w:color="auto"/>
        <w:right w:val="none" w:sz="0" w:space="0" w:color="auto"/>
      </w:divBdr>
    </w:div>
    <w:div w:id="2122529783">
      <w:bodyDiv w:val="1"/>
      <w:marLeft w:val="0"/>
      <w:marRight w:val="0"/>
      <w:marTop w:val="0"/>
      <w:marBottom w:val="0"/>
      <w:divBdr>
        <w:top w:val="none" w:sz="0" w:space="0" w:color="auto"/>
        <w:left w:val="none" w:sz="0" w:space="0" w:color="auto"/>
        <w:bottom w:val="none" w:sz="0" w:space="0" w:color="auto"/>
        <w:right w:val="none" w:sz="0" w:space="0" w:color="auto"/>
      </w:divBdr>
    </w:div>
    <w:div w:id="2132086691">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documents@gazenergoinform.ru" TargetMode="External"/><Relationship Id="rId2" Type="http://schemas.openxmlformats.org/officeDocument/2006/relationships/customXml" Target="../customXml/item2.xml"/><Relationship Id="rId16" Type="http://schemas.openxmlformats.org/officeDocument/2006/relationships/hyperlink" Target="consultantplus://offline/ref=730B5FF809938B3EE37C6BF7F0E47C1F865BF26035748B4D0DB23AD33A80FA9A0A5038BB14E62A141EvD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info@gazenergoinform.r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165F04E-C3CF-4F95-AD95-FED4C3332D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B5EA0D9-261F-4C15-81EA-35D931D54724}">
  <ds:schemaRefs>
    <ds:schemaRef ds:uri="http://schemas.openxmlformats.org/officeDocument/2006/bibliography"/>
  </ds:schemaRefs>
</ds:datastoreItem>
</file>

<file path=customXml/itemProps8.xml><?xml version="1.0" encoding="utf-8"?>
<ds:datastoreItem xmlns:ds="http://schemas.openxmlformats.org/officeDocument/2006/customXml" ds:itemID="{1BEA655D-8DB1-4929-B56F-CEB06541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24205</Words>
  <Characters>137969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161851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2019-04-30T08:25:00Z</dcterms:created>
  <dcterms:modified xsi:type="dcterms:W3CDTF">2019-04-30T08:25:00Z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