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60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запросу предложений в электронной форме № 189 439</w:t>
            </w:r>
          </w:p>
        </w:tc>
      </w:tr>
      <w:tr>
        <w:trPr>
          <w:trHeight w:val="60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60" w:hRule="atLeast"/>
        </w:trPr>
        <w:tc>
          <w:tcPr>
            <w:tcW w:w="57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81" w:type="dxa"/>
            <w:vMerge w:val="continue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для защиты от общих производственных загрязнений (Размеры:</w:t>
              <w:br/>
              <w:t>
"(104/108;170/176)" - 1 Штука</w:t>
              <w:br/>
              <w:t>
"(112/116;170/176) " - 1 Штука</w:t>
              <w:br/>
              <w:t>
"(112/116;182/188) " - 1 Штука</w:t>
              <w:br/>
              <w:t>
"(120/124;194/200) " - 3 Штука)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Халат для защиты от общих производственных загрязнений и механических воздействий (мужской)</w:t>
              <w:br/>
              <w:t>
</w:t>
              <w:br/>
              <w:t>
Халат мужской прямого силуэта, длинной до середины икры, с центральной застежкой на пять обметанных петель и пуговиц, с втачными рукавами.  Воротник стояче-отложной с лацканом.</w:t>
              <w:br/>
              <w:t>
Перед с кокетками. На левой детали переда накладной карман с фирменным блоком. На уровне бедер два накладных кармана прямоугольной формы.  Спинка с кокеткой, хлястиком на уровне талии. Хлястик фиксируется на две обметанные петли и пуговицы. Кокетки на переде и спинке выполнены из ткани темно-синего цвета. </w:t>
              <w:br/>
              <w:t>
Рукав длинный одношовный. Низ рукава обработан швом вподгибку с закрытым срезом.</w:t>
              <w:br/>
              <w:t>
Показатели физико-механических характеристик и защитных свойств материалов верха должны соответствовать требованиям, указанным в ГОСТ 11209</w:t>
              <w:br/>
              <w:t>
Поверхностная плотность ткани верха основного и отделочного цвета: 200-270 г/м2 </w:t>
              <w:br/>
              <w:t>
Состав ткани: Хлопок – 80, ПЭ – 20,.</w:t>
              <w:br/>
              <w:t>
Декларирование изделия на соответствие ТР ТС 019.2011. Наличие сертификата соответствия (декларации соответствия).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Куртка (Размеры:</w:t>
              <w:br/>
              <w:t>
"(96-100/170-176) " - 1 Штука</w:t>
              <w:br/>
              <w:t>
"(104-108/170-176)" - 1 Штука</w:t>
              <w:br/>
              <w:t>
"(104-108/182-188)" - 1 Штука</w:t>
              <w:br/>
              <w:t>
"(112-116/170-176)" - 1 Штука</w:t>
              <w:br/>
              <w:t>
"(112-116/182-188) " - 1 Штука</w:t>
              <w:br/>
              <w:t>
"(120-124/194-200)" - 3 Штука)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Куртка для защиты от общих производственных загрязнений и механичкских воздействий на утепляющей прокладке (мужская)</w:t>
              <w:br/>
              <w:t>
</w:t>
              <w:br/>
              <w:t>
Описание внешнего вида куртки</w:t>
              <w:br/>
              <w:t>
Куртка прямого силуэта, с центральной застежкой на тесьму-молнию, закрытую планкой с потайной застежкой на клепки,</w:t>
              <w:br/>
              <w:t>
отложным воротником, втачными рукавами, пристегивающимся капюшоном,</w:t>
              <w:br/>
              <w:t>
накладками по плечевым швам. Ширина куртки по линии талии и низа регулируется с помощью шнура и фиксаторов.</w:t>
              <w:br/>
              <w:t>
Перед из верхней и нижней частей, с верхним накладным карманом с клапаном и нижним прорезным вертикальным карманом. На накладном кармане правой детали переда карман для бейджа с окошком из пленки. Клапан верхнего кармана с потайной застежкой на две обметанные петли и пуговицы. Нижний прорезной карман с листочкой с втачными концами. Листочка с застежкой на потайную кнопку. Левая деталь переда с внутренним накладным карманом.</w:t>
              <w:br/>
              <w:t>
Спинка из верхней и нижней частей.</w:t>
              <w:br/>
              <w:t>
Рукава из частей: верхней, передней и задней, с накладками в области локтей и низа. Низ рукава с притачной манжетой. Манжета из двух частей: внутренней с эластичной тесьмой и внешней.</w:t>
              <w:br/>
              <w:t>
Капюшон из частей: средней и двух боковых. По лицевому вырезу кулиска с эластичным шнуром, фиксаторами и наконечниками. По низу капюшона петли для пристегивания к нижнему воротнику куртки.</w:t>
              <w:br/>
              <w:t>
Показатели физико-механических характеристик и защитных свойств материалов верха должны соответствовать требованиям, указанным в ГОСТ 11209</w:t>
              <w:br/>
              <w:t>
Ткань верха: полиэфир – 100%, ПУ мембрана «дышащая».</w:t>
              <w:br/>
              <w:t>
Утеплитель: синтепон,100 г/м2 , куртка 3 слоя </w:t>
              <w:br/>
              <w:t>
Цвет – темно-синий, со световозвращающими полосами серебристого цвета;</w:t>
              <w:br/>
              <w:t>
На изделие наносится логотип компании ООО "Газпром межрегионгаз Иваново".</w:t>
              <w:br/>
              <w:t>
Размеры фирменного блока: спереди 100 х 54 мм должен быть расположен на левом нагрудном кармане куртки посередине ширины детали; сзади 200 х 108 мм должен быть расположен на спинке куртки посередине ширины детали на расстоянии 20 –25 мм от световозвращающей полосы</w:t>
              <w:br/>
              <w:t>
Метод нанесения фирменного блока/логотипа – трафаретная печать.</w:t>
              <w:br/>
              <w:t>
Цвет фирменного блока – белый.</w:t>
              <w:br/>
              <w:t>
Подлежат декларированию соответствия требованиям ТР ТС 019. Наличие сертификата соответствия (декларации соответствия).</w:t>
              <w:br/>
              <w:t>
После заключения договора, Поставщику предоставить Заказчику для согласование образцы поставляемого товара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Костюм на утепляющей прокладке (Размеры:</w:t>
              <w:br/>
              <w:t>
"(96/100;170/176)" - 2 Штука</w:t>
              <w:br/>
              <w:t>
"(96/100;182/188) " - 2 Штука</w:t>
              <w:br/>
              <w:t>
"(104/108;170/176) " - 4 Штука</w:t>
              <w:br/>
              <w:t>
"(112/116;182/188) " - 2 Штука</w:t>
              <w:br/>
              <w:t>
"(128/132;182/188) " - 1 Штука</w:t>
              <w:br/>
              <w:t>
"(140;182/188) " - 1 Штука</w:t>
              <w:br/>
              <w:t>
"(96/100;158/164)" - 1 Штука)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 на утепляющей подкладке (мужской)</w:t>
              <w:br/>
              <w:t>
</w:t>
              <w:br/>
              <w:t>
Комплектация: куртка+ брюки</w:t>
              <w:br/>
              <w:t>
Описание внешнего вида куртки</w:t>
              <w:br/>
              <w:t>
Куртка прямого силуэта, с центральной застежкой на тесьму-молнию, закрытую планкой с потайной застежкой на обметанные петли и пуговицы,</w:t>
              <w:br/>
              <w:t>
отложным воротником, втачными рукавами, пристегивающимся капюшоном,</w:t>
              <w:br/>
              <w:t>
накладками по плечевым швам. Ширина куртки по линии талии и низа регулируется с помощью шнура и фиксаторов.</w:t>
              <w:br/>
              <w:t>
Перед из верхней и нижней частей, с верхним накладным карманом с клапаном и нижним прорезным вертикальным карманом. На накладном кармане правой детали переда карман для бейджа с окошком из пленки. Клапан верхнего кармана с потайной застежкой на две обметанные петли и пуговицы. Нижний прорезной карман с листочкой с втачными концами. Листочка с застежкой на потайную кнопку. Левая деталь переда с внутренним накладным карманом.</w:t>
              <w:br/>
              <w:t>
Спинка из верхней и нижней частей.</w:t>
              <w:br/>
              <w:t>
Рукава из частей: верхней, передней и задней, с накладками в области локтей и низа. Низ рукава с притачной манжетой. Манжета из двух частей: внутренней с эластичной тесьмой и внешней.</w:t>
              <w:br/>
              <w:t>
Капюшон из частей: средней и двух боковых. По лицевому вырезу кулиска с эластичным шнуром, фиксаторами и наконечниками. По низу капюшона петли для пристегивания к нижнему воротнику куртки.</w:t>
              <w:br/>
              <w:t>
Показатели физико-механических характеристик и защитных свойств материалов верха должны соответствовать требованиям, указанным в ГОСТ 11209</w:t>
              <w:br/>
              <w:t>
Описание внешнего вида брюк</w:t>
              <w:br/>
              <w:t>
Брюки прямые, с застежкой в переднем шве передних половин на тесьму-молнию, в притачном поясе эластичная тесьма в боковых частях между первой и второй, четвертой и пятой шлевками.</w:t>
              <w:br/>
              <w:t>
Передние половины с накладками в области колена, накладными карманами с усилителем в нижней части, наклонной линией входа в карман с клапаном с застежкой на петлю и пуговицу.</w:t>
              <w:br/>
              <w:t>
Задние половины с накладными карманами. Накладной карман с усилителем в нижней части и застежкой-молнией.</w:t>
              <w:br/>
              <w:t>
Костюмы изготавливаются со световозвращающими элементами.</w:t>
              <w:br/>
              <w:t>
Ткань верха: полиэфир – 100%, ПУ мембрана «дышащая».</w:t>
              <w:br/>
              <w:t>
Утеплитель: синтепон,100 г/м2 , куртка 3 слоя, брюки 2 слоя. Цвет – темно-синий, со световозвращающими полосами серебристого цвета;</w:t>
              <w:br/>
              <w:t>
На изделие наносится логотип компании ООО "Газпром межрегионгаз Иваново".</w:t>
              <w:br/>
              <w:t>
Размеры фирменного блока: спереди 100 х 54 мм должен быть расположен на левом нагрудном кармане куртки посередине ширины детали; сзади 200 х 108 мм должен быть расположен на спинке куртки посередине ширины детали на расстоянии 20 –25 мм от световозвращающей полосы</w:t>
              <w:br/>
              <w:t>
Метод нанесения фирменного блока/логотипа – трафаретная печать.</w:t>
              <w:br/>
              <w:t>
Цвет фирменного блока – белый.</w:t>
              <w:br/>
              <w:t>
Подлежат декларированию соответствия требованиям ТР ТС 019. Наличие сертификата соответствия (декларации соответствия).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Костюм на утепляющей прокладке (Размеры:</w:t>
              <w:br/>
              <w:t>
"(82/92;152/158) " - 5 Штука</w:t>
              <w:br/>
              <w:t>
"(82/92;164/170" - 9 Штука</w:t>
              <w:br/>
              <w:t>
"(96/100;152/158) " - 4 Штука</w:t>
              <w:br/>
              <w:t>
"(96/100;164/170) " - 9 Штука</w:t>
              <w:br/>
              <w:t>
"(96/100;176/182)" - 2 Штука</w:t>
              <w:br/>
              <w:t>
"(104/108;152/158) " - 1 Штука</w:t>
              <w:br/>
              <w:t>
"(104/108;164/170) " - 4 Штука</w:t>
              <w:br/>
              <w:t>
"(112/116;152/158) " - 2 Штука</w:t>
              <w:br/>
              <w:t>
"(112/116;164/170)" - 6 Штука</w:t>
              <w:br/>
              <w:t>
" (120/124;152/158) " - 1 Штука</w:t>
              <w:br/>
              <w:t>
"(120/124;164/170) " - 1 Штука)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Костюм для защиты от общих производственных загрязнений и механических воздействий на утепляющей подкладке (женский) </w:t>
              <w:br/>
              <w:t>
</w:t>
              <w:br/>
              <w:t>
Комплектация: куртка+ брюки</w:t>
              <w:br/>
              <w:t>
Утепленная женская куртка с центральной застежкой на молнию закрытую планкой с застежкой на клепки , внутренняя планка, закрывающая верхний край молнии, прилегающий силуэт, удлиненная спинка,, стеганый утеплитель, регулировка объема низа, кулиской, ветрозащитные манжеты-напульсники, съемный капюшон. В верхней части переда и спинки световозвращающие полосы, серого цвета, толщиной 5 см.</w:t>
              <w:br/>
              <w:t>
Цвет: васильковый с серой отделкой. Ткань верха полиэфир – 100%, ПУ мембрана «дышащая», подкладки - 100% полиэфир, утеплитель – синтепон 360 г/м3</w:t>
              <w:br/>
              <w:t>
Брюки с центральной застежкой на молнию и две кнопки на поясе. Стеганый расширенный пояс со шлевками. Для регулирования объема в области талии в боковых швах пояс собран на эластичную тесьму. Прорезные боковые карманы, застегивающиеся на молнию.. Усилительная накладка по низу шаговых швов . Световозвращающие полосы по низу брюк. </w:t>
              <w:br/>
              <w:t>
Ткань верха: 100% полиэфир с полиуретановым водонепроницаемым ветрозащитным покрытием, плотность 85 г/кв.м.</w:t>
              <w:br/>
              <w:t>
Утеплитель: «Филгуд» 100 г/кв.м, 1 слой.</w:t>
              <w:br/>
              <w:t>
Подкладка: 100% полиэфир.</w:t>
              <w:br/>
              <w:t>
Световозвращающий материал: лента шириной 5 см.  серого цвета</w:t>
              <w:br/>
              <w:t>
Цвет: васильковый</w:t>
              <w:br/>
              <w:t>
Размеры фирменного блока: спереди на груди слева 100 х 54 мм; сзади 200 х 108 мм должен быть расположен на спинке куртки посередине ширины детали </w:t>
              <w:br/>
              <w:t>
Метод нанесения фирменного блока/логотипа – трафаретная печать.</w:t>
              <w:br/>
              <w:t>
Цвет фирменного блока – белый.</w:t>
              <w:br/>
              <w:t>
Подлежат декларированию соответствия требованиям ТР ТС 019. Наличие сертификата соответствия (декларации соответствия).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Костюм из смешанных тканей для защиты от общих производственных загрязнений и механических воздействий (Размеры:</w:t>
              <w:br/>
              <w:t>
"(82/92;152/158) " - 6 Комплект</w:t>
              <w:br/>
              <w:t>
"(82/92;164/170) " - 5 Комплект</w:t>
              <w:br/>
              <w:t>
"(96/100;152/158) " - 5 Комплект</w:t>
              <w:br/>
              <w:t>
"(96/100;164/170) " - 11 Комплект</w:t>
              <w:br/>
              <w:t>
"(96/100;176/182) " - 2 Комплект</w:t>
              <w:br/>
              <w:t>
"(104/108;152/158) " - 1 Комплект</w:t>
              <w:br/>
              <w:t>
"(104/108;164/170) " - 4 Комплект</w:t>
              <w:br/>
              <w:t>
"(112/116;152/158) " - 1 Комплект</w:t>
              <w:br/>
              <w:t>
"(112/116;164/170) " - 6 Комплект</w:t>
              <w:br/>
              <w:t>
"(112/116;176/182) " - 1 Комплект</w:t>
              <w:br/>
              <w:t>
"(120/124;152/158" - 1 Комплект</w:t>
              <w:br/>
              <w:t>
"(120/124;164/170) " - 1 Комплект)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Костюм  женский для защиты от общих производственных загрязнений и механических воздействий (куртка и брюки)</w:t>
              <w:br/>
              <w:t>
</w:t>
              <w:br/>
              <w:t>
Комплектация: куртка+ брюки</w:t>
              <w:br/>
              <w:t>
Описание внешнего вида куртки</w:t>
              <w:br/>
              <w:t>
Куртка прямого силуэта, с центральной застежкой на тесьму-молнию, закрытую планкой с потайной застежкой на петли и пуговицы, отложным воротником, втачными рукавами, пристегивающимся капюшоном, накладками по плечевым швам. Ширина куртки по линии талии и низарегулируются с помощью шнура и фиксаторов.  Перед из верхней и нижней частей, с верхним накладным карманом с</w:t>
              <w:br/>
              <w:t>
клапаном и нижним прорезным вертикальным карманом. На накладном кармане правой детали переда карман для бейджа с окошком из пленки.</w:t>
              <w:br/>
              <w:t>
Клапан верхнего кармана с потайной застежкой на две обметанные петли и</w:t>
              <w:br/>
              <w:t>
пуговицы. Нижний прорезной карман с листочкой с втачными концами.</w:t>
              <w:br/>
              <w:t>
Листочка с застежкой на потайную кнопку.</w:t>
              <w:br/>
              <w:t>
Спинка из верхней и нижней частей.</w:t>
              <w:br/>
              <w:t>
Рукав из частей: верхней, передней и задней, с усилительными накладками в области локтей и низа. Низ рукава с притачной манжетой. Манжета из двух частей: внутренней с эластичной тесьмой и внешней. Капюшон из частей: средней и двух боковых. По лицевому вырезу кулиска с эластичным шнуром, фиксаторами и наконечниками. По низу капюшона обметанные петли для пристегивания к нижнему воротнику куртки.</w:t>
              <w:br/>
              <w:t>
Описание внешнего вида брюк</w:t>
              <w:br/>
              <w:t>
Брюки прямые, с застежкой в переднем шве передних половин на тесьму-молнию, в притачном поясе эластичная тесьма в боковых частях между первой и второй, четвертой и пятой шлевками. Передние половины с накладками в области колена, накладными карманами с усилителем в нижней части , наклонной линией входа в карман с клапаном с застежкой на петлю и пуговицу. Задние половины с накладными карманами. Накладной карман с усилителем в нижней части и застежкой-молнией.</w:t>
              <w:br/>
              <w:t>
Костюмы изготавливаются со световозвращающими элементами.</w:t>
              <w:br/>
              <w:t>
Показатели физико-механических характеристик и защитных свойств материалов верха должны соответствовать требованиям, указанным в ГОСТ 11209</w:t>
              <w:br/>
              <w:t>
Поверхностная плотность ткани верха основного и отделочного цвета, г/м2 – 220-250</w:t>
              <w:br/>
              <w:t>
Состав ткани, % - хлопок 80, ПЭ – 20, </w:t>
              <w:br/>
              <w:t>
Цвет – темно-синий, со световозвращающими полосами серебристого цвета;</w:t>
              <w:br/>
              <w:t>
На изделие наносится логотип компании ООО "Газпром межрегионгаз Иваново".</w:t>
              <w:br/>
              <w:t>
Размеры фирменного блока: спереди 100 х 54 мм должен быть расположен на левом нагрудном кармане куртки посередине ширины детали; сзади 200 х 108 мм должен быть расположен на спинке куртки посередине ширины детали на расстоянии 20 –25 мм от световозвращающей полосы</w:t>
              <w:br/>
              <w:t>
Метод нанесения фирменного блока/логотипа – трафаретная печать.</w:t>
              <w:br/>
              <w:t>
Цвет фирменного блока – белый.</w:t>
              <w:br/>
              <w:t>
Подлежат декларированию соответствия требованиям ТР ТС 019. Наличие сертификата соответствия (декларации соответствия).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Костюм из смешанных тканей для защиты от общих производственных загрязнений и механических воздействий (Размеры:</w:t>
              <w:br/>
              <w:t>
"(96/100;158/164) " - 1 Комплект</w:t>
              <w:br/>
              <w:t>
"(96/100;170/176) " - 2 Комплект</w:t>
              <w:br/>
              <w:t>
"(96/100;182/188) " - 3 Комплект</w:t>
              <w:br/>
              <w:t>
"(104/108;170/176) " - 4 Комплект</w:t>
              <w:br/>
              <w:t>
"(104/108;182/188) " - 1 Комплект</w:t>
              <w:br/>
              <w:t>
"(112/116;182/188) " - 2 Комплект</w:t>
              <w:br/>
              <w:t>
"(120/124;158/164) " - 1 Комплект</w:t>
              <w:br/>
              <w:t>
"(128/132;182/188) " - 1 Комплект</w:t>
              <w:br/>
              <w:t>
"(140;182/188) " - 1 Комплект)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Костюм мужской для защиты от общих производственных загрязнений и механических воздействий (Куртка и брюки)</w:t>
              <w:br/>
              <w:t>
</w:t>
              <w:br/>
              <w:t>
Комплектация: куртка+ брюки</w:t>
              <w:br/>
              <w:t>
Описание внешнего вида куртки</w:t>
              <w:br/>
              <w:t>
Куртка прямого силуэта, с центральной застежкой на тесьму-молнию, закрытую планкой с потайной застежкой на обметанные петли и пуговицы,</w:t>
              <w:br/>
              <w:t>
отложным воротником, втачными рукавами, пристегивающимся капюшоном,</w:t>
              <w:br/>
              <w:t>
накладками по плечевым швам. Ширина куртки по линии талии и низа регулируется с помощью шнура и фиксаторов.</w:t>
              <w:br/>
              <w:t>
Перед из верхней и нижней частей, с верхним накладным карманом с клапаном и нижним прорезным вертикальным карманом. На накладном кармане правой детали переда карман для бейджа с окошком из пленки. Клапан верхнего кармана с потайной застежкой на две обметанные петли и пуговицы. Нижний прорезной карман с листочкой с втачными концами. Листочка с застежкой на потайную кнопку. Левая деталь переда с внутренним накладным карманом.</w:t>
              <w:br/>
              <w:t>
Спинка из верхней и нижней частей.</w:t>
              <w:br/>
              <w:t>
Рукава из частей: верхней, передней и задней, с накладками в области локтей и низа. Низ рукава с притачной манжетой. Манжета из двух частей: внутренней с эластичной тесьмой и внешней.</w:t>
              <w:br/>
              <w:t>
Капюшон из частей: средней и двух боковых. По лицевому вырезу кулиска с эластичным шнуром, фиксаторами и наконечниками. По низу капюшона петли для пристегивания к нижнему воротнику куртки.</w:t>
              <w:br/>
              <w:t>
Показатели физико-механических характеристик и защитных свойств материалов верха должны соответствовать требованиям, указанным в ГОСТ 11209</w:t>
              <w:br/>
              <w:t>
Описание внешнего вида брюк</w:t>
              <w:br/>
              <w:t>
Брюки прямые, с застежкой в переднем шве передних половин на тесьму-молнию, в притачном поясе эластичная тесьма в боковых частях между первой и второй, четвертой и пятой шлевками.</w:t>
              <w:br/>
              <w:t>
Передние половины с накладками в области колена, накладными карманами с усилителем в нижней части, наклонной линией входа в карман с клапаном с застежкой на петлю и пуговицу.</w:t>
              <w:br/>
              <w:t>
Задние половины с накладными карманами. Накладной карман с усилителем в нижней части и застежкой-молнией.</w:t>
              <w:br/>
              <w:t>
Костюмы изготавливаются со световозвращающими элементами.</w:t>
              <w:br/>
              <w:t>
Состав ткани, % - хлопок 80, ПЭ – 20, </w:t>
              <w:br/>
              <w:t>
Поверхностная плотность ткани верха основного и отделочного цвета, г/м2 – 220-250</w:t>
              <w:br/>
              <w:t>
Цвет – темно-синий, со световозвращающими полосами серебристого цвета;</w:t>
              <w:br/>
              <w:t>
На изделие наносится логотип компании ООО "Газпром межрегионгаз Иваново".</w:t>
              <w:br/>
              <w:t>
Размеры фирменного блока: спереди 100 х 54 мм должен быть расположен на левом нагрудном кармане куртки посередине ширины детали; сзади 200 х 108 мм должен быть расположен на спинке куртки посередине ширины детали на расстоянии 20 –25 мм от световозвращающей полосы</w:t>
              <w:br/>
              <w:t>
Метод нанесения фирменного блока/логотипа – трафаретная печать.</w:t>
              <w:br/>
              <w:t>
Цвет фирменного блока – белый.</w:t>
              <w:br/>
              <w:t>
Подлежат декларированию соответствия требованиям ТР ТС 019. Наличие сертификата соответствия (декларации соответствия).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Плащ влагозащитный (Размеры:</w:t>
              <w:br/>
              <w:t>
"(88/92;158/164) " - 2 Штука</w:t>
              <w:br/>
              <w:t>
"(88/92;170/176) " - 2 Штука</w:t>
              <w:br/>
              <w:t>
"(96/100;158/164)" - 3 Штука</w:t>
              <w:br/>
              <w:t>
"(96/100;170/176)" - 4 Штука</w:t>
              <w:br/>
              <w:t>
"(104/108;158/164) " - 2 Штука</w:t>
              <w:br/>
              <w:t>
"(104/108;170/176) " - 1 Штука</w:t>
              <w:br/>
              <w:t>
"(112/116;158/164) " - 3 Штука</w:t>
              <w:br/>
              <w:t>
"(112/116;170/176) " - 2 Штука</w:t>
              <w:br/>
              <w:t>
"(120/124;158/164) " - 1 Штука)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Плащ непромокаемый</w:t>
              <w:br/>
              <w:t>
</w:t>
              <w:br/>
              <w:t>
Плащ прямого силуэта с застежкой на молнию, внутренней планкой, капюшоном по лицевому вырезу стягивающемуся тесьмой, двумя накладными карманами с клапанами, рукавами реглан с внутренними защитными манжетами. Вентиляционными отверстиями в области проймы. С кокеткой на спинке, в шве стачивания (сваривания) кокетки вентиляционные отверстия.</w:t>
              <w:br/>
              <w:t>
Показатели физико-механических характеристик и защитных свойств материалов верха должны соответствовать требованиям, указанным в ГОСТ Р 12.4.288</w:t>
              <w:br/>
              <w:t>
Поверхностная плотность ткани: 200 г/м2 </w:t>
              <w:br/>
              <w:t>
Состав ткани, % не менее: ПЭ – 100 с ПВХ покрытием, </w:t>
              <w:br/>
              <w:t>
Воздухоупорность, мм вод. Ст., не менее 5000. Класс защиты - 2</w:t>
              <w:br/>
              <w:t>
Раздирающая нагрузка ткани, Н, не менее 10</w:t>
              <w:br/>
              <w:t>
Декларирование изделия на соответствие ТР ТС 019.2011. Наличие сертификата соответствия (декларации соответствия).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для защиты от общих производственных загрязнений (Размеры:</w:t>
              <w:br/>
              <w:t>
"(88/92;152/158) " - 1 Штука</w:t>
              <w:br/>
              <w:t>
"(88/92;164/170) " - 1 Штука</w:t>
              <w:br/>
              <w:t>
"(96/100;152/158) " - 1 Штука</w:t>
              <w:br/>
              <w:t>
"96/100;164/170) " - 3 Штука</w:t>
              <w:br/>
              <w:t>
"(104/108;152/158) " - 1 Штука</w:t>
              <w:br/>
              <w:t>
"(104/108;164/170)" - 1 Штука</w:t>
              <w:br/>
              <w:t>
"(112/116;152/158) " - 1 Штука</w:t>
              <w:br/>
              <w:t>
"(112/116;164/170) " - 2 Штука</w:t>
              <w:br/>
              <w:t>
"(112/116;176/182)" - 1 Штука</w:t>
              <w:br/>
              <w:t>
"(120/124;164/170) " - 1 Штука)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Халат для защиты от общих производственных загрязнений и механических воздействий (женский)</w:t>
              <w:br/>
              <w:t>
</w:t>
              <w:br/>
              <w:t>
Халат полуприлегающего силуэта с застежкой на кнопках или молнии. Полочки с рельефными швами, швы оформлены тонким кантом. Два удобных кармана. Короткий рукав.</w:t>
              <w:br/>
              <w:t>
Показатели физико-механических характеристик и защитных свойств материалов верха должны соответствовать требованиям, указанным в ГОСТ 11209</w:t>
              <w:br/>
              <w:t>
Ткань: смесовая, 65 % полиэфир, 35 % хлопок, 120 г/м²</w:t>
              <w:br/>
              <w:t>
Цвет: васильковый</w:t>
              <w:br/>
              <w:t>
Декларирование изделия на соответствие ТР ТС 019.2011. Наличие сертификата соответствия (декларации соответствия).</w:t>
              <w:br/>
              <w:t>
Соответствие требованиям ГОСТ 12.4.131 (женский),</w:t>
              <w:br/>
              <w:t>
После заключения договора, Поставщику предоставить Заказчику для согласование образцы поставляемого товара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60" w:hRule="atLeast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60" w:hRule="atLeast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10 до 20 календарных дней с даты заключения договора</w:t>
            </w: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60" w:hRule="atLeast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483 384,00</w:t>
            </w:r>
          </w:p>
        </w:tc>
        <w:tc>
          <w:tcPr>
            <w:tcW w:w="2312" w:type="dxa"/>
            <w:vMerge w:val="restart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60" w:hRule="atLeast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80 564,00</w:t>
            </w:r>
          </w:p>
        </w:tc>
        <w:tc>
          <w:tcPr>
            <w:tcW w:w="2312" w:type="dxa"/>
            <w:vMerge w:val="continue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3" w:type="dxa"/>
            <w:vMerge w:val="continue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402 820,00</w:t>
            </w:r>
          </w:p>
        </w:tc>
        <w:tc>
          <w:tcPr>
            <w:tcW w:w="2312" w:type="dxa"/>
            <w:vMerge w:val="continue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3" w:type="dxa"/>
            <w:vMerge w:val="continue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Оплата в размере 100% в течение 20 (двадцати) календарных дней с момента подписания Сторонами документов, подтверждающих поставку товара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