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D9" w:rsidRDefault="003021D9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26999</w:t>
      </w:r>
    </w:p>
    <w:p w:rsidR="003021D9" w:rsidRDefault="003021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2012 г. N 360-э/16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РАЗМЕРА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СНАБЖЕНЧЕСКО-СБЫТОВЫЕ УСЛУГИ, ОКАЗЫВАЕМЫЕ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КОНЕЧНЫМ ПОТРЕБИТЕЛЯМ ГАЗА ООО "ГАЗПРОМ МЕЖРЕГИОНГАЗ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ИВАНОВО", И ТАРИФОВ НА УСЛУГИ ПО ТРАНСПОРТИРОВКЕ ГАЗА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ГАЗОРАСПРЕДЕЛИТЕЛЬНЫМ СЕТЯМ ОАО "ИВАНОВООБЛГАЗ"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ИВАНОВСКОЙ ОБЛАСТИ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N 33, ст. 4086; 2010, N 9, ст. 960; N 13, ст. 1514; N 25, ст. 3169; N 26, ст. 3350; N 30, ст. 4096; N 45, ст. 5851; 2011, N 14, ст. 1935; N 32, ст. 4831; </w:t>
      </w:r>
      <w:proofErr w:type="gramStart"/>
      <w:r>
        <w:rPr>
          <w:rFonts w:ascii="Calibri" w:hAnsi="Calibri" w:cs="Calibri"/>
        </w:rPr>
        <w:t xml:space="preserve">N 42, ст. 5925), в соответствии с </w:t>
      </w:r>
      <w:hyperlink r:id="rId6" w:history="1">
        <w:r>
          <w:rPr>
            <w:rFonts w:ascii="Calibri" w:hAnsi="Calibri" w:cs="Calibri"/>
            <w:color w:val="0000FF"/>
          </w:rPr>
          <w:t>Основными положениями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2002, N 21, ст. 2001;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50, ст. 5354; 2007, N 23, ст. 2798; N 45, ст. 5504; 2008, N 50, ст. 5971; 2009, N 5, ст. 618; N 30, ст. 3842; 2010, N 49, ст. 6520; 2011, N 8, ст. 1109; N 35, ст. 5078; N 48, ст. 6943; 2012, N 6, ст. 682;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17, ст. 1997),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регулированию размера платы за снабженческо-сбытовые услуги, оказываемые конечным потребителям поставщиками газа, утвержденными приказом ФСТ России от 15 декабря 2009 года N 412-э/8 (зарегистрирован Минюстом России 29 января 2010 года, регистрационный N 16159), с изменениями и дополнениями, внесенными приказом ФСТ России от 27 октября 2011 года N 254-э/4 (зарегистрирован Минюстом России 29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ноября 2011 года, регистрационный N 22443), </w:t>
      </w:r>
      <w:hyperlink r:id="rId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</w:t>
      </w:r>
      <w:r>
        <w:rPr>
          <w:rFonts w:ascii="Calibri" w:hAnsi="Calibri" w:cs="Calibri"/>
        </w:rPr>
        <w:lastRenderedPageBreak/>
        <w:t>приказом ФСТ России от 27 октября 2011 года N 253-э/3 (зарегистрирован Минюстом России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9 декабря 2011 года, регистрационный N 22532), приказываю:</w:t>
      </w:r>
      <w:proofErr w:type="gramEnd"/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 1 июля 2013 года: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снабженческо-сбытовые услуги, оказываемые конечным потребителям газа ООО "Газпром межрегионгаз Иваново" на территории Ивановской области согласно приложению 1;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транспортировке газа по газораспределительным сетям ОАО "Ивановооблгаз" на территории Ивановской области согласно приложению 2.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снабженческо-сбытовые услуги и </w:t>
      </w:r>
      <w:hyperlink w:anchor="Par6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с 1 июля 2013 года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2 декабря 2011 года N 312-э/7 "Об утверждении тарифов на услуги по транспортировке газа по газораспределительным сетям ОАО "Ивановооблгаз" и размера платы за снабженческо-сбытовые услуги, оказываемые конечным потребителям газа ООО "Газпром межрегионгаз Иваново", на территории Ивановской области" (зарегистрирован Минюстом России 19 декабря 2011 года, регистрационный N 22664</w:t>
      </w:r>
      <w:proofErr w:type="gramEnd"/>
      <w:r>
        <w:rPr>
          <w:rFonts w:ascii="Calibri" w:hAnsi="Calibri" w:cs="Calibri"/>
        </w:rPr>
        <w:t>).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 службы по тарифам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360-э/16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РАЗМЕР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 ЗА СНАБЖЕНЧЕСКО-СБЫТОВЫЕ УСЛУГИ, ОКАЗЫВАЕМЫЕ </w:t>
      </w:r>
      <w:proofErr w:type="gramStart"/>
      <w:r>
        <w:rPr>
          <w:rFonts w:ascii="Calibri" w:hAnsi="Calibri" w:cs="Calibri"/>
          <w:b/>
          <w:bCs/>
        </w:rPr>
        <w:t>КОНЕЧНЫМ</w:t>
      </w:r>
      <w:proofErr w:type="gramEnd"/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ГАЗА ООО "ГАЗПРОМ МЕЖРЕГИОНГАЗ ИВАНОВО"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ИВАНОВСКОЙ ОБЛАСТИ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 субъекта │     Размер платы за снабженческо-сбытовые услуги (руб./1000 м3)   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│Российской Федерации и│   по группам потребителей с объемом потребления газа (млн. м3/год)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поставщика газа    ├───────┬───────┬────────┬────────┬───────┬────────┬────────┬──────────┤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свыше │от 100 │от 10   │от 1    │от 0,1 │от 0,01 │</w:t>
      </w:r>
      <w:proofErr w:type="gramStart"/>
      <w:r>
        <w:rPr>
          <w:rFonts w:ascii="Courier New" w:hAnsi="Courier New" w:cs="Courier New"/>
          <w:sz w:val="16"/>
          <w:szCs w:val="16"/>
        </w:rPr>
        <w:t>до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0,01 │ население│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500  │до 500 │до 100  │до 10   │до 1   │до 0,1  │включи- │       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│включи-│включи- │включи- │включи-│включ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│       │</w:t>
      </w:r>
      <w:proofErr w:type="spellStart"/>
      <w:r>
        <w:rPr>
          <w:rFonts w:ascii="Courier New" w:hAnsi="Courier New" w:cs="Courier New"/>
          <w:sz w:val="16"/>
          <w:szCs w:val="16"/>
        </w:rPr>
        <w:t>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bookmarkStart w:id="1" w:name="_GoBack"/>
      <w:bookmarkEnd w:id="1"/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│       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─┼───────┼────────┼────────┼───────┼────────┼────────┼──────────┤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Ивановская область  │       │       │        │        │       │        │        │       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│ООО "Газпром          │163,98 │167,98 │ 179,98 │ 199,98 │203,98 │ 207,98 │ 211,98 │  268,72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│межрегионгаз Иваново" │       │       │        │        │       │        │        │          │</w:t>
      </w:r>
    </w:p>
    <w:p w:rsidR="003021D9" w:rsidRDefault="003021D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┴───────┴───────┴────────┴────────┴───────┴────────┴────────┴──────────┘</w:t>
      </w:r>
    </w:p>
    <w:p w:rsidR="003021D9" w:rsidRDefault="003021D9" w:rsidP="003021D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  <w:sectPr w:rsidR="003021D9" w:rsidSect="003021D9">
          <w:pgSz w:w="11905" w:h="16838" w:code="9"/>
          <w:pgMar w:top="1134" w:right="851" w:bottom="1134" w:left="1701" w:header="720" w:footer="720" w:gutter="0"/>
          <w:cols w:space="720"/>
          <w:noEndnote/>
        </w:sectPr>
      </w:pPr>
    </w:p>
    <w:p w:rsidR="003021D9" w:rsidRDefault="003021D9" w:rsidP="003021D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2012 г. N 360-э/16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ТАРИФЫ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ТРАНСПОРТИРОВКЕ ГАЗА ПО </w:t>
      </w:r>
      <w:proofErr w:type="gramStart"/>
      <w:r>
        <w:rPr>
          <w:rFonts w:ascii="Calibri" w:hAnsi="Calibri" w:cs="Calibri"/>
          <w:b/>
          <w:bCs/>
        </w:rPr>
        <w:t>ГАЗОРАСПРЕДЕЛИТЕЛЬНЫМ</w:t>
      </w:r>
      <w:proofErr w:type="gramEnd"/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ОАО "ИВАНОВООБЛГАЗ" НА ТЕРРИТОРИИ ИВАНОВСКОЙ ОБЛАСТИ</w:t>
      </w:r>
    </w:p>
    <w:p w:rsidR="003021D9" w:rsidRDefault="003021D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3021D9" w:rsidRDefault="003021D9" w:rsidP="003021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952"/>
        <w:gridCol w:w="1071"/>
        <w:gridCol w:w="1190"/>
        <w:gridCol w:w="1190"/>
        <w:gridCol w:w="1190"/>
        <w:gridCol w:w="1309"/>
        <w:gridCol w:w="1309"/>
        <w:gridCol w:w="1309"/>
      </w:tblGrid>
      <w:tr w:rsidR="003021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газораспределительной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организации      </w:t>
            </w:r>
          </w:p>
        </w:tc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Тарифы на услуги по транспортировке газа по газораспределительным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сетям (руб./1000 м3) по группам потребителей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с объемом потребления газа (млн. м3/год)                </w:t>
            </w:r>
          </w:p>
        </w:tc>
      </w:tr>
      <w:tr w:rsidR="003021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500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500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0,1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0,01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0,1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0,01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</w:t>
            </w:r>
          </w:p>
        </w:tc>
      </w:tr>
      <w:tr w:rsidR="003021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ОАО "Ивановооблгаз"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236,61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411,49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642,95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663,52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694,39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704,67  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731,29  </w:t>
            </w:r>
          </w:p>
        </w:tc>
      </w:tr>
      <w:tr w:rsidR="003021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конечных потребителей (объемов газа), отнесенных к другой группе в связи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 изменением с 1 января 2009 года подходов к отнесению (переходом на отнесение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конечных потребителей исходя из объемов потребления газа отдельно по точкам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подключения сетей конечного потребителя к газораспределительным сетям)        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21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для ранее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числившихся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группе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потребления газа от 10 до 100 млн. м3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   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609,98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636,98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694,39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704,67  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D9" w:rsidRDefault="003021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4E98" w:rsidRDefault="009C4E98" w:rsidP="003021D9"/>
    <w:sectPr w:rsidR="009C4E98" w:rsidSect="003021D9">
      <w:pgSz w:w="16838" w:h="11905" w:orient="landscape" w:code="9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D9"/>
    <w:rsid w:val="0000313B"/>
    <w:rsid w:val="0002020A"/>
    <w:rsid w:val="00022317"/>
    <w:rsid w:val="0002376D"/>
    <w:rsid w:val="000306FA"/>
    <w:rsid w:val="000442D8"/>
    <w:rsid w:val="00045696"/>
    <w:rsid w:val="00045B2A"/>
    <w:rsid w:val="0005542A"/>
    <w:rsid w:val="00057832"/>
    <w:rsid w:val="00060E31"/>
    <w:rsid w:val="0006321D"/>
    <w:rsid w:val="00071198"/>
    <w:rsid w:val="000807F9"/>
    <w:rsid w:val="00095387"/>
    <w:rsid w:val="000968D6"/>
    <w:rsid w:val="000A04DF"/>
    <w:rsid w:val="000A1362"/>
    <w:rsid w:val="000A2654"/>
    <w:rsid w:val="000B0098"/>
    <w:rsid w:val="000B1497"/>
    <w:rsid w:val="000B3ED4"/>
    <w:rsid w:val="000B4485"/>
    <w:rsid w:val="000C4183"/>
    <w:rsid w:val="000E4BE5"/>
    <w:rsid w:val="000E6386"/>
    <w:rsid w:val="000E7355"/>
    <w:rsid w:val="000F26B2"/>
    <w:rsid w:val="000F5376"/>
    <w:rsid w:val="001004FA"/>
    <w:rsid w:val="00100947"/>
    <w:rsid w:val="00100FB8"/>
    <w:rsid w:val="00103829"/>
    <w:rsid w:val="00107CB8"/>
    <w:rsid w:val="001141BB"/>
    <w:rsid w:val="001150EC"/>
    <w:rsid w:val="00117131"/>
    <w:rsid w:val="00131737"/>
    <w:rsid w:val="00133913"/>
    <w:rsid w:val="001508D4"/>
    <w:rsid w:val="00154006"/>
    <w:rsid w:val="001645AB"/>
    <w:rsid w:val="001839DD"/>
    <w:rsid w:val="001867DA"/>
    <w:rsid w:val="00186ACC"/>
    <w:rsid w:val="00190871"/>
    <w:rsid w:val="00192F6A"/>
    <w:rsid w:val="001A7D5D"/>
    <w:rsid w:val="001B6918"/>
    <w:rsid w:val="001C3D74"/>
    <w:rsid w:val="001D216E"/>
    <w:rsid w:val="001D4ED2"/>
    <w:rsid w:val="001D4F35"/>
    <w:rsid w:val="001D6774"/>
    <w:rsid w:val="001E320E"/>
    <w:rsid w:val="001E33F1"/>
    <w:rsid w:val="00203AB3"/>
    <w:rsid w:val="00204216"/>
    <w:rsid w:val="002110E9"/>
    <w:rsid w:val="002147E4"/>
    <w:rsid w:val="00220488"/>
    <w:rsid w:val="00221E16"/>
    <w:rsid w:val="00223851"/>
    <w:rsid w:val="00230610"/>
    <w:rsid w:val="0024224E"/>
    <w:rsid w:val="002526B4"/>
    <w:rsid w:val="00257E7A"/>
    <w:rsid w:val="00267949"/>
    <w:rsid w:val="0027024B"/>
    <w:rsid w:val="002A25E0"/>
    <w:rsid w:val="002A38C9"/>
    <w:rsid w:val="002A78C4"/>
    <w:rsid w:val="002B3674"/>
    <w:rsid w:val="002B36EC"/>
    <w:rsid w:val="002D42B8"/>
    <w:rsid w:val="002F7FE1"/>
    <w:rsid w:val="003021D9"/>
    <w:rsid w:val="00311A64"/>
    <w:rsid w:val="003121BF"/>
    <w:rsid w:val="00337114"/>
    <w:rsid w:val="00337974"/>
    <w:rsid w:val="00342515"/>
    <w:rsid w:val="00367F78"/>
    <w:rsid w:val="00372445"/>
    <w:rsid w:val="003A5E8F"/>
    <w:rsid w:val="003B0873"/>
    <w:rsid w:val="003B53E7"/>
    <w:rsid w:val="003C0A16"/>
    <w:rsid w:val="003D72A5"/>
    <w:rsid w:val="003E45E7"/>
    <w:rsid w:val="003F4FE1"/>
    <w:rsid w:val="00413DDB"/>
    <w:rsid w:val="00416B6F"/>
    <w:rsid w:val="004177D0"/>
    <w:rsid w:val="00420D37"/>
    <w:rsid w:val="0044284C"/>
    <w:rsid w:val="00447002"/>
    <w:rsid w:val="004505E7"/>
    <w:rsid w:val="00451454"/>
    <w:rsid w:val="004563BB"/>
    <w:rsid w:val="00461721"/>
    <w:rsid w:val="004666B4"/>
    <w:rsid w:val="00477746"/>
    <w:rsid w:val="00477EC5"/>
    <w:rsid w:val="00477F71"/>
    <w:rsid w:val="004913AA"/>
    <w:rsid w:val="0049258E"/>
    <w:rsid w:val="00492AED"/>
    <w:rsid w:val="00492CAE"/>
    <w:rsid w:val="00493067"/>
    <w:rsid w:val="004A240E"/>
    <w:rsid w:val="004A5DF0"/>
    <w:rsid w:val="004B3199"/>
    <w:rsid w:val="004D1B93"/>
    <w:rsid w:val="004E42B9"/>
    <w:rsid w:val="004E6BB7"/>
    <w:rsid w:val="004E79D5"/>
    <w:rsid w:val="004F157A"/>
    <w:rsid w:val="004F23EF"/>
    <w:rsid w:val="004F3D68"/>
    <w:rsid w:val="005023EE"/>
    <w:rsid w:val="005120BF"/>
    <w:rsid w:val="00526658"/>
    <w:rsid w:val="005464E8"/>
    <w:rsid w:val="00547C0D"/>
    <w:rsid w:val="005514D7"/>
    <w:rsid w:val="00552F16"/>
    <w:rsid w:val="0055520D"/>
    <w:rsid w:val="00561453"/>
    <w:rsid w:val="00566024"/>
    <w:rsid w:val="0056739F"/>
    <w:rsid w:val="005844FD"/>
    <w:rsid w:val="00594843"/>
    <w:rsid w:val="005D243E"/>
    <w:rsid w:val="005D367B"/>
    <w:rsid w:val="005D50A5"/>
    <w:rsid w:val="005D67E2"/>
    <w:rsid w:val="005D7DA3"/>
    <w:rsid w:val="005E28F9"/>
    <w:rsid w:val="005F14C5"/>
    <w:rsid w:val="00613B21"/>
    <w:rsid w:val="00614D5E"/>
    <w:rsid w:val="00616A29"/>
    <w:rsid w:val="006213DF"/>
    <w:rsid w:val="0063185C"/>
    <w:rsid w:val="0063536C"/>
    <w:rsid w:val="0064546B"/>
    <w:rsid w:val="006513BB"/>
    <w:rsid w:val="006710B6"/>
    <w:rsid w:val="0067419E"/>
    <w:rsid w:val="00674934"/>
    <w:rsid w:val="00676ED8"/>
    <w:rsid w:val="006774FB"/>
    <w:rsid w:val="006811E7"/>
    <w:rsid w:val="006872C9"/>
    <w:rsid w:val="006A1868"/>
    <w:rsid w:val="006A4116"/>
    <w:rsid w:val="006A7810"/>
    <w:rsid w:val="006B16BB"/>
    <w:rsid w:val="006B74B0"/>
    <w:rsid w:val="006C40CB"/>
    <w:rsid w:val="006C7B0C"/>
    <w:rsid w:val="006D3AFE"/>
    <w:rsid w:val="006F136A"/>
    <w:rsid w:val="00701C28"/>
    <w:rsid w:val="007115DE"/>
    <w:rsid w:val="00713053"/>
    <w:rsid w:val="00715130"/>
    <w:rsid w:val="00726D2B"/>
    <w:rsid w:val="007455F6"/>
    <w:rsid w:val="0076051B"/>
    <w:rsid w:val="0076149B"/>
    <w:rsid w:val="00765883"/>
    <w:rsid w:val="0077360A"/>
    <w:rsid w:val="00787034"/>
    <w:rsid w:val="007929D7"/>
    <w:rsid w:val="00793919"/>
    <w:rsid w:val="007A526D"/>
    <w:rsid w:val="007B3BFD"/>
    <w:rsid w:val="007C19CA"/>
    <w:rsid w:val="007C7DFF"/>
    <w:rsid w:val="007D6AC6"/>
    <w:rsid w:val="007E6AB9"/>
    <w:rsid w:val="007E76CA"/>
    <w:rsid w:val="00801707"/>
    <w:rsid w:val="00807CDA"/>
    <w:rsid w:val="008168FB"/>
    <w:rsid w:val="008336E8"/>
    <w:rsid w:val="008511E7"/>
    <w:rsid w:val="00855490"/>
    <w:rsid w:val="00873971"/>
    <w:rsid w:val="008748CE"/>
    <w:rsid w:val="008822B7"/>
    <w:rsid w:val="008A6D26"/>
    <w:rsid w:val="008B1BBA"/>
    <w:rsid w:val="008B64BF"/>
    <w:rsid w:val="008C1237"/>
    <w:rsid w:val="008C2692"/>
    <w:rsid w:val="008C4923"/>
    <w:rsid w:val="008D5312"/>
    <w:rsid w:val="008F18A3"/>
    <w:rsid w:val="008F2222"/>
    <w:rsid w:val="008F49F6"/>
    <w:rsid w:val="0090693B"/>
    <w:rsid w:val="00917745"/>
    <w:rsid w:val="009327C4"/>
    <w:rsid w:val="00936972"/>
    <w:rsid w:val="00937F4C"/>
    <w:rsid w:val="00945B7A"/>
    <w:rsid w:val="00947514"/>
    <w:rsid w:val="009545FB"/>
    <w:rsid w:val="009702E6"/>
    <w:rsid w:val="009744F3"/>
    <w:rsid w:val="00980782"/>
    <w:rsid w:val="009A6525"/>
    <w:rsid w:val="009A65AF"/>
    <w:rsid w:val="009C4E98"/>
    <w:rsid w:val="009C75D0"/>
    <w:rsid w:val="009E1605"/>
    <w:rsid w:val="009E3FFB"/>
    <w:rsid w:val="009E5C8E"/>
    <w:rsid w:val="009F3338"/>
    <w:rsid w:val="00A058FE"/>
    <w:rsid w:val="00A06FDF"/>
    <w:rsid w:val="00A0703A"/>
    <w:rsid w:val="00A10E8C"/>
    <w:rsid w:val="00A27FA4"/>
    <w:rsid w:val="00A501B8"/>
    <w:rsid w:val="00A54D93"/>
    <w:rsid w:val="00A55E72"/>
    <w:rsid w:val="00A57862"/>
    <w:rsid w:val="00A86E04"/>
    <w:rsid w:val="00A92A93"/>
    <w:rsid w:val="00AA594A"/>
    <w:rsid w:val="00AB204D"/>
    <w:rsid w:val="00AD0DA8"/>
    <w:rsid w:val="00AE519F"/>
    <w:rsid w:val="00AF38C2"/>
    <w:rsid w:val="00B00C03"/>
    <w:rsid w:val="00B167D5"/>
    <w:rsid w:val="00B22228"/>
    <w:rsid w:val="00B36998"/>
    <w:rsid w:val="00B36FEA"/>
    <w:rsid w:val="00B419C6"/>
    <w:rsid w:val="00B42E52"/>
    <w:rsid w:val="00B449F1"/>
    <w:rsid w:val="00B47AB0"/>
    <w:rsid w:val="00B52D1B"/>
    <w:rsid w:val="00B5735A"/>
    <w:rsid w:val="00B72C98"/>
    <w:rsid w:val="00B75BAE"/>
    <w:rsid w:val="00B93BC4"/>
    <w:rsid w:val="00BB0817"/>
    <w:rsid w:val="00BF4EE5"/>
    <w:rsid w:val="00C102F8"/>
    <w:rsid w:val="00C16491"/>
    <w:rsid w:val="00C16A77"/>
    <w:rsid w:val="00C234CE"/>
    <w:rsid w:val="00C30426"/>
    <w:rsid w:val="00C437E6"/>
    <w:rsid w:val="00C450E7"/>
    <w:rsid w:val="00C64035"/>
    <w:rsid w:val="00C66C6C"/>
    <w:rsid w:val="00C85815"/>
    <w:rsid w:val="00CA588A"/>
    <w:rsid w:val="00CA62B8"/>
    <w:rsid w:val="00CB63E7"/>
    <w:rsid w:val="00CC5118"/>
    <w:rsid w:val="00CC5A46"/>
    <w:rsid w:val="00CD0E4D"/>
    <w:rsid w:val="00CE1896"/>
    <w:rsid w:val="00D100BD"/>
    <w:rsid w:val="00D152E9"/>
    <w:rsid w:val="00D502AB"/>
    <w:rsid w:val="00D52B80"/>
    <w:rsid w:val="00D67E62"/>
    <w:rsid w:val="00D74474"/>
    <w:rsid w:val="00D8157E"/>
    <w:rsid w:val="00D82286"/>
    <w:rsid w:val="00D822E3"/>
    <w:rsid w:val="00D85668"/>
    <w:rsid w:val="00D95A55"/>
    <w:rsid w:val="00D95EFB"/>
    <w:rsid w:val="00D9661A"/>
    <w:rsid w:val="00DA43C6"/>
    <w:rsid w:val="00DB33A0"/>
    <w:rsid w:val="00DB7CFB"/>
    <w:rsid w:val="00DC3030"/>
    <w:rsid w:val="00DC56ED"/>
    <w:rsid w:val="00DC5851"/>
    <w:rsid w:val="00DD044C"/>
    <w:rsid w:val="00DD0A89"/>
    <w:rsid w:val="00DD30C3"/>
    <w:rsid w:val="00DE25D2"/>
    <w:rsid w:val="00DE29D0"/>
    <w:rsid w:val="00DE6E09"/>
    <w:rsid w:val="00DF0B87"/>
    <w:rsid w:val="00DF3EEA"/>
    <w:rsid w:val="00E013C1"/>
    <w:rsid w:val="00E100C1"/>
    <w:rsid w:val="00E11960"/>
    <w:rsid w:val="00E15B1A"/>
    <w:rsid w:val="00E30AB4"/>
    <w:rsid w:val="00E36AFF"/>
    <w:rsid w:val="00E379DA"/>
    <w:rsid w:val="00E43A52"/>
    <w:rsid w:val="00E43AF2"/>
    <w:rsid w:val="00E47337"/>
    <w:rsid w:val="00E51F9B"/>
    <w:rsid w:val="00E541F1"/>
    <w:rsid w:val="00E569E3"/>
    <w:rsid w:val="00E63170"/>
    <w:rsid w:val="00E8074E"/>
    <w:rsid w:val="00E81714"/>
    <w:rsid w:val="00E91610"/>
    <w:rsid w:val="00E927EE"/>
    <w:rsid w:val="00E932CC"/>
    <w:rsid w:val="00E94126"/>
    <w:rsid w:val="00E948D7"/>
    <w:rsid w:val="00EA2A55"/>
    <w:rsid w:val="00EB0AE9"/>
    <w:rsid w:val="00EC0667"/>
    <w:rsid w:val="00EC7C36"/>
    <w:rsid w:val="00ED3AC7"/>
    <w:rsid w:val="00EE4481"/>
    <w:rsid w:val="00EF1ADD"/>
    <w:rsid w:val="00EF7AB6"/>
    <w:rsid w:val="00F156F3"/>
    <w:rsid w:val="00F17D58"/>
    <w:rsid w:val="00F2167B"/>
    <w:rsid w:val="00F22162"/>
    <w:rsid w:val="00F25D6E"/>
    <w:rsid w:val="00F36C5B"/>
    <w:rsid w:val="00F41076"/>
    <w:rsid w:val="00F43761"/>
    <w:rsid w:val="00F51473"/>
    <w:rsid w:val="00F54576"/>
    <w:rsid w:val="00F56DFB"/>
    <w:rsid w:val="00F61D9C"/>
    <w:rsid w:val="00F6585E"/>
    <w:rsid w:val="00F738DC"/>
    <w:rsid w:val="00F7462B"/>
    <w:rsid w:val="00F80EC3"/>
    <w:rsid w:val="00F82B0D"/>
    <w:rsid w:val="00F96931"/>
    <w:rsid w:val="00F975D2"/>
    <w:rsid w:val="00FA19F0"/>
    <w:rsid w:val="00FA208E"/>
    <w:rsid w:val="00FA3890"/>
    <w:rsid w:val="00FB3A51"/>
    <w:rsid w:val="00FB5DED"/>
    <w:rsid w:val="00FB7401"/>
    <w:rsid w:val="00FC7EE7"/>
    <w:rsid w:val="00FD1FA5"/>
    <w:rsid w:val="00FE0112"/>
    <w:rsid w:val="00FE0514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1D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1D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70B1E6AD24EF6121B2891369504BFA90E149F1511F4687Cd9j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1C20EBE44518881410421D11ED76A170D1F6BD141F6121B2891369504BFA90E149F1511F4687Cd9j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1C20EBE44518881410421D11ED76A170D156ADF4EF6121B2891369504BFA90E149F1511F4687Cd9j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21C20EBE44518881410421D11ED76A170B1E64D54EF6121B2891369504BFA90E149F1511F4687Fd9j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1C20EBE44518881410421D11ED76A170D1E64D343F6121B28913695d0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Megregiongaz Ivanovo LLC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 Евгений Астасьевич</dc:creator>
  <cp:keywords/>
  <dc:description/>
  <cp:lastModifiedBy>Забегалов Евгений Астасьевич</cp:lastModifiedBy>
  <cp:revision>1</cp:revision>
  <dcterms:created xsi:type="dcterms:W3CDTF">2013-07-04T05:35:00Z</dcterms:created>
  <dcterms:modified xsi:type="dcterms:W3CDTF">2013-07-04T05:42:00Z</dcterms:modified>
</cp:coreProperties>
</file>